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A64C1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A64C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r w:rsidR="00A64C18" w:rsidRPr="00A64C1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rzygotowanie i dostarczenie edukacyjnych pomocy naukowych oraz innych materiałów promocyjnych wspomagających edukację przyrodniczą na potrzeby realizacji projektu „Edukacja społeczności zamieszkujących obszary chronione województwa kujawsko-pomorskiego. Lubię tu być… na zielonym!”</w:t>
      </w:r>
      <w:r w:rsidR="00A64C18" w:rsidRPr="00A64C18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A64C1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64</w:t>
      </w:r>
      <w:bookmarkStart w:id="0" w:name="_GoBack"/>
      <w:bookmarkEnd w:id="0"/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1A44" w:rsidRPr="00DC1087" w:rsidRDefault="00724CA9" w:rsidP="00DC108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C1087" w:rsidRPr="00DC1087" w:rsidRDefault="00724CA9" w:rsidP="00DC1087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DC1087" w:rsidRPr="00DC1087" w:rsidRDefault="00DC1087" w:rsidP="00DC1087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iż oferujemy termin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realizacji zamówienia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(zaznaczyć krzyżykiem właściwy termin dostawy</w:t>
      </w:r>
      <w:r w:rsidRPr="00DC1087">
        <w:rPr>
          <w:rFonts w:eastAsiaTheme="minorHAnsi"/>
          <w:vertAlign w:val="superscript"/>
          <w:lang w:eastAsia="en-US"/>
        </w:rPr>
        <w:footnoteReference w:id="1"/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30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724CA9" w:rsidRDefault="00724CA9" w:rsidP="00724CA9">
      <w:pPr>
        <w:pStyle w:val="Akapitzlist"/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C1087" w:rsidRPr="00DC1087" w:rsidRDefault="00DC1087" w:rsidP="00DC108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Część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C1087" w:rsidRPr="00DC1087" w:rsidRDefault="00DC1087" w:rsidP="00DC1087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A44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DC1087" w:rsidRPr="00DC1087" w:rsidRDefault="00DC1087" w:rsidP="00DC1087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iż oferujemy termin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realizacji zamówienia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(zaznaczyć krzyżykiem właściwy termin dostawy</w:t>
      </w:r>
      <w:r w:rsidR="003E1D4F"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30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21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14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C1087" w:rsidRPr="00DC1087" w:rsidRDefault="00DC1087" w:rsidP="00DC1087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brutto).</w:t>
      </w:r>
    </w:p>
    <w:p w:rsidR="00DC1087" w:rsidRPr="00DC1087" w:rsidRDefault="00DC1087" w:rsidP="00DC1087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iż oferujemy termin realizacji zamówienia (zaznaczyć krzyżykiem właściwy termin dostawy</w:t>
      </w:r>
      <w:r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):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30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21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DC1087" w:rsidRPr="00DC1087" w:rsidRDefault="00DC1087" w:rsidP="00DC1087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do 14 dni</w:t>
      </w: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C1087">
        <w:rPr>
          <w:rFonts w:ascii="Times New Roman" w:eastAsiaTheme="minorHAnsi" w:hAnsi="Times New Roman" w:cs="Times New Roman"/>
          <w:sz w:val="52"/>
          <w:szCs w:val="52"/>
          <w:lang w:eastAsia="en-US"/>
        </w:rPr>
        <w:t>□</w:t>
      </w:r>
    </w:p>
    <w:p w:rsidR="00A63092" w:rsidRPr="00DC1087" w:rsidRDefault="002726FF" w:rsidP="00DC108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DC108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DC1087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47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7900"/>
      </w:tblGrid>
      <w:tr w:rsidR="00A63092" w:rsidRPr="00A63092" w:rsidTr="006D4463">
        <w:trPr>
          <w:trHeight w:val="574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6D4463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D4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D4463">
        <w:trPr>
          <w:trHeight w:val="160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3B7493">
      <w:pPr>
        <w:pStyle w:val="Akapitzlist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3E1D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ich wartość bez kwoty podatku (jeśli tak - Wykonawca składa oświadczenie w tym zakresie).</w:t>
      </w:r>
    </w:p>
    <w:p w:rsidR="00646D2D" w:rsidRDefault="00646D2D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724CA9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724CA9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724C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724CA9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724CA9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724CA9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284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 rozdz. V pkt 1 ppkt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182BFB" w:rsidRPr="00200A2D" w:rsidRDefault="00182BFB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ochrony danych osobowych;</w:t>
      </w:r>
    </w:p>
    <w:p w:rsidR="00BF3A62" w:rsidRPr="00D85B93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Wykonawca, w terminie 3 dni od dnia zamieszczenia na stronie internetowej informacji,</w:t>
      </w:r>
      <w:r w:rsidR="00724C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724CA9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5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724CA9">
      <w:p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724C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A64C18" w:rsidRPr="00A64C18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DC1087" w:rsidRPr="008A4A51" w:rsidRDefault="00DC1087" w:rsidP="00DC1087">
      <w:pPr>
        <w:pStyle w:val="Tekstprzypisudolnego"/>
        <w:jc w:val="both"/>
        <w:rPr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8A4A51">
        <w:rPr>
          <w:rFonts w:ascii="Times New Roman" w:hAnsi="Times New Roman" w:cs="Times New Roman"/>
        </w:rPr>
        <w:t xml:space="preserve">Brak złożenia oświadczenia w tym zakresie oznacza zaoferowanie maksymalnego terminu dostawy, tj.  w ciągu                            </w:t>
      </w:r>
      <w:r>
        <w:rPr>
          <w:rFonts w:ascii="Times New Roman" w:hAnsi="Times New Roman" w:cs="Times New Roman"/>
        </w:rPr>
        <w:t xml:space="preserve">30 dni </w:t>
      </w:r>
      <w:r w:rsidRPr="008A4A51">
        <w:rPr>
          <w:rFonts w:ascii="Times New Roman" w:hAnsi="Times New Roman" w:cs="Times New Roman"/>
        </w:rPr>
        <w:t>i oznacza przyznanie 0 pkt.</w:t>
      </w:r>
    </w:p>
    <w:p w:rsidR="00DC1087" w:rsidRDefault="00DC1087" w:rsidP="00DC1087">
      <w:pPr>
        <w:pStyle w:val="Tekstprzypisudolnego"/>
      </w:pPr>
    </w:p>
  </w:footnote>
  <w:footnote w:id="2">
    <w:p w:rsidR="003E1D4F" w:rsidRDefault="003E1D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4A51">
        <w:rPr>
          <w:rFonts w:ascii="Times New Roman" w:hAnsi="Times New Roman" w:cs="Times New Roman"/>
        </w:rPr>
        <w:t xml:space="preserve">Brak złożenia oświadczenia w tym zakresie oznacza zaoferowanie maksymalnego terminu dostawy, tj.  w ciągu                            </w:t>
      </w:r>
      <w:r>
        <w:rPr>
          <w:rFonts w:ascii="Times New Roman" w:hAnsi="Times New Roman" w:cs="Times New Roman"/>
        </w:rPr>
        <w:t xml:space="preserve">30 dni </w:t>
      </w:r>
      <w:r w:rsidRPr="008A4A51">
        <w:rPr>
          <w:rFonts w:ascii="Times New Roman" w:hAnsi="Times New Roman" w:cs="Times New Roman"/>
        </w:rPr>
        <w:t>i oznacza przyznanie 0 pkt.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2C9CA898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41F6"/>
    <w:multiLevelType w:val="hybridMultilevel"/>
    <w:tmpl w:val="81EA76D0"/>
    <w:lvl w:ilvl="0" w:tplc="A6A81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86F9E"/>
    <w:multiLevelType w:val="hybridMultilevel"/>
    <w:tmpl w:val="BEB222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6511A"/>
    <w:multiLevelType w:val="hybridMultilevel"/>
    <w:tmpl w:val="DD083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4B3"/>
    <w:multiLevelType w:val="hybridMultilevel"/>
    <w:tmpl w:val="83A263F4"/>
    <w:lvl w:ilvl="0" w:tplc="9E000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C46E99"/>
    <w:multiLevelType w:val="hybridMultilevel"/>
    <w:tmpl w:val="E9669580"/>
    <w:lvl w:ilvl="0" w:tplc="E182E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82BFB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042D"/>
    <w:rsid w:val="00322BF1"/>
    <w:rsid w:val="00324EC4"/>
    <w:rsid w:val="003260A9"/>
    <w:rsid w:val="00331E96"/>
    <w:rsid w:val="00336CEA"/>
    <w:rsid w:val="003400E4"/>
    <w:rsid w:val="00344652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B7493"/>
    <w:rsid w:val="003C0E9E"/>
    <w:rsid w:val="003C1622"/>
    <w:rsid w:val="003C194A"/>
    <w:rsid w:val="003C6D6A"/>
    <w:rsid w:val="003E1D4F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25CDE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4463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4CA9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1A44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64C18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C1087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F566-E5EA-4A47-8C01-05F2B4F9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2018-07-31T08:53:00Z</dcterms:created>
  <dcterms:modified xsi:type="dcterms:W3CDTF">2018-07-31T08:53:00Z</dcterms:modified>
</cp:coreProperties>
</file>