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3D1DC6" w:rsidP="00E222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D1DC6">
        <w:rPr>
          <w:rFonts w:ascii="Arial" w:hAnsi="Arial" w:cs="Arial"/>
          <w:bCs/>
          <w:i/>
          <w:iCs/>
          <w:sz w:val="21"/>
          <w:szCs w:val="21"/>
        </w:rPr>
        <w:t xml:space="preserve">Prowadzone z podziałem na części </w:t>
      </w:r>
      <w:r w:rsidRPr="003D1DC6">
        <w:rPr>
          <w:rFonts w:ascii="Arial" w:hAnsi="Arial" w:cs="Arial"/>
          <w:b/>
          <w:bCs/>
          <w:i/>
          <w:iCs/>
          <w:sz w:val="21"/>
          <w:szCs w:val="21"/>
        </w:rPr>
        <w:t>Pakiet A -</w:t>
      </w:r>
      <w:r w:rsidRPr="003D1DC6">
        <w:rPr>
          <w:rFonts w:ascii="Arial" w:hAnsi="Arial" w:cs="Arial"/>
          <w:bCs/>
          <w:i/>
          <w:iCs/>
          <w:sz w:val="21"/>
          <w:szCs w:val="21"/>
        </w:rPr>
        <w:t xml:space="preserve"> Bydgoska Agencja Rozwoju Regionalnego Sp. z o.o.,* </w:t>
      </w:r>
      <w:r w:rsidRPr="003D1DC6">
        <w:rPr>
          <w:rFonts w:ascii="Arial" w:hAnsi="Arial" w:cs="Arial"/>
          <w:b/>
          <w:bCs/>
          <w:i/>
          <w:iCs/>
          <w:sz w:val="21"/>
          <w:szCs w:val="21"/>
        </w:rPr>
        <w:t>Pakiet B-</w:t>
      </w:r>
      <w:r w:rsidRPr="003D1DC6">
        <w:rPr>
          <w:rFonts w:ascii="Arial" w:hAnsi="Arial" w:cs="Arial"/>
          <w:bCs/>
          <w:i/>
          <w:iCs/>
          <w:sz w:val="21"/>
          <w:szCs w:val="21"/>
        </w:rPr>
        <w:t xml:space="preserve"> Gmina Miasto Włocławek*, którego przedmiotem  jest zrealizowanie kampanii reklamowej Województwa Kujawsko-Pomorskiego (wydruk plakatów, wyklejenie, ekspozycja) na nośnikach wielkoformatowych typu </w:t>
      </w:r>
      <w:proofErr w:type="spellStart"/>
      <w:r w:rsidRPr="003D1DC6">
        <w:rPr>
          <w:rFonts w:ascii="Arial" w:hAnsi="Arial" w:cs="Arial"/>
          <w:bCs/>
          <w:i/>
          <w:iCs/>
          <w:sz w:val="21"/>
          <w:szCs w:val="21"/>
        </w:rPr>
        <w:t>megaboard</w:t>
      </w:r>
      <w:proofErr w:type="spellEnd"/>
      <w:r w:rsidRPr="003D1DC6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proofErr w:type="spellStart"/>
      <w:r w:rsidRPr="003D1DC6">
        <w:rPr>
          <w:rFonts w:ascii="Arial" w:hAnsi="Arial" w:cs="Arial"/>
          <w:bCs/>
          <w:i/>
          <w:iCs/>
          <w:sz w:val="21"/>
          <w:szCs w:val="21"/>
        </w:rPr>
        <w:t>bilboard</w:t>
      </w:r>
      <w:proofErr w:type="spellEnd"/>
      <w:r w:rsidRPr="003D1DC6">
        <w:rPr>
          <w:rFonts w:ascii="Arial" w:hAnsi="Arial" w:cs="Arial"/>
          <w:bCs/>
          <w:i/>
          <w:iCs/>
          <w:sz w:val="21"/>
          <w:szCs w:val="21"/>
        </w:rPr>
        <w:t xml:space="preserve"> na potrzeby realizacji projektu pn. „Invest in Bit CITY2. Promocja potencjału gospodarczego oraz atrakcyjności inwestycyjnej województwa kujawsko-pomorskiego”</w:t>
      </w:r>
      <w:r w:rsidRPr="003D1DC6">
        <w:rPr>
          <w:rFonts w:ascii="Arial" w:hAnsi="Arial" w:cs="Arial"/>
          <w:bCs/>
          <w:i/>
          <w:iCs/>
          <w:sz w:val="21"/>
          <w:szCs w:val="21"/>
          <w:vertAlign w:val="superscript"/>
        </w:rPr>
        <w:footnoteReference w:id="1"/>
      </w:r>
      <w:r w:rsidRPr="003D1DC6">
        <w:rPr>
          <w:rFonts w:ascii="Arial" w:hAnsi="Arial" w:cs="Arial"/>
          <w:bCs/>
          <w:i/>
          <w:iCs/>
          <w:sz w:val="21"/>
          <w:szCs w:val="21"/>
        </w:rPr>
        <w:t xml:space="preserve"> (WZP.272.54.2018)</w:t>
      </w:r>
      <w:r w:rsidRPr="003D1DC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D1DC6" w:rsidRDefault="004F23F7" w:rsidP="003D1DC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  <w:bookmarkStart w:id="0" w:name="_GoBack"/>
      <w:bookmarkEnd w:id="0"/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  <w:footnote w:id="1">
    <w:p w:rsidR="003D1DC6" w:rsidRDefault="003D1DC6" w:rsidP="003D1DC6">
      <w:pPr>
        <w:pStyle w:val="Tekstprzypisudolnego"/>
      </w:pPr>
      <w:r>
        <w:rPr>
          <w:rStyle w:val="Odwoanieprzypisudolnego"/>
        </w:rPr>
        <w:footnoteRef/>
      </w:r>
      <w:r>
        <w:t xml:space="preserve"> * w zależności od Pakietu,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D1DC6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C202B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228E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E72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C3C1-372C-4B26-9796-7C752280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2016-11-23T10:15:00Z</cp:lastPrinted>
  <dcterms:created xsi:type="dcterms:W3CDTF">2018-06-20T09:45:00Z</dcterms:created>
  <dcterms:modified xsi:type="dcterms:W3CDTF">2018-06-20T09:45:00Z</dcterms:modified>
</cp:coreProperties>
</file>