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9D" w:rsidRPr="006E1BE6" w:rsidRDefault="001C2EFF" w:rsidP="001C2EFF">
      <w:pPr>
        <w:spacing w:after="0" w:line="360" w:lineRule="auto"/>
        <w:jc w:val="right"/>
        <w:rPr>
          <w:rFonts w:cstheme="minorHAnsi"/>
          <w:b/>
          <w:sz w:val="24"/>
        </w:rPr>
      </w:pPr>
      <w:r>
        <w:rPr>
          <w:rFonts w:cstheme="minorHAnsi"/>
          <w:b/>
          <w:sz w:val="24"/>
        </w:rPr>
        <w:t>Załącznik nr 2 do zapytania ofertowego</w:t>
      </w:r>
    </w:p>
    <w:p w:rsidR="008D289D" w:rsidRPr="00B733C1" w:rsidRDefault="008D289D" w:rsidP="00FE22BC">
      <w:pPr>
        <w:spacing w:after="0" w:line="360" w:lineRule="auto"/>
        <w:jc w:val="both"/>
        <w:rPr>
          <w:rFonts w:cstheme="minorHAnsi"/>
          <w:b/>
          <w:sz w:val="16"/>
          <w:szCs w:val="16"/>
        </w:rPr>
      </w:pPr>
    </w:p>
    <w:p w:rsidR="001C2EFF" w:rsidRPr="001C2EFF" w:rsidRDefault="001C2EFF" w:rsidP="00AC6ED1">
      <w:pPr>
        <w:spacing w:after="0" w:line="240" w:lineRule="auto"/>
        <w:jc w:val="center"/>
        <w:rPr>
          <w:rFonts w:eastAsia="Times New Roman" w:cs="Calibri"/>
          <w:b/>
          <w:sz w:val="28"/>
          <w:szCs w:val="28"/>
        </w:rPr>
      </w:pPr>
      <w:r w:rsidRPr="001C2EFF">
        <w:rPr>
          <w:rFonts w:eastAsia="Times New Roman" w:cs="Calibri"/>
          <w:b/>
          <w:sz w:val="28"/>
          <w:szCs w:val="28"/>
        </w:rPr>
        <w:t xml:space="preserve">Warunki udziału w postępowaniu wraz z opisem sposobu </w:t>
      </w:r>
    </w:p>
    <w:p w:rsidR="001C2EFF" w:rsidRDefault="001C2EFF" w:rsidP="00AC6ED1">
      <w:pPr>
        <w:spacing w:after="0" w:line="240" w:lineRule="auto"/>
        <w:jc w:val="center"/>
        <w:rPr>
          <w:rFonts w:eastAsia="Times New Roman" w:cs="Calibri"/>
          <w:b/>
          <w:sz w:val="28"/>
          <w:szCs w:val="28"/>
        </w:rPr>
      </w:pPr>
      <w:r w:rsidRPr="001C2EFF">
        <w:rPr>
          <w:rFonts w:eastAsia="Times New Roman" w:cs="Calibri"/>
          <w:b/>
          <w:sz w:val="28"/>
          <w:szCs w:val="28"/>
        </w:rPr>
        <w:t xml:space="preserve">dokonywania oceny ich spełnienia </w:t>
      </w:r>
    </w:p>
    <w:p w:rsidR="001C2EFF" w:rsidRPr="001C2EFF" w:rsidRDefault="001C2EFF" w:rsidP="001C2EFF">
      <w:pPr>
        <w:spacing w:after="0" w:line="360" w:lineRule="auto"/>
        <w:jc w:val="center"/>
        <w:rPr>
          <w:rFonts w:eastAsia="Times New Roman" w:cs="Calibri"/>
          <w:b/>
          <w:sz w:val="28"/>
          <w:szCs w:val="28"/>
        </w:rPr>
      </w:pPr>
    </w:p>
    <w:p w:rsidR="001C2EFF" w:rsidRPr="009102FF" w:rsidRDefault="001C2EFF" w:rsidP="00AC6ED1">
      <w:pPr>
        <w:spacing w:after="0" w:line="360" w:lineRule="auto"/>
        <w:ind w:firstLine="709"/>
        <w:jc w:val="both"/>
        <w:rPr>
          <w:b/>
        </w:rPr>
      </w:pPr>
      <w:r w:rsidRPr="00675664">
        <w:t xml:space="preserve">Przedmiotem zamówienia jest </w:t>
      </w:r>
      <w:r>
        <w:t>wykonanie opracowania pt</w:t>
      </w:r>
      <w:r w:rsidRPr="007F18F8">
        <w:t xml:space="preserve">. </w:t>
      </w:r>
      <w:r>
        <w:t>„</w:t>
      </w:r>
      <w:r>
        <w:rPr>
          <w:spacing w:val="-2"/>
        </w:rPr>
        <w:t>Analiza potencjałów endogenicznych województwa kujawsko-pomorskiego w ramach osi priorytetowej 6. Solidarne społeczeństwo i konkurencyjne kadry (PI 8b) RPO WK-P 2014-2020</w:t>
      </w:r>
      <w:r w:rsidR="000A2AF4">
        <w:t xml:space="preserve">”, </w:t>
      </w:r>
      <w:r>
        <w:t xml:space="preserve">którego celem będzie </w:t>
      </w:r>
      <w:r>
        <w:rPr>
          <w:rFonts w:cs="Arial"/>
          <w:spacing w:val="-2"/>
        </w:rPr>
        <w:t xml:space="preserve">zidentyfikowanie projektów, które przyczynią się do najwyższej efektywności gospodarczej w obszarze uznanym za potencjał endogeniczny regionu oraz przyczynią się do wzrostu zatrudnienia poprzez </w:t>
      </w:r>
      <w:r w:rsidRPr="00AA6922">
        <w:rPr>
          <w:rFonts w:cs="Arial"/>
          <w:spacing w:val="-2"/>
        </w:rPr>
        <w:t xml:space="preserve">samozatrudnienie i tworzenie nowych miejsc pracy </w:t>
      </w:r>
      <w:r>
        <w:rPr>
          <w:rFonts w:cs="Arial"/>
          <w:spacing w:val="-2"/>
        </w:rPr>
        <w:t xml:space="preserve">w mieście Włocławku i jego okolicach, w oparciu </w:t>
      </w:r>
      <w:r w:rsidR="00AC6ED1">
        <w:rPr>
          <w:rFonts w:cs="Arial"/>
          <w:spacing w:val="-2"/>
        </w:rPr>
        <w:br/>
      </w:r>
      <w:r>
        <w:rPr>
          <w:rFonts w:cs="Arial"/>
          <w:spacing w:val="-2"/>
        </w:rPr>
        <w:t xml:space="preserve">o zagospodarowanie Zbiornika Włocławskiego na Wiśle. </w:t>
      </w:r>
    </w:p>
    <w:p w:rsidR="008D289D" w:rsidRPr="006E1BE6" w:rsidRDefault="008D289D" w:rsidP="00FE22BC">
      <w:pPr>
        <w:spacing w:after="0" w:line="360" w:lineRule="auto"/>
        <w:jc w:val="both"/>
        <w:rPr>
          <w:rFonts w:cstheme="minorHAnsi"/>
        </w:rPr>
      </w:pPr>
    </w:p>
    <w:p w:rsidR="008D289D" w:rsidRPr="006E1BE6" w:rsidRDefault="008D289D" w:rsidP="00FE22BC">
      <w:pPr>
        <w:pStyle w:val="Akapitzlist"/>
        <w:numPr>
          <w:ilvl w:val="0"/>
          <w:numId w:val="36"/>
        </w:numPr>
        <w:spacing w:after="0" w:line="360" w:lineRule="auto"/>
        <w:ind w:left="714" w:hanging="357"/>
        <w:jc w:val="both"/>
        <w:rPr>
          <w:rFonts w:cstheme="minorHAnsi"/>
          <w:b/>
          <w:sz w:val="28"/>
        </w:rPr>
      </w:pPr>
      <w:r w:rsidRPr="006E1BE6">
        <w:rPr>
          <w:rFonts w:cstheme="minorHAnsi"/>
          <w:b/>
          <w:sz w:val="28"/>
        </w:rPr>
        <w:t>Elementy oferty</w:t>
      </w:r>
    </w:p>
    <w:p w:rsidR="008D289D" w:rsidRPr="006E1BE6" w:rsidRDefault="008D289D" w:rsidP="00FE22BC">
      <w:pPr>
        <w:spacing w:after="0" w:line="360" w:lineRule="auto"/>
        <w:jc w:val="both"/>
        <w:rPr>
          <w:rFonts w:cstheme="minorHAnsi"/>
        </w:rPr>
      </w:pPr>
      <w:r w:rsidRPr="006E1BE6">
        <w:rPr>
          <w:rFonts w:cstheme="minorHAnsi"/>
        </w:rPr>
        <w:t>Ofertę należy przygotować w języku polskim.</w:t>
      </w:r>
    </w:p>
    <w:p w:rsidR="00A85E7E" w:rsidRPr="006E1BE6" w:rsidRDefault="008D289D" w:rsidP="00FE22BC">
      <w:pPr>
        <w:spacing w:after="0" w:line="360" w:lineRule="auto"/>
        <w:jc w:val="both"/>
        <w:rPr>
          <w:rFonts w:cstheme="minorHAnsi"/>
        </w:rPr>
      </w:pPr>
      <w:r w:rsidRPr="006E1BE6">
        <w:rPr>
          <w:rFonts w:cstheme="minorHAnsi"/>
        </w:rPr>
        <w:t>Oferta powinna zawierać następujące elementy:</w:t>
      </w:r>
    </w:p>
    <w:p w:rsidR="008D289D" w:rsidRPr="00B72BE7" w:rsidRDefault="008D289D" w:rsidP="00B72BE7">
      <w:pPr>
        <w:pStyle w:val="Akapitzlist"/>
        <w:numPr>
          <w:ilvl w:val="0"/>
          <w:numId w:val="26"/>
        </w:numPr>
        <w:spacing w:after="0" w:line="360" w:lineRule="auto"/>
        <w:ind w:left="426" w:hanging="426"/>
        <w:jc w:val="both"/>
        <w:rPr>
          <w:rFonts w:cstheme="minorHAnsi"/>
          <w:b/>
          <w:u w:val="single"/>
        </w:rPr>
      </w:pPr>
      <w:r w:rsidRPr="006E1BE6">
        <w:rPr>
          <w:rFonts w:cstheme="minorHAnsi"/>
          <w:b/>
          <w:u w:val="single"/>
        </w:rPr>
        <w:t>Propozycj</w:t>
      </w:r>
      <w:r w:rsidR="009D6A71">
        <w:rPr>
          <w:rFonts w:cstheme="minorHAnsi"/>
          <w:b/>
          <w:u w:val="single"/>
        </w:rPr>
        <w:t>ę</w:t>
      </w:r>
      <w:r w:rsidRPr="006E1BE6">
        <w:rPr>
          <w:rFonts w:cstheme="minorHAnsi"/>
          <w:b/>
          <w:u w:val="single"/>
        </w:rPr>
        <w:t xml:space="preserve"> wykonani</w:t>
      </w:r>
      <w:r w:rsidR="001C2EFF">
        <w:rPr>
          <w:rFonts w:cstheme="minorHAnsi"/>
          <w:b/>
          <w:u w:val="single"/>
        </w:rPr>
        <w:t>a zadania zgodnie z</w:t>
      </w:r>
      <w:r w:rsidR="00F70E03">
        <w:rPr>
          <w:rFonts w:cstheme="minorHAnsi"/>
          <w:b/>
          <w:u w:val="single"/>
        </w:rPr>
        <w:t>e</w:t>
      </w:r>
      <w:r w:rsidR="001C2EFF">
        <w:rPr>
          <w:rFonts w:cstheme="minorHAnsi"/>
          <w:b/>
          <w:u w:val="single"/>
        </w:rPr>
        <w:t xml:space="preserve"> wszystkimi elementami przedmiotu zamówienia określonymi w Koncepcji analizy</w:t>
      </w:r>
      <w:r w:rsidR="00AC6ED1">
        <w:rPr>
          <w:rFonts w:cstheme="minorHAnsi"/>
          <w:b/>
          <w:u w:val="single"/>
        </w:rPr>
        <w:t xml:space="preserve"> </w:t>
      </w:r>
      <w:r w:rsidR="00AC6ED1" w:rsidRPr="00A97CD5">
        <w:rPr>
          <w:rFonts w:cstheme="minorHAnsi"/>
          <w:b/>
          <w:u w:val="single"/>
        </w:rPr>
        <w:t>stanowiącej załącznik nr 1 do zapytania ofertowego</w:t>
      </w:r>
      <w:r w:rsidR="00AC6ED1">
        <w:rPr>
          <w:rFonts w:cstheme="minorHAnsi"/>
          <w:b/>
          <w:u w:val="single"/>
        </w:rPr>
        <w:t>,</w:t>
      </w:r>
      <w:r w:rsidR="000D7C26">
        <w:rPr>
          <w:rFonts w:cstheme="minorHAnsi"/>
          <w:b/>
          <w:u w:val="single"/>
        </w:rPr>
        <w:t xml:space="preserve"> </w:t>
      </w:r>
      <w:r w:rsidR="000D7C26" w:rsidRPr="00B72BE7">
        <w:rPr>
          <w:rFonts w:cstheme="minorHAnsi"/>
          <w:b/>
          <w:u w:val="single"/>
        </w:rPr>
        <w:t>w tym:</w:t>
      </w:r>
    </w:p>
    <w:p w:rsidR="000D7C26" w:rsidRPr="006E1BE6" w:rsidRDefault="000D7C26" w:rsidP="00FE22BC">
      <w:pPr>
        <w:widowControl w:val="0"/>
        <w:numPr>
          <w:ilvl w:val="0"/>
          <w:numId w:val="46"/>
        </w:numPr>
        <w:shd w:val="clear" w:color="auto" w:fill="FFFFFF"/>
        <w:autoSpaceDE w:val="0"/>
        <w:autoSpaceDN w:val="0"/>
        <w:adjustRightInd w:val="0"/>
        <w:spacing w:after="0" w:line="360" w:lineRule="auto"/>
        <w:jc w:val="both"/>
        <w:rPr>
          <w:rFonts w:cstheme="minorHAnsi"/>
        </w:rPr>
      </w:pPr>
      <w:r w:rsidRPr="006E1BE6">
        <w:rPr>
          <w:rFonts w:cstheme="minorHAnsi"/>
        </w:rPr>
        <w:t xml:space="preserve">przedstawienie spójnej koncepcji </w:t>
      </w:r>
      <w:r w:rsidR="00862E07">
        <w:rPr>
          <w:rFonts w:cstheme="minorHAnsi"/>
        </w:rPr>
        <w:t>realizacji analizy</w:t>
      </w:r>
      <w:r w:rsidR="001C2EFF">
        <w:rPr>
          <w:rFonts w:cstheme="minorHAnsi"/>
        </w:rPr>
        <w:t>,</w:t>
      </w:r>
      <w:r w:rsidRPr="006E1BE6">
        <w:rPr>
          <w:rFonts w:cstheme="minorHAnsi"/>
        </w:rPr>
        <w:t xml:space="preserve"> </w:t>
      </w:r>
    </w:p>
    <w:p w:rsidR="000D7C26" w:rsidRPr="006E1BE6" w:rsidRDefault="000D7C26" w:rsidP="00FE22BC">
      <w:pPr>
        <w:pStyle w:val="Akapitzlist"/>
        <w:widowControl w:val="0"/>
        <w:numPr>
          <w:ilvl w:val="0"/>
          <w:numId w:val="46"/>
        </w:numPr>
        <w:shd w:val="clear" w:color="auto" w:fill="FFFFFF"/>
        <w:autoSpaceDE w:val="0"/>
        <w:autoSpaceDN w:val="0"/>
        <w:adjustRightInd w:val="0"/>
        <w:spacing w:after="0" w:line="360" w:lineRule="auto"/>
        <w:ind w:left="1077" w:hanging="357"/>
        <w:jc w:val="both"/>
        <w:rPr>
          <w:rFonts w:cstheme="minorHAnsi"/>
        </w:rPr>
      </w:pPr>
      <w:r w:rsidRPr="006E1BE6">
        <w:rPr>
          <w:rFonts w:cstheme="minorHAnsi"/>
        </w:rPr>
        <w:t>przedstawienie zakres</w:t>
      </w:r>
      <w:r w:rsidR="00862E07">
        <w:rPr>
          <w:rFonts w:cstheme="minorHAnsi"/>
        </w:rPr>
        <w:t xml:space="preserve">u analizy </w:t>
      </w:r>
      <w:r w:rsidR="000A2AF4">
        <w:rPr>
          <w:rFonts w:cstheme="minorHAnsi"/>
        </w:rPr>
        <w:t xml:space="preserve">z możliwością </w:t>
      </w:r>
      <w:r w:rsidRPr="006E1BE6">
        <w:rPr>
          <w:rFonts w:cstheme="minorHAnsi"/>
        </w:rPr>
        <w:t>rozszerzenia zaproponowanych zagadnień o nowe kwestie,</w:t>
      </w:r>
    </w:p>
    <w:p w:rsidR="000D7C26" w:rsidRPr="006E1BE6" w:rsidRDefault="000D7C26" w:rsidP="00FE22BC">
      <w:pPr>
        <w:pStyle w:val="Akapitzlist"/>
        <w:widowControl w:val="0"/>
        <w:numPr>
          <w:ilvl w:val="0"/>
          <w:numId w:val="46"/>
        </w:numPr>
        <w:shd w:val="clear" w:color="auto" w:fill="FFFFFF"/>
        <w:autoSpaceDE w:val="0"/>
        <w:autoSpaceDN w:val="0"/>
        <w:adjustRightInd w:val="0"/>
        <w:spacing w:after="0" w:line="360" w:lineRule="auto"/>
        <w:ind w:left="1077" w:hanging="357"/>
        <w:jc w:val="both"/>
        <w:rPr>
          <w:rFonts w:cstheme="minorHAnsi"/>
        </w:rPr>
      </w:pPr>
      <w:r w:rsidRPr="006E1BE6">
        <w:rPr>
          <w:rFonts w:cstheme="minorHAnsi"/>
        </w:rPr>
        <w:t>opis proponowanej metodologii,</w:t>
      </w:r>
    </w:p>
    <w:p w:rsidR="00074E48" w:rsidRPr="006E1BE6" w:rsidRDefault="00074E48" w:rsidP="00FE22BC">
      <w:pPr>
        <w:pStyle w:val="Akapitzlist"/>
        <w:numPr>
          <w:ilvl w:val="0"/>
          <w:numId w:val="46"/>
        </w:numPr>
        <w:spacing w:after="0" w:line="360" w:lineRule="auto"/>
        <w:ind w:left="1077" w:hanging="357"/>
        <w:jc w:val="both"/>
        <w:rPr>
          <w:rFonts w:cstheme="minorHAnsi"/>
        </w:rPr>
      </w:pPr>
      <w:r>
        <w:rPr>
          <w:rFonts w:cstheme="minorHAnsi"/>
        </w:rPr>
        <w:t xml:space="preserve">wskazanie terminu realizacji  zamówienia w tygodniach (z uwzględnieniem, że termin ten nie może być dłuższy niż </w:t>
      </w:r>
      <w:r w:rsidR="00A70F44">
        <w:rPr>
          <w:rFonts w:cstheme="minorHAnsi"/>
        </w:rPr>
        <w:t>17</w:t>
      </w:r>
      <w:r w:rsidRPr="0040550A">
        <w:rPr>
          <w:rFonts w:cstheme="minorHAnsi"/>
        </w:rPr>
        <w:t xml:space="preserve"> tygodni,</w:t>
      </w:r>
      <w:r>
        <w:rPr>
          <w:rFonts w:cstheme="minorHAnsi"/>
        </w:rPr>
        <w:t xml:space="preserve"> licząc od dnia podpisania umowy).</w:t>
      </w:r>
    </w:p>
    <w:p w:rsidR="00D156F2" w:rsidRPr="0040550A" w:rsidRDefault="000D7C26" w:rsidP="00FE22BC">
      <w:pPr>
        <w:pStyle w:val="Akapitzlist"/>
        <w:widowControl w:val="0"/>
        <w:numPr>
          <w:ilvl w:val="0"/>
          <w:numId w:val="46"/>
        </w:numPr>
        <w:shd w:val="clear" w:color="auto" w:fill="FFFFFF"/>
        <w:autoSpaceDE w:val="0"/>
        <w:autoSpaceDN w:val="0"/>
        <w:adjustRightInd w:val="0"/>
        <w:spacing w:after="0" w:line="360" w:lineRule="auto"/>
        <w:ind w:left="1077" w:hanging="357"/>
        <w:jc w:val="both"/>
        <w:rPr>
          <w:rFonts w:cstheme="minorHAnsi"/>
        </w:rPr>
      </w:pPr>
      <w:r w:rsidRPr="0040550A">
        <w:rPr>
          <w:rFonts w:cstheme="minorHAnsi"/>
        </w:rPr>
        <w:t>plan prac wraz z harmonogramem czasowym realizacji badania.</w:t>
      </w:r>
    </w:p>
    <w:p w:rsidR="008D289D" w:rsidRPr="006E1BE6" w:rsidRDefault="008D289D" w:rsidP="00FE22BC">
      <w:pPr>
        <w:pStyle w:val="Akapitzlist"/>
        <w:widowControl w:val="0"/>
        <w:numPr>
          <w:ilvl w:val="0"/>
          <w:numId w:val="26"/>
        </w:numPr>
        <w:shd w:val="clear" w:color="auto" w:fill="FFFFFF"/>
        <w:autoSpaceDE w:val="0"/>
        <w:autoSpaceDN w:val="0"/>
        <w:adjustRightInd w:val="0"/>
        <w:spacing w:after="0" w:line="360" w:lineRule="auto"/>
        <w:ind w:left="426" w:hanging="425"/>
        <w:jc w:val="both"/>
        <w:rPr>
          <w:rFonts w:cstheme="minorHAnsi"/>
          <w:b/>
          <w:u w:val="single"/>
        </w:rPr>
      </w:pPr>
      <w:r w:rsidRPr="006E1BE6">
        <w:rPr>
          <w:rFonts w:cstheme="minorHAnsi"/>
          <w:b/>
          <w:u w:val="single"/>
        </w:rPr>
        <w:t>Potwierdzenie posiadania niezbędnej wiedzy i doświadczenia do wykonania zamówienia oraz dysponowania potencjałem technicznym i kadrowym zdolnym do wykonania zamówienia tj.:</w:t>
      </w:r>
    </w:p>
    <w:p w:rsidR="000D7C26" w:rsidRPr="006E1BE6" w:rsidRDefault="000D7C26" w:rsidP="00FE22BC">
      <w:pPr>
        <w:pStyle w:val="Akapitzlist"/>
        <w:widowControl w:val="0"/>
        <w:numPr>
          <w:ilvl w:val="0"/>
          <w:numId w:val="38"/>
        </w:numPr>
        <w:shd w:val="clear" w:color="auto" w:fill="FFFFFF"/>
        <w:autoSpaceDE w:val="0"/>
        <w:autoSpaceDN w:val="0"/>
        <w:adjustRightInd w:val="0"/>
        <w:spacing w:after="0" w:line="360" w:lineRule="auto"/>
        <w:ind w:left="1134" w:hanging="425"/>
        <w:jc w:val="both"/>
        <w:rPr>
          <w:rFonts w:cstheme="minorHAnsi"/>
        </w:rPr>
      </w:pPr>
      <w:r w:rsidRPr="006E1BE6">
        <w:rPr>
          <w:rFonts w:cstheme="minorHAnsi"/>
        </w:rPr>
        <w:t xml:space="preserve">w okresie ostatnich trzech lat lub w okresie </w:t>
      </w:r>
      <w:r w:rsidRPr="00014EF8">
        <w:rPr>
          <w:rFonts w:cstheme="minorHAnsi"/>
        </w:rPr>
        <w:t xml:space="preserve">prowadzenia działalności, jeżeli okres ten jest krótszy niż trzy lata, należycie wykonano co najmniej </w:t>
      </w:r>
      <w:r w:rsidR="00151417">
        <w:rPr>
          <w:rFonts w:cstheme="minorHAnsi"/>
        </w:rPr>
        <w:t>2</w:t>
      </w:r>
      <w:r w:rsidRPr="00014EF8">
        <w:rPr>
          <w:rFonts w:cstheme="minorHAnsi"/>
        </w:rPr>
        <w:t xml:space="preserve"> usługi polegające na przeprowadzeniu badań</w:t>
      </w:r>
      <w:r w:rsidR="000865AC">
        <w:rPr>
          <w:rFonts w:cstheme="minorHAnsi"/>
        </w:rPr>
        <w:t>/ analiz</w:t>
      </w:r>
      <w:r w:rsidRPr="00014EF8">
        <w:rPr>
          <w:rFonts w:cstheme="minorHAnsi"/>
        </w:rPr>
        <w:t xml:space="preserve"> o wartości nie mniejszej </w:t>
      </w:r>
      <w:r w:rsidR="00F47749" w:rsidRPr="0040550A">
        <w:rPr>
          <w:rFonts w:cstheme="minorHAnsi"/>
        </w:rPr>
        <w:t xml:space="preserve">niż </w:t>
      </w:r>
      <w:r w:rsidR="006431BA" w:rsidRPr="0040550A">
        <w:rPr>
          <w:rFonts w:cstheme="minorHAnsi"/>
        </w:rPr>
        <w:t>2</w:t>
      </w:r>
      <w:r w:rsidR="00F47749" w:rsidRPr="0040550A">
        <w:rPr>
          <w:rFonts w:cstheme="minorHAnsi"/>
        </w:rPr>
        <w:t>0</w:t>
      </w:r>
      <w:r w:rsidRPr="0040550A">
        <w:rPr>
          <w:rFonts w:cstheme="minorHAnsi"/>
        </w:rPr>
        <w:t xml:space="preserve"> tys. złotych</w:t>
      </w:r>
      <w:r w:rsidRPr="00014EF8">
        <w:rPr>
          <w:rFonts w:cstheme="minorHAnsi"/>
        </w:rPr>
        <w:t xml:space="preserve"> brutto</w:t>
      </w:r>
      <w:r w:rsidRPr="006E1BE6">
        <w:rPr>
          <w:rFonts w:cstheme="minorHAnsi"/>
        </w:rPr>
        <w:t xml:space="preserve"> każda, w tym co najmniej 1 usługę, której głównym celem było przeprowadzenie analizy i/lub ewaluacji i/lub przeprowadzenie badania (z wyłączeniem usług audytowych) </w:t>
      </w:r>
      <w:r w:rsidRPr="006E1BE6">
        <w:rPr>
          <w:rFonts w:cstheme="minorHAnsi"/>
        </w:rPr>
        <w:lastRenderedPageBreak/>
        <w:t>polegającego na:</w:t>
      </w:r>
    </w:p>
    <w:p w:rsidR="00FE22BC" w:rsidRDefault="00A56B64" w:rsidP="0066643E">
      <w:pPr>
        <w:pStyle w:val="Akapitzlist"/>
        <w:numPr>
          <w:ilvl w:val="0"/>
          <w:numId w:val="49"/>
        </w:numPr>
        <w:spacing w:after="0" w:line="360" w:lineRule="auto"/>
        <w:ind w:left="1560" w:hanging="284"/>
        <w:jc w:val="both"/>
        <w:rPr>
          <w:rFonts w:cstheme="minorHAnsi"/>
        </w:rPr>
      </w:pPr>
      <w:r w:rsidRPr="006E1BE6">
        <w:rPr>
          <w:rFonts w:cstheme="minorHAnsi"/>
        </w:rPr>
        <w:t xml:space="preserve">ocenie wpływu </w:t>
      </w:r>
      <w:r>
        <w:rPr>
          <w:rFonts w:cstheme="minorHAnsi"/>
        </w:rPr>
        <w:t>projektów</w:t>
      </w:r>
      <w:r w:rsidRPr="006E1BE6">
        <w:rPr>
          <w:rFonts w:cstheme="minorHAnsi"/>
        </w:rPr>
        <w:t xml:space="preserve"> finansowanych ze środków </w:t>
      </w:r>
      <w:r w:rsidR="00A70F44">
        <w:rPr>
          <w:rFonts w:cstheme="minorHAnsi"/>
        </w:rPr>
        <w:t xml:space="preserve">unijnych </w:t>
      </w:r>
      <w:r w:rsidRPr="006E1BE6">
        <w:rPr>
          <w:rFonts w:cstheme="minorHAnsi"/>
        </w:rPr>
        <w:t xml:space="preserve">na </w:t>
      </w:r>
      <w:r>
        <w:rPr>
          <w:rFonts w:cstheme="minorHAnsi"/>
        </w:rPr>
        <w:t xml:space="preserve">rozwój </w:t>
      </w:r>
      <w:r w:rsidRPr="006E1BE6">
        <w:rPr>
          <w:rFonts w:cstheme="minorHAnsi"/>
        </w:rPr>
        <w:t>regionu;</w:t>
      </w:r>
    </w:p>
    <w:p w:rsidR="00F86AC3" w:rsidRPr="0067685D" w:rsidRDefault="00F86AC3" w:rsidP="0066643E">
      <w:pPr>
        <w:spacing w:after="0" w:line="360" w:lineRule="auto"/>
        <w:ind w:left="1560"/>
        <w:jc w:val="both"/>
        <w:rPr>
          <w:rFonts w:cstheme="minorHAnsi"/>
        </w:rPr>
      </w:pPr>
      <w:r w:rsidRPr="0067685D">
        <w:rPr>
          <w:rFonts w:cstheme="minorHAnsi"/>
        </w:rPr>
        <w:t>i/lub</w:t>
      </w:r>
    </w:p>
    <w:p w:rsidR="00A70F44" w:rsidRPr="00A70F44" w:rsidRDefault="0068620B" w:rsidP="00A70F44">
      <w:pPr>
        <w:pStyle w:val="Akapitzlist"/>
        <w:numPr>
          <w:ilvl w:val="0"/>
          <w:numId w:val="49"/>
        </w:numPr>
        <w:spacing w:after="0" w:line="360" w:lineRule="auto"/>
        <w:ind w:left="1560" w:hanging="284"/>
        <w:jc w:val="both"/>
        <w:rPr>
          <w:rFonts w:cstheme="minorHAnsi"/>
        </w:rPr>
      </w:pPr>
      <w:r w:rsidRPr="0067685D">
        <w:rPr>
          <w:rFonts w:cstheme="minorHAnsi"/>
          <w:spacing w:val="-6"/>
        </w:rPr>
        <w:t>badaniu problematyki</w:t>
      </w:r>
      <w:r w:rsidR="00F73AD5" w:rsidRPr="0067685D">
        <w:rPr>
          <w:rFonts w:cstheme="minorHAnsi"/>
          <w:spacing w:val="-6"/>
        </w:rPr>
        <w:t xml:space="preserve"> </w:t>
      </w:r>
      <w:r w:rsidR="00A70F44">
        <w:rPr>
          <w:rFonts w:cstheme="minorHAnsi"/>
          <w:spacing w:val="-6"/>
        </w:rPr>
        <w:t xml:space="preserve">rozwoju województwa, </w:t>
      </w:r>
    </w:p>
    <w:p w:rsidR="000D7C26" w:rsidRPr="00FE22BC" w:rsidRDefault="000D7C26" w:rsidP="00A70F44">
      <w:pPr>
        <w:pStyle w:val="Akapitzlist"/>
        <w:spacing w:after="0" w:line="360" w:lineRule="auto"/>
        <w:ind w:left="1560"/>
        <w:jc w:val="both"/>
        <w:rPr>
          <w:rFonts w:cstheme="minorHAnsi"/>
        </w:rPr>
      </w:pPr>
      <w:r w:rsidRPr="00FE22BC">
        <w:rPr>
          <w:rFonts w:cstheme="minorHAnsi"/>
        </w:rPr>
        <w:t>(z podaniem przedmiotu, dat wykonania i odbiorców oraz załączenia dokumentów potwierdzających, że usługi te zostały wykonane należycie)</w:t>
      </w:r>
      <w:r w:rsidR="0066643E">
        <w:rPr>
          <w:rFonts w:cstheme="minorHAnsi"/>
        </w:rPr>
        <w:t>;</w:t>
      </w:r>
    </w:p>
    <w:p w:rsidR="000D7C26" w:rsidRPr="000D7C26" w:rsidRDefault="000D7C26" w:rsidP="00FE22BC">
      <w:pPr>
        <w:pStyle w:val="Akapitzlist"/>
        <w:widowControl w:val="0"/>
        <w:numPr>
          <w:ilvl w:val="0"/>
          <w:numId w:val="39"/>
        </w:numPr>
        <w:shd w:val="clear" w:color="auto" w:fill="FFFFFF"/>
        <w:autoSpaceDE w:val="0"/>
        <w:autoSpaceDN w:val="0"/>
        <w:adjustRightInd w:val="0"/>
        <w:spacing w:after="0" w:line="360" w:lineRule="auto"/>
        <w:ind w:left="1134" w:hanging="425"/>
        <w:jc w:val="both"/>
        <w:rPr>
          <w:rFonts w:cstheme="minorHAnsi"/>
        </w:rPr>
      </w:pPr>
      <w:r w:rsidRPr="006E1BE6">
        <w:rPr>
          <w:rFonts w:cstheme="minorHAnsi"/>
        </w:rPr>
        <w:t xml:space="preserve">dysponują niezbędnym potencjałem technicznym do wykonania zamówienia i dysponują osobami zdolnymi do wykonania zamówienia tj. wyznaczą do realizacji przedmiotu zamówienia </w:t>
      </w:r>
      <w:r w:rsidRPr="006E1BE6">
        <w:rPr>
          <w:rFonts w:cstheme="minorHAnsi"/>
          <w:u w:val="single"/>
        </w:rPr>
        <w:t>Zespół Badawcz</w:t>
      </w:r>
      <w:r w:rsidR="00F86AC3">
        <w:rPr>
          <w:rFonts w:cstheme="minorHAnsi"/>
          <w:u w:val="single"/>
        </w:rPr>
        <w:t>y składający się z co najmniej 3</w:t>
      </w:r>
      <w:r w:rsidRPr="006E1BE6">
        <w:rPr>
          <w:rFonts w:cstheme="minorHAnsi"/>
          <w:u w:val="single"/>
        </w:rPr>
        <w:t xml:space="preserve"> osób,</w:t>
      </w:r>
      <w:r w:rsidRPr="006E1BE6">
        <w:rPr>
          <w:rFonts w:cstheme="minorHAnsi"/>
        </w:rPr>
        <w:t xml:space="preserve"> w tym:</w:t>
      </w:r>
    </w:p>
    <w:p w:rsidR="008D289D" w:rsidRPr="00E34FAE" w:rsidRDefault="008D289D" w:rsidP="00FE22BC">
      <w:pPr>
        <w:pStyle w:val="Akapitzlist"/>
        <w:widowControl w:val="0"/>
        <w:numPr>
          <w:ilvl w:val="0"/>
          <w:numId w:val="32"/>
        </w:numPr>
        <w:shd w:val="clear" w:color="auto" w:fill="FFFFFF"/>
        <w:autoSpaceDE w:val="0"/>
        <w:autoSpaceDN w:val="0"/>
        <w:adjustRightInd w:val="0"/>
        <w:spacing w:after="0" w:line="360" w:lineRule="auto"/>
        <w:jc w:val="both"/>
        <w:rPr>
          <w:rFonts w:cstheme="minorHAnsi"/>
          <w:b/>
        </w:rPr>
      </w:pPr>
      <w:r w:rsidRPr="00E34FAE">
        <w:rPr>
          <w:rFonts w:cstheme="minorHAnsi"/>
          <w:b/>
        </w:rPr>
        <w:t>kierownika zespołu posiadającego:</w:t>
      </w:r>
    </w:p>
    <w:p w:rsidR="002F3E10" w:rsidRPr="00F86AC3" w:rsidRDefault="00164D3C" w:rsidP="00E75BA7">
      <w:pPr>
        <w:pStyle w:val="Akapitzlist"/>
        <w:numPr>
          <w:ilvl w:val="0"/>
          <w:numId w:val="33"/>
        </w:numPr>
        <w:autoSpaceDE w:val="0"/>
        <w:autoSpaceDN w:val="0"/>
        <w:adjustRightInd w:val="0"/>
        <w:spacing w:after="0" w:line="360" w:lineRule="auto"/>
        <w:ind w:left="1701"/>
        <w:jc w:val="both"/>
        <w:rPr>
          <w:rFonts w:cstheme="minorHAnsi"/>
        </w:rPr>
      </w:pPr>
      <w:r w:rsidRPr="006E1BE6">
        <w:rPr>
          <w:rFonts w:cstheme="minorHAnsi"/>
        </w:rPr>
        <w:t xml:space="preserve">doświadczenie w stosowaniu metod i technik prowadzenia </w:t>
      </w:r>
      <w:r w:rsidR="00F86AC3">
        <w:rPr>
          <w:rFonts w:cstheme="minorHAnsi"/>
        </w:rPr>
        <w:t>analiz/</w:t>
      </w:r>
      <w:r w:rsidRPr="006E1BE6">
        <w:rPr>
          <w:rFonts w:cstheme="minorHAnsi"/>
        </w:rPr>
        <w:t>badań ewalu</w:t>
      </w:r>
      <w:r w:rsidR="00F86AC3">
        <w:rPr>
          <w:rFonts w:cstheme="minorHAnsi"/>
        </w:rPr>
        <w:t xml:space="preserve">acyjnych – m.in. udział w </w:t>
      </w:r>
      <w:r w:rsidR="00151417">
        <w:rPr>
          <w:rFonts w:cstheme="minorHAnsi"/>
        </w:rPr>
        <w:t>2</w:t>
      </w:r>
      <w:r w:rsidR="00151417" w:rsidRPr="006E1BE6">
        <w:rPr>
          <w:rFonts w:cstheme="minorHAnsi"/>
        </w:rPr>
        <w:t xml:space="preserve"> </w:t>
      </w:r>
      <w:r w:rsidRPr="006E1BE6">
        <w:rPr>
          <w:rFonts w:cstheme="minorHAnsi"/>
        </w:rPr>
        <w:t>badaniach, w tym co najmniej je</w:t>
      </w:r>
      <w:r w:rsidR="00F86AC3">
        <w:rPr>
          <w:rFonts w:cstheme="minorHAnsi"/>
        </w:rPr>
        <w:t xml:space="preserve">dno dotyczące obszaru turystyki i/lub </w:t>
      </w:r>
      <w:r w:rsidR="00CC4829">
        <w:rPr>
          <w:rFonts w:cstheme="minorHAnsi"/>
        </w:rPr>
        <w:t xml:space="preserve">rozwoju województwa i/lub </w:t>
      </w:r>
      <w:r w:rsidR="00F86AC3">
        <w:rPr>
          <w:rFonts w:cstheme="minorHAnsi"/>
        </w:rPr>
        <w:t>dotyczące</w:t>
      </w:r>
      <w:r w:rsidR="00FE22BC" w:rsidRPr="00F86AC3">
        <w:rPr>
          <w:rFonts w:cstheme="minorHAnsi"/>
        </w:rPr>
        <w:t xml:space="preserve"> oceny zagadnień związanych z wpływem działań finansowanych ze środków unijnych na rozwój regionu,</w:t>
      </w:r>
      <w:r w:rsidR="00301891" w:rsidRPr="00301891">
        <w:t xml:space="preserve"> </w:t>
      </w:r>
      <w:r w:rsidR="00301891" w:rsidRPr="00301891">
        <w:rPr>
          <w:rFonts w:cstheme="minorHAnsi"/>
        </w:rPr>
        <w:t>doświadczenie należy wykazać poprzez opis zakresu prac wykonywanych w ramach każdego z wymienionych tytułów badań</w:t>
      </w:r>
      <w:r w:rsidR="000865AC">
        <w:rPr>
          <w:rFonts w:cstheme="minorHAnsi"/>
        </w:rPr>
        <w:t xml:space="preserve">/ </w:t>
      </w:r>
      <w:r w:rsidR="006431BA">
        <w:rPr>
          <w:rFonts w:cstheme="minorHAnsi"/>
        </w:rPr>
        <w:t>analiz</w:t>
      </w:r>
      <w:r w:rsidR="00301891">
        <w:rPr>
          <w:rFonts w:cstheme="minorHAnsi"/>
        </w:rPr>
        <w:t>,</w:t>
      </w:r>
    </w:p>
    <w:p w:rsidR="00B46316" w:rsidRPr="00FE22BC" w:rsidRDefault="00164D3C" w:rsidP="00FE22BC">
      <w:pPr>
        <w:pStyle w:val="Akapitzlist"/>
        <w:numPr>
          <w:ilvl w:val="0"/>
          <w:numId w:val="33"/>
        </w:numPr>
        <w:autoSpaceDE w:val="0"/>
        <w:autoSpaceDN w:val="0"/>
        <w:adjustRightInd w:val="0"/>
        <w:spacing w:after="0" w:line="360" w:lineRule="auto"/>
        <w:ind w:left="1701"/>
        <w:jc w:val="both"/>
        <w:rPr>
          <w:rFonts w:cstheme="minorHAnsi"/>
        </w:rPr>
      </w:pPr>
      <w:r w:rsidRPr="002F3E10">
        <w:rPr>
          <w:rFonts w:cstheme="minorHAnsi"/>
        </w:rPr>
        <w:t xml:space="preserve"> doświadczenie w kierowaniu projektem badawczym</w:t>
      </w:r>
      <w:r w:rsidR="006431BA">
        <w:rPr>
          <w:rFonts w:cstheme="minorHAnsi"/>
        </w:rPr>
        <w:t>/ nadzorowaniu przeprowadzenia analizy</w:t>
      </w:r>
      <w:r w:rsidRPr="002F3E10">
        <w:rPr>
          <w:rFonts w:cstheme="minorHAnsi"/>
        </w:rPr>
        <w:t xml:space="preserve"> o wartości nie mniejszej niż </w:t>
      </w:r>
      <w:r w:rsidR="006431BA" w:rsidRPr="0040550A">
        <w:rPr>
          <w:rFonts w:cstheme="minorHAnsi"/>
        </w:rPr>
        <w:t>2</w:t>
      </w:r>
      <w:r w:rsidR="00F47749" w:rsidRPr="0040550A">
        <w:rPr>
          <w:rFonts w:cstheme="minorHAnsi"/>
        </w:rPr>
        <w:t>0</w:t>
      </w:r>
      <w:r w:rsidRPr="0040550A">
        <w:rPr>
          <w:rFonts w:cstheme="minorHAnsi"/>
        </w:rPr>
        <w:t xml:space="preserve"> tys.</w:t>
      </w:r>
      <w:r w:rsidRPr="002F3E10">
        <w:rPr>
          <w:rFonts w:cstheme="minorHAnsi"/>
        </w:rPr>
        <w:t xml:space="preserve"> zł brutto.</w:t>
      </w:r>
    </w:p>
    <w:p w:rsidR="008D289D" w:rsidRPr="00E34FAE" w:rsidRDefault="0023481E" w:rsidP="00FE22BC">
      <w:pPr>
        <w:pStyle w:val="Akapitzlist"/>
        <w:widowControl w:val="0"/>
        <w:numPr>
          <w:ilvl w:val="0"/>
          <w:numId w:val="32"/>
        </w:numPr>
        <w:shd w:val="clear" w:color="auto" w:fill="FFFFFF"/>
        <w:autoSpaceDE w:val="0"/>
        <w:autoSpaceDN w:val="0"/>
        <w:adjustRightInd w:val="0"/>
        <w:spacing w:after="0" w:line="360" w:lineRule="auto"/>
        <w:jc w:val="both"/>
        <w:rPr>
          <w:rFonts w:cstheme="minorHAnsi"/>
          <w:b/>
        </w:rPr>
      </w:pPr>
      <w:r w:rsidRPr="00E34FAE">
        <w:rPr>
          <w:rFonts w:cstheme="minorHAnsi"/>
          <w:b/>
        </w:rPr>
        <w:t xml:space="preserve">minimum </w:t>
      </w:r>
      <w:r w:rsidR="0066643E">
        <w:rPr>
          <w:rFonts w:cstheme="minorHAnsi"/>
          <w:b/>
        </w:rPr>
        <w:t>2</w:t>
      </w:r>
      <w:r w:rsidRPr="00E34FAE">
        <w:rPr>
          <w:rFonts w:cstheme="minorHAnsi"/>
          <w:b/>
        </w:rPr>
        <w:t xml:space="preserve"> osoby posiadające</w:t>
      </w:r>
      <w:r w:rsidR="00164D3C">
        <w:rPr>
          <w:rFonts w:cstheme="minorHAnsi"/>
          <w:b/>
        </w:rPr>
        <w:t xml:space="preserve"> łącznie</w:t>
      </w:r>
      <w:r w:rsidR="008D289D" w:rsidRPr="00E34FAE">
        <w:rPr>
          <w:rFonts w:cstheme="minorHAnsi"/>
          <w:b/>
        </w:rPr>
        <w:t>:</w:t>
      </w:r>
    </w:p>
    <w:p w:rsidR="00164D3C" w:rsidRPr="006E1BE6" w:rsidRDefault="00164D3C" w:rsidP="00FE22BC">
      <w:pPr>
        <w:pStyle w:val="Akapitzlist"/>
        <w:widowControl w:val="0"/>
        <w:numPr>
          <w:ilvl w:val="0"/>
          <w:numId w:val="34"/>
        </w:numPr>
        <w:shd w:val="clear" w:color="auto" w:fill="FFFFFF"/>
        <w:autoSpaceDE w:val="0"/>
        <w:autoSpaceDN w:val="0"/>
        <w:adjustRightInd w:val="0"/>
        <w:spacing w:after="0" w:line="360" w:lineRule="auto"/>
        <w:jc w:val="both"/>
        <w:rPr>
          <w:rFonts w:cstheme="minorHAnsi"/>
        </w:rPr>
      </w:pPr>
      <w:r w:rsidRPr="006E1BE6">
        <w:rPr>
          <w:rFonts w:cstheme="minorHAnsi"/>
        </w:rPr>
        <w:t>doświadczenie w prowadzeniu analiz statystycznych,</w:t>
      </w:r>
    </w:p>
    <w:p w:rsidR="00164D3C" w:rsidRPr="006E1BE6" w:rsidRDefault="00164D3C" w:rsidP="00FE22BC">
      <w:pPr>
        <w:pStyle w:val="Akapitzlist"/>
        <w:widowControl w:val="0"/>
        <w:numPr>
          <w:ilvl w:val="0"/>
          <w:numId w:val="34"/>
        </w:numPr>
        <w:shd w:val="clear" w:color="auto" w:fill="FFFFFF"/>
        <w:autoSpaceDE w:val="0"/>
        <w:autoSpaceDN w:val="0"/>
        <w:adjustRightInd w:val="0"/>
        <w:spacing w:after="0" w:line="360" w:lineRule="auto"/>
        <w:jc w:val="both"/>
        <w:rPr>
          <w:rFonts w:cstheme="minorHAnsi"/>
        </w:rPr>
      </w:pPr>
      <w:r w:rsidRPr="00A97CD5">
        <w:rPr>
          <w:rFonts w:cstheme="minorHAnsi"/>
          <w:spacing w:val="-2"/>
        </w:rPr>
        <w:t>doświadczenie w prowadzeniu analiz dokumentów programowych i strategicznych</w:t>
      </w:r>
      <w:r w:rsidRPr="006E1BE6">
        <w:rPr>
          <w:rFonts w:cstheme="minorHAnsi"/>
        </w:rPr>
        <w:t>,</w:t>
      </w:r>
    </w:p>
    <w:p w:rsidR="00164D3C" w:rsidRPr="006E1BE6" w:rsidRDefault="00074E48" w:rsidP="00FE22BC">
      <w:pPr>
        <w:pStyle w:val="Akapitzlist"/>
        <w:widowControl w:val="0"/>
        <w:numPr>
          <w:ilvl w:val="0"/>
          <w:numId w:val="34"/>
        </w:numPr>
        <w:shd w:val="clear" w:color="auto" w:fill="FFFFFF"/>
        <w:autoSpaceDE w:val="0"/>
        <w:autoSpaceDN w:val="0"/>
        <w:adjustRightInd w:val="0"/>
        <w:spacing w:after="0" w:line="360" w:lineRule="auto"/>
        <w:jc w:val="both"/>
        <w:rPr>
          <w:rFonts w:cstheme="minorHAnsi"/>
        </w:rPr>
      </w:pPr>
      <w:r>
        <w:rPr>
          <w:rFonts w:cstheme="minorHAnsi"/>
        </w:rPr>
        <w:t xml:space="preserve">co najmniej </w:t>
      </w:r>
      <w:r w:rsidR="006431BA">
        <w:rPr>
          <w:rFonts w:cstheme="minorHAnsi"/>
        </w:rPr>
        <w:t>dwie</w:t>
      </w:r>
      <w:r>
        <w:rPr>
          <w:rFonts w:cstheme="minorHAnsi"/>
        </w:rPr>
        <w:t xml:space="preserve"> opracowane analizy/raporty ewaluacyjne,</w:t>
      </w:r>
      <w:r w:rsidR="00164D3C" w:rsidRPr="006E1BE6">
        <w:rPr>
          <w:rFonts w:cstheme="minorHAnsi"/>
        </w:rPr>
        <w:t xml:space="preserve"> w tym jeden dotyczący regionalnego programu operacyjnego</w:t>
      </w:r>
      <w:r w:rsidR="006431BA">
        <w:rPr>
          <w:rFonts w:cstheme="minorHAnsi"/>
        </w:rPr>
        <w:t xml:space="preserve"> i/lub obszaru turystyki</w:t>
      </w:r>
      <w:r w:rsidR="00CC4829">
        <w:rPr>
          <w:rFonts w:cstheme="minorHAnsi"/>
        </w:rPr>
        <w:t xml:space="preserve"> i/lub rozwoju województwa.</w:t>
      </w:r>
      <w:bookmarkStart w:id="0" w:name="_GoBack"/>
      <w:bookmarkEnd w:id="0"/>
    </w:p>
    <w:p w:rsidR="004D2D5F" w:rsidRDefault="004D2D5F" w:rsidP="003A17B7">
      <w:pPr>
        <w:widowControl w:val="0"/>
        <w:shd w:val="clear" w:color="auto" w:fill="FFFFFF"/>
        <w:autoSpaceDE w:val="0"/>
        <w:autoSpaceDN w:val="0"/>
        <w:adjustRightInd w:val="0"/>
        <w:spacing w:after="0" w:line="360" w:lineRule="auto"/>
        <w:ind w:left="1276"/>
        <w:jc w:val="both"/>
        <w:rPr>
          <w:rFonts w:cstheme="minorHAnsi"/>
        </w:rPr>
      </w:pPr>
      <w:r>
        <w:rPr>
          <w:rFonts w:cstheme="minorHAnsi"/>
        </w:rPr>
        <w:t xml:space="preserve">Dla udokumentowania doświadczenia każda osoba z zespołu powinna wskazać jaką rolę i zadania pełniła w każdym z wymienionych tytułów </w:t>
      </w:r>
      <w:r w:rsidR="00E76089">
        <w:rPr>
          <w:rFonts w:cstheme="minorHAnsi"/>
        </w:rPr>
        <w:t>analiz/</w:t>
      </w:r>
      <w:r>
        <w:rPr>
          <w:rFonts w:cstheme="minorHAnsi"/>
        </w:rPr>
        <w:t>badań.</w:t>
      </w:r>
    </w:p>
    <w:p w:rsidR="00A70F44" w:rsidRPr="004D2D5F" w:rsidRDefault="00A70F44" w:rsidP="003A17B7">
      <w:pPr>
        <w:widowControl w:val="0"/>
        <w:shd w:val="clear" w:color="auto" w:fill="FFFFFF"/>
        <w:autoSpaceDE w:val="0"/>
        <w:autoSpaceDN w:val="0"/>
        <w:adjustRightInd w:val="0"/>
        <w:spacing w:after="0" w:line="360" w:lineRule="auto"/>
        <w:ind w:left="1276"/>
        <w:jc w:val="both"/>
        <w:rPr>
          <w:rFonts w:cstheme="minorHAnsi"/>
        </w:rPr>
      </w:pPr>
    </w:p>
    <w:p w:rsidR="008D289D" w:rsidRPr="006E1BE6" w:rsidRDefault="008D289D" w:rsidP="003A17B7">
      <w:pPr>
        <w:pStyle w:val="Akapitzlist"/>
        <w:widowControl w:val="0"/>
        <w:numPr>
          <w:ilvl w:val="0"/>
          <w:numId w:val="26"/>
        </w:numPr>
        <w:shd w:val="clear" w:color="auto" w:fill="FFFFFF"/>
        <w:autoSpaceDE w:val="0"/>
        <w:autoSpaceDN w:val="0"/>
        <w:adjustRightInd w:val="0"/>
        <w:spacing w:before="120" w:after="0" w:line="360" w:lineRule="auto"/>
        <w:ind w:left="425" w:hanging="357"/>
        <w:jc w:val="both"/>
        <w:rPr>
          <w:rFonts w:cstheme="minorHAnsi"/>
          <w:b/>
          <w:u w:val="single"/>
        </w:rPr>
      </w:pPr>
      <w:r w:rsidRPr="006E1BE6">
        <w:rPr>
          <w:rFonts w:cstheme="minorHAnsi"/>
          <w:b/>
          <w:u w:val="single"/>
        </w:rPr>
        <w:t xml:space="preserve">Kosztorys </w:t>
      </w:r>
      <w:r w:rsidR="00766FB3">
        <w:rPr>
          <w:rFonts w:cstheme="minorHAnsi"/>
          <w:b/>
          <w:u w:val="single"/>
        </w:rPr>
        <w:t>ekspertyzy</w:t>
      </w:r>
      <w:r w:rsidRPr="006E1BE6">
        <w:rPr>
          <w:rFonts w:cstheme="minorHAnsi"/>
          <w:b/>
          <w:u w:val="single"/>
        </w:rPr>
        <w:t>.</w:t>
      </w:r>
    </w:p>
    <w:p w:rsidR="00361C6F" w:rsidRDefault="00361C6F" w:rsidP="00FE22BC">
      <w:pPr>
        <w:pStyle w:val="Akapitzlist"/>
        <w:widowControl w:val="0"/>
        <w:shd w:val="clear" w:color="auto" w:fill="FFFFFF"/>
        <w:autoSpaceDE w:val="0"/>
        <w:autoSpaceDN w:val="0"/>
        <w:adjustRightInd w:val="0"/>
        <w:spacing w:after="0" w:line="360" w:lineRule="auto"/>
        <w:ind w:left="426" w:hanging="284"/>
        <w:jc w:val="both"/>
        <w:rPr>
          <w:rFonts w:cstheme="minorHAnsi"/>
        </w:rPr>
      </w:pPr>
      <w:r w:rsidRPr="006E1BE6">
        <w:rPr>
          <w:rFonts w:cstheme="minorHAnsi"/>
        </w:rPr>
        <w:t>Cena ogółem (brutto oraz netto)</w:t>
      </w:r>
      <w:r w:rsidR="0066643E">
        <w:rPr>
          <w:rFonts w:cstheme="minorHAnsi"/>
        </w:rPr>
        <w:t xml:space="preserve"> zgodnie z załącznikiem </w:t>
      </w:r>
      <w:r w:rsidR="00DC2AD8">
        <w:rPr>
          <w:rFonts w:cstheme="minorHAnsi"/>
        </w:rPr>
        <w:t>nr 3</w:t>
      </w:r>
      <w:r w:rsidR="0066643E">
        <w:rPr>
          <w:rFonts w:cstheme="minorHAnsi"/>
        </w:rPr>
        <w:t xml:space="preserve"> do zapytania ofertowego</w:t>
      </w:r>
      <w:r w:rsidRPr="006E1BE6">
        <w:rPr>
          <w:rFonts w:cstheme="minorHAnsi"/>
        </w:rPr>
        <w:t>.</w:t>
      </w:r>
    </w:p>
    <w:p w:rsidR="00A70F44" w:rsidRPr="006E1BE6" w:rsidRDefault="00A70F44" w:rsidP="00FE22BC">
      <w:pPr>
        <w:pStyle w:val="Akapitzlist"/>
        <w:widowControl w:val="0"/>
        <w:shd w:val="clear" w:color="auto" w:fill="FFFFFF"/>
        <w:autoSpaceDE w:val="0"/>
        <w:autoSpaceDN w:val="0"/>
        <w:adjustRightInd w:val="0"/>
        <w:spacing w:after="0" w:line="360" w:lineRule="auto"/>
        <w:ind w:left="426" w:hanging="284"/>
        <w:jc w:val="both"/>
        <w:rPr>
          <w:rFonts w:cstheme="minorHAnsi"/>
        </w:rPr>
      </w:pPr>
    </w:p>
    <w:p w:rsidR="008D289D" w:rsidRPr="006E1BE6" w:rsidRDefault="008D289D" w:rsidP="003A17B7">
      <w:pPr>
        <w:pStyle w:val="Akapitzlist"/>
        <w:widowControl w:val="0"/>
        <w:numPr>
          <w:ilvl w:val="0"/>
          <w:numId w:val="26"/>
        </w:numPr>
        <w:shd w:val="clear" w:color="auto" w:fill="FFFFFF"/>
        <w:autoSpaceDE w:val="0"/>
        <w:autoSpaceDN w:val="0"/>
        <w:adjustRightInd w:val="0"/>
        <w:spacing w:before="120" w:after="0" w:line="360" w:lineRule="auto"/>
        <w:ind w:left="425" w:hanging="357"/>
        <w:jc w:val="both"/>
        <w:rPr>
          <w:rFonts w:cstheme="minorHAnsi"/>
          <w:b/>
          <w:u w:val="single"/>
        </w:rPr>
      </w:pPr>
      <w:r w:rsidRPr="006E1BE6">
        <w:rPr>
          <w:rFonts w:cstheme="minorHAnsi"/>
          <w:b/>
          <w:u w:val="single"/>
        </w:rPr>
        <w:t xml:space="preserve">W przypadku firm aktualny odpis z właściwego rejestru albo aktualne zaświadczenie </w:t>
      </w:r>
      <w:r w:rsidRPr="006E1BE6">
        <w:rPr>
          <w:rFonts w:cstheme="minorHAnsi"/>
          <w:b/>
          <w:u w:val="single"/>
        </w:rPr>
        <w:br/>
        <w:t>o wpisie do ewidencji działalności  gospodarczej.</w:t>
      </w:r>
    </w:p>
    <w:p w:rsidR="002214CD" w:rsidRPr="00B733C1" w:rsidRDefault="002214CD" w:rsidP="00FE22BC">
      <w:pPr>
        <w:pStyle w:val="Akapitzlist"/>
        <w:widowControl w:val="0"/>
        <w:shd w:val="clear" w:color="auto" w:fill="FFFFFF"/>
        <w:autoSpaceDE w:val="0"/>
        <w:autoSpaceDN w:val="0"/>
        <w:adjustRightInd w:val="0"/>
        <w:spacing w:after="0" w:line="360" w:lineRule="auto"/>
        <w:ind w:left="284" w:firstLine="424"/>
        <w:jc w:val="both"/>
        <w:rPr>
          <w:rFonts w:cstheme="minorHAnsi"/>
          <w:sz w:val="16"/>
          <w:szCs w:val="16"/>
        </w:rPr>
      </w:pPr>
    </w:p>
    <w:p w:rsidR="008D289D" w:rsidRPr="006E1BE6" w:rsidRDefault="008D289D" w:rsidP="00FE22BC">
      <w:pPr>
        <w:pStyle w:val="Akapitzlist"/>
        <w:widowControl w:val="0"/>
        <w:numPr>
          <w:ilvl w:val="0"/>
          <w:numId w:val="36"/>
        </w:numPr>
        <w:shd w:val="clear" w:color="auto" w:fill="FFFFFF"/>
        <w:autoSpaceDE w:val="0"/>
        <w:autoSpaceDN w:val="0"/>
        <w:adjustRightInd w:val="0"/>
        <w:spacing w:after="0" w:line="360" w:lineRule="auto"/>
        <w:jc w:val="both"/>
        <w:rPr>
          <w:rFonts w:cstheme="minorHAnsi"/>
          <w:b/>
          <w:sz w:val="28"/>
          <w:u w:val="single"/>
        </w:rPr>
      </w:pPr>
      <w:r w:rsidRPr="006E1BE6">
        <w:rPr>
          <w:rFonts w:cstheme="minorHAnsi"/>
          <w:b/>
          <w:sz w:val="28"/>
        </w:rPr>
        <w:lastRenderedPageBreak/>
        <w:t>Kryteria oceny i wybór oferty</w:t>
      </w:r>
    </w:p>
    <w:p w:rsidR="008D289D" w:rsidRPr="00B66C41" w:rsidRDefault="008D289D" w:rsidP="00FE22BC">
      <w:pPr>
        <w:widowControl w:val="0"/>
        <w:shd w:val="clear" w:color="auto" w:fill="FFFFFF"/>
        <w:autoSpaceDE w:val="0"/>
        <w:autoSpaceDN w:val="0"/>
        <w:adjustRightInd w:val="0"/>
        <w:spacing w:after="0" w:line="360" w:lineRule="auto"/>
        <w:jc w:val="both"/>
        <w:rPr>
          <w:rFonts w:cstheme="minorHAnsi"/>
        </w:rPr>
      </w:pPr>
      <w:r w:rsidRPr="00B66C41">
        <w:rPr>
          <w:rFonts w:cstheme="minorHAnsi"/>
        </w:rPr>
        <w:t xml:space="preserve">Ocena zgłoszonych </w:t>
      </w:r>
      <w:r w:rsidR="00BF5686" w:rsidRPr="00B66C41">
        <w:rPr>
          <w:rFonts w:cstheme="minorHAnsi"/>
        </w:rPr>
        <w:t xml:space="preserve">ofert </w:t>
      </w:r>
      <w:r w:rsidRPr="00B66C41">
        <w:rPr>
          <w:rFonts w:cstheme="minorHAnsi"/>
        </w:rPr>
        <w:t>obejmuje następujące kryteria:</w:t>
      </w:r>
    </w:p>
    <w:p w:rsidR="00164D3C" w:rsidRDefault="003A321E" w:rsidP="00FE22BC">
      <w:pPr>
        <w:pStyle w:val="Akapitzlist"/>
        <w:widowControl w:val="0"/>
        <w:numPr>
          <w:ilvl w:val="0"/>
          <w:numId w:val="29"/>
        </w:numPr>
        <w:shd w:val="clear" w:color="auto" w:fill="FFFFFF"/>
        <w:autoSpaceDE w:val="0"/>
        <w:autoSpaceDN w:val="0"/>
        <w:adjustRightInd w:val="0"/>
        <w:spacing w:after="0" w:line="360" w:lineRule="auto"/>
        <w:jc w:val="both"/>
        <w:rPr>
          <w:rFonts w:cstheme="minorHAnsi"/>
        </w:rPr>
      </w:pPr>
      <w:r>
        <w:rPr>
          <w:rFonts w:cstheme="minorHAnsi"/>
        </w:rPr>
        <w:t>Spójna koncepcja realizacji analizy</w:t>
      </w:r>
      <w:r w:rsidR="00CE3099">
        <w:rPr>
          <w:rFonts w:cstheme="minorHAnsi"/>
        </w:rPr>
        <w:t xml:space="preserve"> </w:t>
      </w:r>
      <w:r w:rsidR="003E754F">
        <w:rPr>
          <w:rFonts w:cstheme="minorHAnsi"/>
        </w:rPr>
        <w:t xml:space="preserve">– do </w:t>
      </w:r>
      <w:r w:rsidR="008E2F1A">
        <w:rPr>
          <w:rFonts w:cstheme="minorHAnsi"/>
        </w:rPr>
        <w:t>2</w:t>
      </w:r>
      <w:r w:rsidR="00B34B2B">
        <w:rPr>
          <w:rFonts w:cstheme="minorHAnsi"/>
        </w:rPr>
        <w:t>5</w:t>
      </w:r>
      <w:r w:rsidR="00164D3C" w:rsidRPr="006E1BE6">
        <w:rPr>
          <w:rFonts w:cstheme="minorHAnsi"/>
        </w:rPr>
        <w:t xml:space="preserve"> pkt.</w:t>
      </w:r>
    </w:p>
    <w:p w:rsidR="002E0B0D" w:rsidRDefault="005304A5" w:rsidP="005304A5">
      <w:pPr>
        <w:pStyle w:val="Akapitzlist"/>
        <w:widowControl w:val="0"/>
        <w:numPr>
          <w:ilvl w:val="1"/>
          <w:numId w:val="29"/>
        </w:numPr>
        <w:shd w:val="clear" w:color="auto" w:fill="FFFFFF"/>
        <w:autoSpaceDE w:val="0"/>
        <w:autoSpaceDN w:val="0"/>
        <w:adjustRightInd w:val="0"/>
        <w:spacing w:after="0" w:line="360" w:lineRule="auto"/>
        <w:jc w:val="both"/>
        <w:rPr>
          <w:rFonts w:cstheme="minorHAnsi"/>
        </w:rPr>
      </w:pPr>
      <w:r>
        <w:rPr>
          <w:rFonts w:cstheme="minorHAnsi"/>
        </w:rPr>
        <w:t>O</w:t>
      </w:r>
      <w:r w:rsidRPr="005304A5">
        <w:rPr>
          <w:rFonts w:cstheme="minorHAnsi"/>
        </w:rPr>
        <w:t>ferta stanowi niepowtarzaln</w:t>
      </w:r>
      <w:r>
        <w:rPr>
          <w:rFonts w:cstheme="minorHAnsi"/>
        </w:rPr>
        <w:t>ą koncepcję</w:t>
      </w:r>
      <w:r w:rsidRPr="005304A5">
        <w:rPr>
          <w:rFonts w:cstheme="minorHAnsi"/>
        </w:rPr>
        <w:t xml:space="preserve"> </w:t>
      </w:r>
      <w:r>
        <w:rPr>
          <w:rFonts w:cstheme="minorHAnsi"/>
        </w:rPr>
        <w:t>analizy</w:t>
      </w:r>
      <w:r w:rsidRPr="005304A5">
        <w:rPr>
          <w:rFonts w:cstheme="minorHAnsi"/>
        </w:rPr>
        <w:t>, przygotowan</w:t>
      </w:r>
      <w:r>
        <w:rPr>
          <w:rFonts w:cstheme="minorHAnsi"/>
        </w:rPr>
        <w:t>ą</w:t>
      </w:r>
      <w:r w:rsidRPr="005304A5">
        <w:rPr>
          <w:rFonts w:cstheme="minorHAnsi"/>
        </w:rPr>
        <w:t xml:space="preserve"> w oparciu o dostępne </w:t>
      </w:r>
      <w:r w:rsidRPr="002F0765">
        <w:rPr>
          <w:rFonts w:cstheme="minorHAnsi"/>
          <w:spacing w:val="-2"/>
        </w:rPr>
        <w:t xml:space="preserve">dane; opis w ofercie powinien przedstawiać logiczną konstrukcję całej analizy.  Wykonawca zamieszcza niezbędne elementy całej koncepcji dla potwierdzenia zrozumienia przedmiotu oraz celu analizy. Dla Zamawiającego istotne jest, aby poszczególne elementy analizy umożliwiały pełną realizację celów i zakresu badania </w:t>
      </w:r>
      <w:r w:rsidR="008E2F1A" w:rsidRPr="002F0765">
        <w:rPr>
          <w:rFonts w:cstheme="minorHAnsi"/>
          <w:spacing w:val="-2"/>
        </w:rPr>
        <w:t>– do 1</w:t>
      </w:r>
      <w:r w:rsidR="00B34B2B">
        <w:rPr>
          <w:rFonts w:cstheme="minorHAnsi"/>
          <w:spacing w:val="-2"/>
        </w:rPr>
        <w:t>5</w:t>
      </w:r>
      <w:r w:rsidR="008E2F1A" w:rsidRPr="002F0765">
        <w:rPr>
          <w:rFonts w:cstheme="minorHAnsi"/>
          <w:spacing w:val="-2"/>
        </w:rPr>
        <w:t xml:space="preserve"> pkt</w:t>
      </w:r>
    </w:p>
    <w:p w:rsidR="009B6DE3" w:rsidRDefault="009B6DE3" w:rsidP="00A97CD5">
      <w:pPr>
        <w:pStyle w:val="Akapitzlist"/>
        <w:widowControl w:val="0"/>
        <w:numPr>
          <w:ilvl w:val="1"/>
          <w:numId w:val="29"/>
        </w:numPr>
        <w:shd w:val="clear" w:color="auto" w:fill="FFFFFF"/>
        <w:autoSpaceDE w:val="0"/>
        <w:autoSpaceDN w:val="0"/>
        <w:adjustRightInd w:val="0"/>
        <w:spacing w:after="0" w:line="360" w:lineRule="auto"/>
        <w:jc w:val="both"/>
        <w:rPr>
          <w:rFonts w:cstheme="minorHAnsi"/>
        </w:rPr>
      </w:pPr>
      <w:r>
        <w:rPr>
          <w:rFonts w:cstheme="minorHAnsi"/>
        </w:rPr>
        <w:t>Roz</w:t>
      </w:r>
      <w:r w:rsidR="002E0B0D" w:rsidRPr="009B6DE3">
        <w:rPr>
          <w:rFonts w:cstheme="minorHAnsi"/>
        </w:rPr>
        <w:t xml:space="preserve">szerzenie </w:t>
      </w:r>
      <w:r w:rsidRPr="002E0B0D">
        <w:rPr>
          <w:rFonts w:cstheme="minorHAnsi"/>
        </w:rPr>
        <w:t xml:space="preserve">zaproponowanych </w:t>
      </w:r>
      <w:r w:rsidR="00B24195">
        <w:rPr>
          <w:rFonts w:cstheme="minorHAnsi"/>
        </w:rPr>
        <w:t xml:space="preserve">przez Zamawiającego </w:t>
      </w:r>
      <w:r w:rsidRPr="002E0B0D">
        <w:rPr>
          <w:rFonts w:cstheme="minorHAnsi"/>
        </w:rPr>
        <w:t xml:space="preserve">zagadnień </w:t>
      </w:r>
      <w:r w:rsidR="00B24195">
        <w:rPr>
          <w:rFonts w:cstheme="minorHAnsi"/>
        </w:rPr>
        <w:t xml:space="preserve">zawartych w koncepcji analizy </w:t>
      </w:r>
      <w:r w:rsidRPr="002E0B0D">
        <w:rPr>
          <w:rFonts w:cstheme="minorHAnsi"/>
        </w:rPr>
        <w:t xml:space="preserve">o nowe kwestie </w:t>
      </w:r>
      <w:r w:rsidR="002E0B0D" w:rsidRPr="009B6DE3">
        <w:rPr>
          <w:rFonts w:cstheme="minorHAnsi"/>
        </w:rPr>
        <w:t xml:space="preserve">– </w:t>
      </w:r>
      <w:r w:rsidR="008E2F1A">
        <w:rPr>
          <w:rFonts w:cstheme="minorHAnsi"/>
        </w:rPr>
        <w:t xml:space="preserve">do </w:t>
      </w:r>
      <w:r w:rsidR="002E0B0D" w:rsidRPr="009B6DE3">
        <w:rPr>
          <w:rFonts w:cstheme="minorHAnsi"/>
        </w:rPr>
        <w:t xml:space="preserve">10 pkt. </w:t>
      </w:r>
    </w:p>
    <w:p w:rsidR="009B6DE3" w:rsidRPr="009B6DE3" w:rsidRDefault="009B6DE3" w:rsidP="00A97CD5">
      <w:pPr>
        <w:pStyle w:val="Akapitzlist"/>
        <w:widowControl w:val="0"/>
        <w:shd w:val="clear" w:color="auto" w:fill="FFFFFF"/>
        <w:autoSpaceDE w:val="0"/>
        <w:autoSpaceDN w:val="0"/>
        <w:adjustRightInd w:val="0"/>
        <w:spacing w:after="0" w:line="360" w:lineRule="auto"/>
        <w:ind w:left="1080"/>
        <w:jc w:val="both"/>
        <w:rPr>
          <w:rFonts w:cstheme="minorHAnsi"/>
        </w:rPr>
      </w:pPr>
      <w:r>
        <w:rPr>
          <w:rFonts w:cstheme="minorHAnsi"/>
        </w:rPr>
        <w:t xml:space="preserve">Zamawiający przyzna </w:t>
      </w:r>
      <w:r w:rsidR="008E2F1A">
        <w:rPr>
          <w:rFonts w:cstheme="minorHAnsi"/>
        </w:rPr>
        <w:t>punkty</w:t>
      </w:r>
      <w:r>
        <w:rPr>
          <w:rFonts w:cstheme="minorHAnsi"/>
        </w:rPr>
        <w:t xml:space="preserve"> za każde dodatkowe, trafne, adekwatne i odpowiednio uzasadnione zagadnienie</w:t>
      </w:r>
      <w:r w:rsidR="008E2F1A">
        <w:rPr>
          <w:rFonts w:cstheme="minorHAnsi"/>
        </w:rPr>
        <w:t>, jednak nie więcej niż 10 pkt.</w:t>
      </w:r>
    </w:p>
    <w:p w:rsidR="00164D3C" w:rsidRDefault="00164D3C" w:rsidP="00A97CD5">
      <w:pPr>
        <w:pStyle w:val="Akapitzlist"/>
        <w:widowControl w:val="0"/>
        <w:numPr>
          <w:ilvl w:val="0"/>
          <w:numId w:val="29"/>
        </w:numPr>
        <w:shd w:val="clear" w:color="auto" w:fill="FFFFFF"/>
        <w:autoSpaceDE w:val="0"/>
        <w:autoSpaceDN w:val="0"/>
        <w:adjustRightInd w:val="0"/>
        <w:spacing w:after="0" w:line="360" w:lineRule="auto"/>
        <w:jc w:val="both"/>
        <w:rPr>
          <w:rFonts w:cstheme="minorHAnsi"/>
        </w:rPr>
      </w:pPr>
      <w:r w:rsidRPr="002E0B0D">
        <w:rPr>
          <w:rFonts w:cstheme="minorHAnsi"/>
        </w:rPr>
        <w:t xml:space="preserve"> </w:t>
      </w:r>
      <w:r w:rsidRPr="006E1BE6">
        <w:rPr>
          <w:rFonts w:cstheme="minorHAnsi"/>
        </w:rPr>
        <w:t xml:space="preserve">Zastosowanie metod i technik badawczych wraz z propozycją doboru próby odpowiadającej przedmiotowi badania, wielkość próby i opis jej struktury – do </w:t>
      </w:r>
      <w:r w:rsidR="00B34B2B">
        <w:rPr>
          <w:rFonts w:cstheme="minorHAnsi"/>
        </w:rPr>
        <w:t>15</w:t>
      </w:r>
      <w:r w:rsidRPr="006E1BE6">
        <w:rPr>
          <w:rFonts w:cstheme="minorHAnsi"/>
        </w:rPr>
        <w:t xml:space="preserve"> pkt.</w:t>
      </w:r>
    </w:p>
    <w:p w:rsidR="00B40D3A" w:rsidRDefault="00B40D3A" w:rsidP="00FE22BC">
      <w:pPr>
        <w:pStyle w:val="Akapitzlist"/>
        <w:numPr>
          <w:ilvl w:val="0"/>
          <w:numId w:val="29"/>
        </w:numPr>
        <w:spacing w:after="0" w:line="360" w:lineRule="auto"/>
        <w:jc w:val="both"/>
        <w:rPr>
          <w:rFonts w:cstheme="minorHAnsi"/>
        </w:rPr>
      </w:pPr>
      <w:r>
        <w:rPr>
          <w:rFonts w:cstheme="minorHAnsi"/>
        </w:rPr>
        <w:t>Organizacja przeprowadzenia analizy – do 10 pkt.</w:t>
      </w:r>
    </w:p>
    <w:p w:rsidR="00164D3C" w:rsidRPr="00B24195" w:rsidRDefault="00B40D3A" w:rsidP="00B24195">
      <w:pPr>
        <w:spacing w:after="0" w:line="360" w:lineRule="auto"/>
        <w:ind w:left="709"/>
        <w:jc w:val="both"/>
        <w:rPr>
          <w:rFonts w:cstheme="minorHAnsi"/>
        </w:rPr>
      </w:pPr>
      <w:r w:rsidRPr="00B24195">
        <w:rPr>
          <w:rFonts w:cstheme="minorHAnsi"/>
        </w:rPr>
        <w:t>R</w:t>
      </w:r>
      <w:r w:rsidR="00164D3C" w:rsidRPr="00B24195">
        <w:rPr>
          <w:rFonts w:cstheme="minorHAnsi"/>
        </w:rPr>
        <w:t>ozplanowanie zadań w harmonogramie</w:t>
      </w:r>
      <w:r w:rsidR="00FD203E">
        <w:rPr>
          <w:rFonts w:cstheme="minorHAnsi"/>
        </w:rPr>
        <w:t xml:space="preserve"> </w:t>
      </w:r>
      <w:r w:rsidR="00164D3C" w:rsidRPr="00B24195">
        <w:rPr>
          <w:rFonts w:cstheme="minorHAnsi"/>
        </w:rPr>
        <w:t>(przedstaw</w:t>
      </w:r>
      <w:r w:rsidR="003A17B7">
        <w:rPr>
          <w:rFonts w:cstheme="minorHAnsi"/>
        </w:rPr>
        <w:t>ienie czytelnego podziału zadań</w:t>
      </w:r>
      <w:r w:rsidR="00164D3C" w:rsidRPr="00B24195">
        <w:rPr>
          <w:rFonts w:cstheme="minorHAnsi"/>
        </w:rPr>
        <w:t xml:space="preserve"> wraz z ich podziałem mię</w:t>
      </w:r>
      <w:r w:rsidR="003A321E" w:rsidRPr="00B24195">
        <w:rPr>
          <w:rFonts w:cstheme="minorHAnsi"/>
        </w:rPr>
        <w:t>dzy członków zespołu badawczego</w:t>
      </w:r>
      <w:r w:rsidR="00164D3C" w:rsidRPr="00B24195">
        <w:rPr>
          <w:rFonts w:cstheme="minorHAnsi"/>
        </w:rPr>
        <w:t>).</w:t>
      </w:r>
    </w:p>
    <w:p w:rsidR="00164D3C" w:rsidRPr="006E1BE6" w:rsidRDefault="00164D3C" w:rsidP="00FE22BC">
      <w:pPr>
        <w:pStyle w:val="Akapitzlist"/>
        <w:numPr>
          <w:ilvl w:val="0"/>
          <w:numId w:val="29"/>
        </w:numPr>
        <w:spacing w:after="0" w:line="360" w:lineRule="auto"/>
        <w:jc w:val="both"/>
        <w:rPr>
          <w:rFonts w:cstheme="minorHAnsi"/>
        </w:rPr>
      </w:pPr>
      <w:r w:rsidRPr="006E1BE6">
        <w:rPr>
          <w:rFonts w:cstheme="minorHAnsi"/>
        </w:rPr>
        <w:t xml:space="preserve">Cena – max. </w:t>
      </w:r>
      <w:r w:rsidR="00B24195">
        <w:rPr>
          <w:rFonts w:cstheme="minorHAnsi"/>
        </w:rPr>
        <w:t>5</w:t>
      </w:r>
      <w:r w:rsidRPr="006E1BE6">
        <w:rPr>
          <w:rFonts w:cstheme="minorHAnsi"/>
        </w:rPr>
        <w:t xml:space="preserve">0 pkt. (punkty za kryterium cena zostaną obliczone wg następującego wzoru: </w:t>
      </w:r>
    </w:p>
    <w:p w:rsidR="00164D3C" w:rsidRPr="006E1BE6" w:rsidRDefault="00164D3C" w:rsidP="00FE22BC">
      <w:pPr>
        <w:pStyle w:val="Akapitzlist"/>
        <w:spacing w:after="0" w:line="360" w:lineRule="auto"/>
        <w:ind w:firstLine="696"/>
        <w:jc w:val="both"/>
        <w:rPr>
          <w:rFonts w:cstheme="minorHAnsi"/>
        </w:rPr>
      </w:pPr>
      <w:r w:rsidRPr="006E1BE6">
        <w:rPr>
          <w:rFonts w:cstheme="minorHAnsi"/>
        </w:rPr>
        <w:t>Cena brutto oferty najtańszej</w:t>
      </w:r>
    </w:p>
    <w:p w:rsidR="00164D3C" w:rsidRPr="006E1BE6" w:rsidRDefault="00164D3C" w:rsidP="00FE22BC">
      <w:pPr>
        <w:pStyle w:val="Akapitzlist"/>
        <w:spacing w:after="0" w:line="360" w:lineRule="auto"/>
        <w:ind w:firstLine="696"/>
        <w:jc w:val="both"/>
        <w:rPr>
          <w:rFonts w:cstheme="minorHAnsi"/>
        </w:rPr>
      </w:pPr>
      <w:r w:rsidRPr="006E1BE6">
        <w:rPr>
          <w:rFonts w:cstheme="minorHAnsi"/>
        </w:rPr>
        <w:t xml:space="preserve">-------------------------------------   x 100 x </w:t>
      </w:r>
      <w:r w:rsidR="00B24195">
        <w:rPr>
          <w:rFonts w:cstheme="minorHAnsi"/>
        </w:rPr>
        <w:t>5</w:t>
      </w:r>
      <w:r w:rsidRPr="006E1BE6">
        <w:rPr>
          <w:rFonts w:cstheme="minorHAnsi"/>
        </w:rPr>
        <w:t>0% (waga kryterium)=ilość punktów</w:t>
      </w:r>
    </w:p>
    <w:p w:rsidR="00164D3C" w:rsidRPr="006E1BE6" w:rsidRDefault="00164D3C" w:rsidP="00FE22BC">
      <w:pPr>
        <w:pStyle w:val="Akapitzlist"/>
        <w:widowControl w:val="0"/>
        <w:shd w:val="clear" w:color="auto" w:fill="FFFFFF"/>
        <w:autoSpaceDE w:val="0"/>
        <w:autoSpaceDN w:val="0"/>
        <w:adjustRightInd w:val="0"/>
        <w:spacing w:after="0" w:line="360" w:lineRule="auto"/>
        <w:ind w:firstLine="696"/>
        <w:jc w:val="both"/>
        <w:rPr>
          <w:rFonts w:cstheme="minorHAnsi"/>
        </w:rPr>
      </w:pPr>
      <w:r w:rsidRPr="006E1BE6">
        <w:rPr>
          <w:rFonts w:cstheme="minorHAnsi"/>
        </w:rPr>
        <w:t>Cena brutto oferty badanej</w:t>
      </w:r>
    </w:p>
    <w:p w:rsidR="00164D3C" w:rsidRPr="006E1BE6" w:rsidRDefault="00164D3C" w:rsidP="00FE22BC">
      <w:pPr>
        <w:pStyle w:val="Akapitzlist"/>
        <w:widowControl w:val="0"/>
        <w:shd w:val="clear" w:color="auto" w:fill="FFFFFF"/>
        <w:autoSpaceDE w:val="0"/>
        <w:autoSpaceDN w:val="0"/>
        <w:adjustRightInd w:val="0"/>
        <w:spacing w:after="0" w:line="360" w:lineRule="auto"/>
        <w:ind w:firstLine="696"/>
        <w:jc w:val="both"/>
        <w:rPr>
          <w:rFonts w:cstheme="minorHAnsi"/>
        </w:rPr>
      </w:pPr>
    </w:p>
    <w:p w:rsidR="00164D3C" w:rsidRPr="00453634" w:rsidRDefault="00164D3C" w:rsidP="00FE22BC">
      <w:pPr>
        <w:widowControl w:val="0"/>
        <w:shd w:val="clear" w:color="auto" w:fill="FFFFFF"/>
        <w:autoSpaceDE w:val="0"/>
        <w:autoSpaceDN w:val="0"/>
        <w:adjustRightInd w:val="0"/>
        <w:spacing w:after="0" w:line="360" w:lineRule="auto"/>
        <w:jc w:val="both"/>
        <w:rPr>
          <w:rFonts w:cstheme="minorHAnsi"/>
        </w:rPr>
      </w:pPr>
      <w:r w:rsidRPr="00453634">
        <w:rPr>
          <w:rFonts w:cstheme="minorHAnsi"/>
        </w:rPr>
        <w:t>Wynik końcowy powyższego dzi</w:t>
      </w:r>
      <w:r w:rsidR="00FD203E">
        <w:rPr>
          <w:rFonts w:cstheme="minorHAnsi"/>
        </w:rPr>
        <w:t xml:space="preserve">ałania zostanie zaokrąglony do dwóch miejsc </w:t>
      </w:r>
      <w:r w:rsidRPr="00453634">
        <w:rPr>
          <w:rFonts w:cstheme="minorHAnsi"/>
        </w:rPr>
        <w:t>po przecinku.</w:t>
      </w:r>
    </w:p>
    <w:p w:rsidR="008D289D" w:rsidRPr="006E1BE6" w:rsidRDefault="008D289D" w:rsidP="00FE22BC">
      <w:pPr>
        <w:widowControl w:val="0"/>
        <w:shd w:val="clear" w:color="auto" w:fill="FFFFFF"/>
        <w:autoSpaceDE w:val="0"/>
        <w:autoSpaceDN w:val="0"/>
        <w:adjustRightInd w:val="0"/>
        <w:spacing w:after="0" w:line="360" w:lineRule="auto"/>
        <w:jc w:val="both"/>
        <w:rPr>
          <w:rFonts w:cstheme="minorHAnsi"/>
        </w:rPr>
      </w:pPr>
      <w:r w:rsidRPr="006E1BE6">
        <w:rPr>
          <w:rFonts w:cstheme="minorHAnsi"/>
        </w:rPr>
        <w:t xml:space="preserve">Punkty za poszczególne kryteria zostaną zsumowane i będą stanowić końcową ocenę oferty. Maksymalnie Wykonawca może zdobyć 100 pkt. </w:t>
      </w:r>
    </w:p>
    <w:p w:rsidR="008D289D" w:rsidRPr="006E1BE6" w:rsidRDefault="008A2D12" w:rsidP="00FE22BC">
      <w:pPr>
        <w:widowControl w:val="0"/>
        <w:shd w:val="clear" w:color="auto" w:fill="FFFFFF"/>
        <w:autoSpaceDE w:val="0"/>
        <w:autoSpaceDN w:val="0"/>
        <w:adjustRightInd w:val="0"/>
        <w:spacing w:after="0" w:line="360" w:lineRule="auto"/>
        <w:jc w:val="both"/>
        <w:rPr>
          <w:rFonts w:cstheme="minorHAnsi"/>
        </w:rPr>
      </w:pPr>
      <w:r>
        <w:rPr>
          <w:rFonts w:cstheme="minorHAnsi"/>
        </w:rPr>
        <w:t xml:space="preserve">Realizacja zamówienia zostanie powierzona Wykonawcy, który uzyskał najwyższą liczbę punktów. </w:t>
      </w:r>
      <w:r w:rsidR="003A17B7">
        <w:rPr>
          <w:rFonts w:cstheme="minorHAnsi"/>
        </w:rPr>
        <w:br/>
      </w:r>
      <w:r>
        <w:rPr>
          <w:rFonts w:cstheme="minorHAnsi"/>
        </w:rPr>
        <w:t xml:space="preserve">W przypadku uzyskania przez dwie (lub więcej) oferty jednakowej ilości punktów, wygrywa oferta </w:t>
      </w:r>
      <w:r w:rsidR="003A17B7">
        <w:rPr>
          <w:rFonts w:cstheme="minorHAnsi"/>
        </w:rPr>
        <w:br/>
      </w:r>
      <w:r>
        <w:rPr>
          <w:rFonts w:cstheme="minorHAnsi"/>
        </w:rPr>
        <w:t xml:space="preserve">z niższą ceną. </w:t>
      </w:r>
    </w:p>
    <w:p w:rsidR="00A56B64" w:rsidRDefault="00A56B64" w:rsidP="00FE22BC">
      <w:pPr>
        <w:widowControl w:val="0"/>
        <w:shd w:val="clear" w:color="auto" w:fill="FFFFFF"/>
        <w:autoSpaceDE w:val="0"/>
        <w:autoSpaceDN w:val="0"/>
        <w:adjustRightInd w:val="0"/>
        <w:spacing w:after="0" w:line="360" w:lineRule="auto"/>
        <w:jc w:val="both"/>
        <w:rPr>
          <w:rFonts w:ascii="Calibri" w:hAnsi="Calibri" w:cs="Calibri"/>
        </w:rPr>
      </w:pPr>
      <w:r>
        <w:rPr>
          <w:rFonts w:ascii="Calibri" w:hAnsi="Calibri" w:cs="Calibri"/>
        </w:rPr>
        <w:t>Szacunkow</w:t>
      </w:r>
      <w:r w:rsidR="00074E48">
        <w:rPr>
          <w:rFonts w:ascii="Calibri" w:hAnsi="Calibri" w:cs="Calibri"/>
        </w:rPr>
        <w:t>a wartość zamówienia wynosi</w:t>
      </w:r>
      <w:r w:rsidR="008A2D12">
        <w:rPr>
          <w:rFonts w:ascii="Calibri" w:hAnsi="Calibri" w:cs="Calibri"/>
        </w:rPr>
        <w:t>:</w:t>
      </w:r>
      <w:r w:rsidR="000865AC">
        <w:rPr>
          <w:rFonts w:ascii="Calibri" w:hAnsi="Calibri" w:cs="Calibri"/>
        </w:rPr>
        <w:t xml:space="preserve"> </w:t>
      </w:r>
      <w:r w:rsidR="00074E48">
        <w:rPr>
          <w:rFonts w:ascii="Calibri" w:hAnsi="Calibri" w:cs="Calibri"/>
        </w:rPr>
        <w:t xml:space="preserve"> </w:t>
      </w:r>
      <w:r w:rsidR="000865AC">
        <w:rPr>
          <w:rFonts w:ascii="Calibri" w:hAnsi="Calibri" w:cs="Calibri"/>
          <w:b/>
        </w:rPr>
        <w:t>46 500</w:t>
      </w:r>
      <w:r w:rsidR="008A2D12" w:rsidRPr="008A2D12">
        <w:rPr>
          <w:rFonts w:ascii="Calibri" w:hAnsi="Calibri" w:cs="Calibri"/>
          <w:b/>
        </w:rPr>
        <w:t>,00</w:t>
      </w:r>
      <w:r w:rsidRPr="008A2D12">
        <w:rPr>
          <w:rFonts w:ascii="Calibri" w:hAnsi="Calibri" w:cs="Calibri"/>
          <w:b/>
        </w:rPr>
        <w:t xml:space="preserve"> zł</w:t>
      </w:r>
      <w:r>
        <w:rPr>
          <w:rFonts w:ascii="Calibri" w:hAnsi="Calibri" w:cs="Calibri"/>
        </w:rPr>
        <w:t xml:space="preserve"> netto. </w:t>
      </w:r>
    </w:p>
    <w:p w:rsidR="00A60C40" w:rsidRPr="001C5D63" w:rsidRDefault="001C5D63" w:rsidP="00FE22BC">
      <w:pPr>
        <w:widowControl w:val="0"/>
        <w:shd w:val="clear" w:color="auto" w:fill="FFFFFF"/>
        <w:autoSpaceDE w:val="0"/>
        <w:autoSpaceDN w:val="0"/>
        <w:adjustRightInd w:val="0"/>
        <w:spacing w:after="0" w:line="360" w:lineRule="auto"/>
        <w:jc w:val="both"/>
        <w:rPr>
          <w:rFonts w:cstheme="minorHAnsi"/>
        </w:rPr>
      </w:pPr>
      <w:r w:rsidRPr="001C5D63">
        <w:rPr>
          <w:rFonts w:ascii="Calibri" w:hAnsi="Calibri" w:cs="Calibri"/>
        </w:rPr>
        <w:t xml:space="preserve">Oferty, w których koszt </w:t>
      </w:r>
      <w:r w:rsidR="00B733C1">
        <w:rPr>
          <w:rFonts w:ascii="Calibri" w:hAnsi="Calibri" w:cs="Calibri"/>
        </w:rPr>
        <w:t>zadania</w:t>
      </w:r>
      <w:r w:rsidRPr="001C5D63">
        <w:rPr>
          <w:rFonts w:ascii="Calibri" w:hAnsi="Calibri" w:cs="Calibri"/>
        </w:rPr>
        <w:t xml:space="preserve"> przekroczy </w:t>
      </w:r>
      <w:r w:rsidR="00DD1A95">
        <w:rPr>
          <w:rFonts w:ascii="Calibri" w:hAnsi="Calibri" w:cs="Calibri"/>
        </w:rPr>
        <w:t xml:space="preserve">zaplanowany budżet </w:t>
      </w:r>
      <w:r w:rsidRPr="001C5D63">
        <w:rPr>
          <w:rFonts w:ascii="Calibri" w:hAnsi="Calibri" w:cs="Calibri"/>
        </w:rPr>
        <w:t>nie będą rozpatrywane</w:t>
      </w:r>
      <w:r>
        <w:rPr>
          <w:rFonts w:ascii="Calibri" w:hAnsi="Calibri" w:cs="Calibri"/>
        </w:rPr>
        <w:t>.</w:t>
      </w:r>
    </w:p>
    <w:sectPr w:rsidR="00A60C40" w:rsidRPr="001C5D63" w:rsidSect="002214CD">
      <w:headerReference w:type="default" r:id="rId8"/>
      <w:footerReference w:type="default" r:id="rId9"/>
      <w:pgSz w:w="11906" w:h="16838"/>
      <w:pgMar w:top="2269"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3E" w:rsidRDefault="00FD203E" w:rsidP="00B540BE">
      <w:pPr>
        <w:spacing w:after="0" w:line="240" w:lineRule="auto"/>
      </w:pPr>
      <w:r>
        <w:separator/>
      </w:r>
    </w:p>
  </w:endnote>
  <w:endnote w:type="continuationSeparator" w:id="0">
    <w:p w:rsidR="00FD203E" w:rsidRDefault="00FD203E" w:rsidP="00B5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13297"/>
      <w:docPartObj>
        <w:docPartGallery w:val="Page Numbers (Bottom of Page)"/>
        <w:docPartUnique/>
      </w:docPartObj>
    </w:sdtPr>
    <w:sdtEndPr/>
    <w:sdtContent>
      <w:p w:rsidR="00FD203E" w:rsidRDefault="002A6E30">
        <w:pPr>
          <w:pStyle w:val="Stopka"/>
          <w:jc w:val="center"/>
        </w:pPr>
        <w:r>
          <w:fldChar w:fldCharType="begin"/>
        </w:r>
        <w:r>
          <w:instrText xml:space="preserve"> PAGE   \* MERGEFORMAT </w:instrText>
        </w:r>
        <w:r>
          <w:fldChar w:fldCharType="separate"/>
        </w:r>
        <w:r w:rsidR="00CC4829">
          <w:rPr>
            <w:noProof/>
          </w:rPr>
          <w:t>1</w:t>
        </w:r>
        <w:r>
          <w:rPr>
            <w:noProof/>
          </w:rPr>
          <w:fldChar w:fldCharType="end"/>
        </w:r>
      </w:p>
    </w:sdtContent>
  </w:sdt>
  <w:p w:rsidR="00FD203E" w:rsidRDefault="00FD203E" w:rsidP="00B540BE">
    <w:pPr>
      <w:pStyle w:val="Stopka"/>
      <w:tabs>
        <w:tab w:val="clear" w:pos="4536"/>
        <w:tab w:val="clear" w:pos="9072"/>
        <w:tab w:val="left" w:pos="5025"/>
        <w:tab w:val="left" w:pos="79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3E" w:rsidRDefault="00FD203E" w:rsidP="00B540BE">
      <w:pPr>
        <w:spacing w:after="0" w:line="240" w:lineRule="auto"/>
      </w:pPr>
      <w:r>
        <w:separator/>
      </w:r>
    </w:p>
  </w:footnote>
  <w:footnote w:type="continuationSeparator" w:id="0">
    <w:p w:rsidR="00FD203E" w:rsidRDefault="00FD203E" w:rsidP="00B54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3E" w:rsidRPr="001C2EFF" w:rsidRDefault="00FD203E" w:rsidP="001C2EFF">
    <w:pPr>
      <w:pStyle w:val="Nagwek"/>
    </w:pPr>
    <w:r w:rsidRPr="001C2EFF">
      <w:rPr>
        <w:noProof/>
      </w:rPr>
      <w:drawing>
        <wp:inline distT="0" distB="0" distL="0" distR="0">
          <wp:extent cx="5756910" cy="83502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56910" cy="835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B01"/>
    <w:multiLevelType w:val="hybridMultilevel"/>
    <w:tmpl w:val="064630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1E600D2"/>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D5FDE"/>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00D49"/>
    <w:multiLevelType w:val="hybridMultilevel"/>
    <w:tmpl w:val="B4AA943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5130A"/>
    <w:multiLevelType w:val="hybridMultilevel"/>
    <w:tmpl w:val="64B28DDC"/>
    <w:lvl w:ilvl="0" w:tplc="34645A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341756"/>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07959"/>
    <w:multiLevelType w:val="hybridMultilevel"/>
    <w:tmpl w:val="77848D0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15906E8F"/>
    <w:multiLevelType w:val="hybridMultilevel"/>
    <w:tmpl w:val="66D20DCA"/>
    <w:lvl w:ilvl="0" w:tplc="0415000B">
      <w:start w:val="1"/>
      <w:numFmt w:val="bullet"/>
      <w:lvlText w:val=""/>
      <w:lvlJc w:val="left"/>
      <w:pPr>
        <w:ind w:left="1080" w:hanging="360"/>
      </w:pPr>
      <w:rPr>
        <w:rFonts w:ascii="Wingdings" w:hAnsi="Wingding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4468D6"/>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B58EF"/>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C1B13"/>
    <w:multiLevelType w:val="hybridMultilevel"/>
    <w:tmpl w:val="C51EC902"/>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801E2A"/>
    <w:multiLevelType w:val="hybridMultilevel"/>
    <w:tmpl w:val="876A4EE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34A7D88"/>
    <w:multiLevelType w:val="hybridMultilevel"/>
    <w:tmpl w:val="F5AEB160"/>
    <w:lvl w:ilvl="0" w:tplc="4A60A334">
      <w:start w:val="1"/>
      <w:numFmt w:val="decimal"/>
      <w:lvlText w:val="%1."/>
      <w:lvlJc w:val="left"/>
      <w:pPr>
        <w:ind w:left="720" w:hanging="360"/>
      </w:pPr>
      <w:rPr>
        <w:rFonts w:ascii="Calibri" w:hAnsi="Calibri"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B221A3"/>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E0B9E"/>
    <w:multiLevelType w:val="hybridMultilevel"/>
    <w:tmpl w:val="ACC0B850"/>
    <w:lvl w:ilvl="0" w:tplc="5824EC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0F276D"/>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3D0B2F"/>
    <w:multiLevelType w:val="hybridMultilevel"/>
    <w:tmpl w:val="F0BAC120"/>
    <w:lvl w:ilvl="0" w:tplc="19682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22F5C"/>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85A85"/>
    <w:multiLevelType w:val="hybridMultilevel"/>
    <w:tmpl w:val="800A80E2"/>
    <w:lvl w:ilvl="0" w:tplc="74C4FC68">
      <w:start w:val="1"/>
      <w:numFmt w:val="bullet"/>
      <w:lvlText w:val=""/>
      <w:lvlJc w:val="left"/>
      <w:pPr>
        <w:tabs>
          <w:tab w:val="num" w:pos="567"/>
        </w:tabs>
        <w:ind w:left="284"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C3154"/>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D17648"/>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FF1B7A"/>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F17621"/>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274C1F"/>
    <w:multiLevelType w:val="hybridMultilevel"/>
    <w:tmpl w:val="EFBA74E8"/>
    <w:lvl w:ilvl="0" w:tplc="04150017">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55086CBC"/>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8E3A1E"/>
    <w:multiLevelType w:val="hybridMultilevel"/>
    <w:tmpl w:val="B38A3776"/>
    <w:lvl w:ilvl="0" w:tplc="0415000B">
      <w:start w:val="1"/>
      <w:numFmt w:val="bullet"/>
      <w:lvlText w:val=""/>
      <w:lvlJc w:val="left"/>
      <w:pPr>
        <w:tabs>
          <w:tab w:val="num" w:pos="567"/>
        </w:tabs>
        <w:ind w:left="284" w:firstLine="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94DC9"/>
    <w:multiLevelType w:val="hybridMultilevel"/>
    <w:tmpl w:val="ABD45644"/>
    <w:lvl w:ilvl="0" w:tplc="74C4FC68">
      <w:start w:val="1"/>
      <w:numFmt w:val="bullet"/>
      <w:lvlText w:val=""/>
      <w:lvlJc w:val="left"/>
      <w:pPr>
        <w:tabs>
          <w:tab w:val="num" w:pos="1647"/>
        </w:tabs>
        <w:ind w:left="1364" w:firstLine="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60F14F6A"/>
    <w:multiLevelType w:val="hybridMultilevel"/>
    <w:tmpl w:val="DA688B4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1B36360"/>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B5454"/>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4E0EE5"/>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E654CD"/>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4C2A27"/>
    <w:multiLevelType w:val="hybridMultilevel"/>
    <w:tmpl w:val="4B0A2044"/>
    <w:lvl w:ilvl="0" w:tplc="528C2D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49B49C7"/>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C7B3A"/>
    <w:multiLevelType w:val="hybridMultilevel"/>
    <w:tmpl w:val="4CB8B632"/>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667857DE"/>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6A5E0F"/>
    <w:multiLevelType w:val="hybridMultilevel"/>
    <w:tmpl w:val="49942B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B6059C"/>
    <w:multiLevelType w:val="hybridMultilevel"/>
    <w:tmpl w:val="DB0E5D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C446E3"/>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E00DC"/>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3E725E"/>
    <w:multiLevelType w:val="hybridMultilevel"/>
    <w:tmpl w:val="A94408E0"/>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15:restartNumberingAfterBreak="0">
    <w:nsid w:val="748559E7"/>
    <w:multiLevelType w:val="hybridMultilevel"/>
    <w:tmpl w:val="7F8ECA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FB17F0"/>
    <w:multiLevelType w:val="multilevel"/>
    <w:tmpl w:val="23BE77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9546DAD"/>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477BF2"/>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4E09E9"/>
    <w:multiLevelType w:val="hybridMultilevel"/>
    <w:tmpl w:val="638ECBE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CA469A5"/>
    <w:multiLevelType w:val="hybridMultilevel"/>
    <w:tmpl w:val="7304CA6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E9E43D6"/>
    <w:multiLevelType w:val="hybridMultilevel"/>
    <w:tmpl w:val="9252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4E1798"/>
    <w:multiLevelType w:val="hybridMultilevel"/>
    <w:tmpl w:val="AFF26DD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3"/>
  </w:num>
  <w:num w:numId="2">
    <w:abstractNumId w:val="38"/>
  </w:num>
  <w:num w:numId="3">
    <w:abstractNumId w:val="9"/>
  </w:num>
  <w:num w:numId="4">
    <w:abstractNumId w:val="20"/>
  </w:num>
  <w:num w:numId="5">
    <w:abstractNumId w:val="22"/>
  </w:num>
  <w:num w:numId="6">
    <w:abstractNumId w:val="31"/>
  </w:num>
  <w:num w:numId="7">
    <w:abstractNumId w:val="35"/>
  </w:num>
  <w:num w:numId="8">
    <w:abstractNumId w:val="44"/>
  </w:num>
  <w:num w:numId="9">
    <w:abstractNumId w:val="47"/>
  </w:num>
  <w:num w:numId="10">
    <w:abstractNumId w:val="8"/>
  </w:num>
  <w:num w:numId="11">
    <w:abstractNumId w:val="5"/>
  </w:num>
  <w:num w:numId="12">
    <w:abstractNumId w:val="13"/>
  </w:num>
  <w:num w:numId="13">
    <w:abstractNumId w:val="2"/>
  </w:num>
  <w:num w:numId="14">
    <w:abstractNumId w:val="15"/>
  </w:num>
  <w:num w:numId="15">
    <w:abstractNumId w:val="30"/>
  </w:num>
  <w:num w:numId="16">
    <w:abstractNumId w:val="21"/>
  </w:num>
  <w:num w:numId="17">
    <w:abstractNumId w:val="29"/>
  </w:num>
  <w:num w:numId="18">
    <w:abstractNumId w:val="17"/>
  </w:num>
  <w:num w:numId="19">
    <w:abstractNumId w:val="24"/>
  </w:num>
  <w:num w:numId="20">
    <w:abstractNumId w:val="1"/>
  </w:num>
  <w:num w:numId="21">
    <w:abstractNumId w:val="28"/>
  </w:num>
  <w:num w:numId="22">
    <w:abstractNumId w:val="39"/>
  </w:num>
  <w:num w:numId="23">
    <w:abstractNumId w:val="43"/>
  </w:num>
  <w:num w:numId="24">
    <w:abstractNumId w:val="19"/>
  </w:num>
  <w:num w:numId="25">
    <w:abstractNumId w:val="16"/>
  </w:num>
  <w:num w:numId="26">
    <w:abstractNumId w:val="32"/>
  </w:num>
  <w:num w:numId="27">
    <w:abstractNumId w:val="18"/>
  </w:num>
  <w:num w:numId="28">
    <w:abstractNumId w:val="26"/>
  </w:num>
  <w:num w:numId="29">
    <w:abstractNumId w:val="42"/>
  </w:num>
  <w:num w:numId="30">
    <w:abstractNumId w:val="46"/>
  </w:num>
  <w:num w:numId="31">
    <w:abstractNumId w:val="45"/>
  </w:num>
  <w:num w:numId="32">
    <w:abstractNumId w:val="0"/>
  </w:num>
  <w:num w:numId="33">
    <w:abstractNumId w:val="23"/>
  </w:num>
  <w:num w:numId="34">
    <w:abstractNumId w:val="6"/>
  </w:num>
  <w:num w:numId="35">
    <w:abstractNumId w:val="25"/>
  </w:num>
  <w:num w:numId="36">
    <w:abstractNumId w:val="41"/>
  </w:num>
  <w:num w:numId="37">
    <w:abstractNumId w:val="3"/>
  </w:num>
  <w:num w:numId="38">
    <w:abstractNumId w:val="27"/>
  </w:num>
  <w:num w:numId="39">
    <w:abstractNumId w:val="40"/>
  </w:num>
  <w:num w:numId="40">
    <w:abstractNumId w:val="48"/>
  </w:num>
  <w:num w:numId="41">
    <w:abstractNumId w:val="10"/>
  </w:num>
  <w:num w:numId="42">
    <w:abstractNumId w:val="34"/>
  </w:num>
  <w:num w:numId="43">
    <w:abstractNumId w:val="36"/>
  </w:num>
  <w:num w:numId="44">
    <w:abstractNumId w:val="37"/>
  </w:num>
  <w:num w:numId="45">
    <w:abstractNumId w:val="4"/>
  </w:num>
  <w:num w:numId="46">
    <w:abstractNumId w:val="7"/>
  </w:num>
  <w:num w:numId="47">
    <w:abstractNumId w:val="11"/>
  </w:num>
  <w:num w:numId="48">
    <w:abstractNumId w:val="1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7457">
      <o:colormenu v:ext="edit" strokecolor="none"/>
    </o:shapedefaults>
    <o:shapelayout v:ext="edit">
      <o:regrouptable v:ext="edit">
        <o:entry new="1" old="0"/>
        <o:entry new="2" old="1"/>
      </o:regrouptable>
    </o:shapelayout>
  </w:hdrShapeDefaults>
  <w:footnotePr>
    <w:footnote w:id="-1"/>
    <w:footnote w:id="0"/>
  </w:footnotePr>
  <w:endnotePr>
    <w:endnote w:id="-1"/>
    <w:endnote w:id="0"/>
  </w:endnotePr>
  <w:compat>
    <w:useFELayout/>
    <w:compatSetting w:name="compatibilityMode" w:uri="http://schemas.microsoft.com/office/word" w:val="12"/>
  </w:compat>
  <w:rsids>
    <w:rsidRoot w:val="00B540BE"/>
    <w:rsid w:val="00006E21"/>
    <w:rsid w:val="00014EF8"/>
    <w:rsid w:val="00017495"/>
    <w:rsid w:val="0003701F"/>
    <w:rsid w:val="00037211"/>
    <w:rsid w:val="00065DF0"/>
    <w:rsid w:val="00066A3E"/>
    <w:rsid w:val="00074E48"/>
    <w:rsid w:val="0008593A"/>
    <w:rsid w:val="000865AC"/>
    <w:rsid w:val="000930A5"/>
    <w:rsid w:val="000A2AF4"/>
    <w:rsid w:val="000B6AD1"/>
    <w:rsid w:val="000D1B48"/>
    <w:rsid w:val="000D7C26"/>
    <w:rsid w:val="000E1D03"/>
    <w:rsid w:val="000E6EAC"/>
    <w:rsid w:val="00104F07"/>
    <w:rsid w:val="001170B0"/>
    <w:rsid w:val="00136949"/>
    <w:rsid w:val="00147F3B"/>
    <w:rsid w:val="00151417"/>
    <w:rsid w:val="00164D3C"/>
    <w:rsid w:val="00165C0E"/>
    <w:rsid w:val="00181033"/>
    <w:rsid w:val="00184220"/>
    <w:rsid w:val="001955F0"/>
    <w:rsid w:val="0019734F"/>
    <w:rsid w:val="001A19B3"/>
    <w:rsid w:val="001B2D78"/>
    <w:rsid w:val="001B4842"/>
    <w:rsid w:val="001C2EFF"/>
    <w:rsid w:val="001C5D63"/>
    <w:rsid w:val="001F5B83"/>
    <w:rsid w:val="002214CD"/>
    <w:rsid w:val="0023481E"/>
    <w:rsid w:val="00240B70"/>
    <w:rsid w:val="00241834"/>
    <w:rsid w:val="00250EE2"/>
    <w:rsid w:val="002A55B8"/>
    <w:rsid w:val="002A6E30"/>
    <w:rsid w:val="002A70F5"/>
    <w:rsid w:val="002B659D"/>
    <w:rsid w:val="002C43D8"/>
    <w:rsid w:val="002C6A47"/>
    <w:rsid w:val="002E0B0D"/>
    <w:rsid w:val="002E7409"/>
    <w:rsid w:val="002F0765"/>
    <w:rsid w:val="002F3E10"/>
    <w:rsid w:val="00301891"/>
    <w:rsid w:val="00306CEC"/>
    <w:rsid w:val="00307D85"/>
    <w:rsid w:val="00312A29"/>
    <w:rsid w:val="00345FC8"/>
    <w:rsid w:val="00361C6F"/>
    <w:rsid w:val="003A0A3E"/>
    <w:rsid w:val="003A17B7"/>
    <w:rsid w:val="003A321E"/>
    <w:rsid w:val="003A7FD4"/>
    <w:rsid w:val="003C2ADF"/>
    <w:rsid w:val="003E754F"/>
    <w:rsid w:val="003E7A58"/>
    <w:rsid w:val="0040550A"/>
    <w:rsid w:val="00413972"/>
    <w:rsid w:val="0044484A"/>
    <w:rsid w:val="00453634"/>
    <w:rsid w:val="004630E6"/>
    <w:rsid w:val="00475222"/>
    <w:rsid w:val="00485A55"/>
    <w:rsid w:val="004948F4"/>
    <w:rsid w:val="00495F80"/>
    <w:rsid w:val="004C7A39"/>
    <w:rsid w:val="004D2D5F"/>
    <w:rsid w:val="00501437"/>
    <w:rsid w:val="00527968"/>
    <w:rsid w:val="005304A5"/>
    <w:rsid w:val="00540CB0"/>
    <w:rsid w:val="00561A5E"/>
    <w:rsid w:val="00576B58"/>
    <w:rsid w:val="0058411F"/>
    <w:rsid w:val="005A0E2E"/>
    <w:rsid w:val="005B6DE5"/>
    <w:rsid w:val="005D638A"/>
    <w:rsid w:val="00637852"/>
    <w:rsid w:val="006431BA"/>
    <w:rsid w:val="00654A2C"/>
    <w:rsid w:val="0066643E"/>
    <w:rsid w:val="0067685D"/>
    <w:rsid w:val="0068271D"/>
    <w:rsid w:val="0068306F"/>
    <w:rsid w:val="0068620B"/>
    <w:rsid w:val="006C1EFB"/>
    <w:rsid w:val="006C700D"/>
    <w:rsid w:val="006D49D2"/>
    <w:rsid w:val="006E1BE6"/>
    <w:rsid w:val="00710714"/>
    <w:rsid w:val="00710AF0"/>
    <w:rsid w:val="00720927"/>
    <w:rsid w:val="007609B6"/>
    <w:rsid w:val="00766FB3"/>
    <w:rsid w:val="007A4CC2"/>
    <w:rsid w:val="007B004D"/>
    <w:rsid w:val="007B54E4"/>
    <w:rsid w:val="007E3AF2"/>
    <w:rsid w:val="00846209"/>
    <w:rsid w:val="00846BB1"/>
    <w:rsid w:val="00862E07"/>
    <w:rsid w:val="00866FC4"/>
    <w:rsid w:val="0087696E"/>
    <w:rsid w:val="008A2D12"/>
    <w:rsid w:val="008C4146"/>
    <w:rsid w:val="008D289D"/>
    <w:rsid w:val="008E2F1A"/>
    <w:rsid w:val="0094367C"/>
    <w:rsid w:val="009707DC"/>
    <w:rsid w:val="009B3E89"/>
    <w:rsid w:val="009B6DE3"/>
    <w:rsid w:val="009D1ACF"/>
    <w:rsid w:val="009D2106"/>
    <w:rsid w:val="009D3B1C"/>
    <w:rsid w:val="009D6A71"/>
    <w:rsid w:val="00A03940"/>
    <w:rsid w:val="00A05808"/>
    <w:rsid w:val="00A154B5"/>
    <w:rsid w:val="00A17BDA"/>
    <w:rsid w:val="00A30250"/>
    <w:rsid w:val="00A53572"/>
    <w:rsid w:val="00A56B64"/>
    <w:rsid w:val="00A60C40"/>
    <w:rsid w:val="00A6506F"/>
    <w:rsid w:val="00A70F44"/>
    <w:rsid w:val="00A8025E"/>
    <w:rsid w:val="00A85E7E"/>
    <w:rsid w:val="00A97CD5"/>
    <w:rsid w:val="00AB00E4"/>
    <w:rsid w:val="00AB277D"/>
    <w:rsid w:val="00AB4D5C"/>
    <w:rsid w:val="00AB63EA"/>
    <w:rsid w:val="00AC08EB"/>
    <w:rsid w:val="00AC6ED1"/>
    <w:rsid w:val="00AE313F"/>
    <w:rsid w:val="00B22889"/>
    <w:rsid w:val="00B24195"/>
    <w:rsid w:val="00B32A35"/>
    <w:rsid w:val="00B34B2B"/>
    <w:rsid w:val="00B40D3A"/>
    <w:rsid w:val="00B444F4"/>
    <w:rsid w:val="00B46316"/>
    <w:rsid w:val="00B540BE"/>
    <w:rsid w:val="00B649EC"/>
    <w:rsid w:val="00B661E9"/>
    <w:rsid w:val="00B66C41"/>
    <w:rsid w:val="00B66E76"/>
    <w:rsid w:val="00B72BE7"/>
    <w:rsid w:val="00B733C1"/>
    <w:rsid w:val="00BA207A"/>
    <w:rsid w:val="00BD15D5"/>
    <w:rsid w:val="00BE6465"/>
    <w:rsid w:val="00BF5686"/>
    <w:rsid w:val="00C05F0E"/>
    <w:rsid w:val="00C15FA9"/>
    <w:rsid w:val="00C40D0D"/>
    <w:rsid w:val="00C7640A"/>
    <w:rsid w:val="00C806FE"/>
    <w:rsid w:val="00CC4829"/>
    <w:rsid w:val="00CE3099"/>
    <w:rsid w:val="00D07A9A"/>
    <w:rsid w:val="00D156F2"/>
    <w:rsid w:val="00DA3A1B"/>
    <w:rsid w:val="00DB349F"/>
    <w:rsid w:val="00DC2AD8"/>
    <w:rsid w:val="00DD0472"/>
    <w:rsid w:val="00DD1A95"/>
    <w:rsid w:val="00DF77F1"/>
    <w:rsid w:val="00E13A5A"/>
    <w:rsid w:val="00E34FAE"/>
    <w:rsid w:val="00E53861"/>
    <w:rsid w:val="00E53929"/>
    <w:rsid w:val="00E6181D"/>
    <w:rsid w:val="00E7407B"/>
    <w:rsid w:val="00E75BA7"/>
    <w:rsid w:val="00E76089"/>
    <w:rsid w:val="00EB5D30"/>
    <w:rsid w:val="00EF39A4"/>
    <w:rsid w:val="00F35DF6"/>
    <w:rsid w:val="00F45BB6"/>
    <w:rsid w:val="00F47749"/>
    <w:rsid w:val="00F52BDE"/>
    <w:rsid w:val="00F70E03"/>
    <w:rsid w:val="00F73AD5"/>
    <w:rsid w:val="00F77D94"/>
    <w:rsid w:val="00F804FB"/>
    <w:rsid w:val="00F86AC3"/>
    <w:rsid w:val="00FB390B"/>
    <w:rsid w:val="00FD203E"/>
    <w:rsid w:val="00FE22BC"/>
    <w:rsid w:val="00FE71AF"/>
    <w:rsid w:val="00FF410F"/>
    <w:rsid w:val="00FF647D"/>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colormenu v:ext="edit" strokecolor="none"/>
    </o:shapedefaults>
    <o:shapelayout v:ext="edit">
      <o:idmap v:ext="edit" data="1"/>
    </o:shapelayout>
  </w:shapeDefaults>
  <w:decimalSymbol w:val=","/>
  <w:listSeparator w:val=";"/>
  <w15:docId w15:val="{9F42D9C2-0095-4718-9EC7-F1A99E90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9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540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40BE"/>
  </w:style>
  <w:style w:type="paragraph" w:styleId="Stopka">
    <w:name w:val="footer"/>
    <w:basedOn w:val="Normalny"/>
    <w:link w:val="StopkaZnak"/>
    <w:uiPriority w:val="99"/>
    <w:unhideWhenUsed/>
    <w:rsid w:val="00B540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0BE"/>
  </w:style>
  <w:style w:type="paragraph" w:styleId="Tekstdymka">
    <w:name w:val="Balloon Text"/>
    <w:basedOn w:val="Normalny"/>
    <w:link w:val="TekstdymkaZnak"/>
    <w:uiPriority w:val="99"/>
    <w:semiHidden/>
    <w:unhideWhenUsed/>
    <w:rsid w:val="00B540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40BE"/>
    <w:rPr>
      <w:rFonts w:ascii="Tahoma" w:hAnsi="Tahoma" w:cs="Tahoma"/>
      <w:sz w:val="16"/>
      <w:szCs w:val="16"/>
    </w:rPr>
  </w:style>
  <w:style w:type="paragraph" w:styleId="Tekstprzypisudolnego">
    <w:name w:val="footnote text"/>
    <w:basedOn w:val="Normalny"/>
    <w:link w:val="TekstprzypisudolnegoZnak"/>
    <w:rsid w:val="00D07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D07A9A"/>
    <w:rPr>
      <w:rFonts w:ascii="Times New Roman" w:eastAsia="Times New Roman" w:hAnsi="Times New Roman" w:cs="Times New Roman"/>
      <w:sz w:val="20"/>
      <w:szCs w:val="20"/>
    </w:rPr>
  </w:style>
  <w:style w:type="paragraph" w:customStyle="1" w:styleId="Normalny12">
    <w:name w:val="Normalny+12"/>
    <w:basedOn w:val="Normalny"/>
    <w:uiPriority w:val="99"/>
    <w:rsid w:val="00D07A9A"/>
    <w:rPr>
      <w:rFonts w:ascii="Calibri" w:eastAsia="Calibri" w:hAnsi="Calibri" w:cs="Times New Roman"/>
      <w:lang w:eastAsia="en-US"/>
    </w:rPr>
  </w:style>
  <w:style w:type="character" w:customStyle="1" w:styleId="displayonly">
    <w:name w:val="display_only"/>
    <w:basedOn w:val="Domylnaczcionkaakapitu"/>
    <w:uiPriority w:val="99"/>
    <w:rsid w:val="00D07A9A"/>
    <w:rPr>
      <w:rFonts w:cs="Times New Roman"/>
    </w:rPr>
  </w:style>
  <w:style w:type="paragraph" w:styleId="Akapitzlist">
    <w:name w:val="List Paragraph"/>
    <w:basedOn w:val="Normalny"/>
    <w:uiPriority w:val="34"/>
    <w:qFormat/>
    <w:rsid w:val="00C806FE"/>
    <w:pPr>
      <w:ind w:left="720"/>
      <w:contextualSpacing/>
    </w:pPr>
  </w:style>
  <w:style w:type="character" w:styleId="Hipercze">
    <w:name w:val="Hyperlink"/>
    <w:basedOn w:val="Domylnaczcionkaakapitu"/>
    <w:uiPriority w:val="99"/>
    <w:unhideWhenUsed/>
    <w:rsid w:val="0003701F"/>
    <w:rPr>
      <w:color w:val="0000FF" w:themeColor="hyperlink"/>
      <w:u w:val="single"/>
    </w:rPr>
  </w:style>
  <w:style w:type="character" w:styleId="Odwoanieprzypisudolnego">
    <w:name w:val="footnote reference"/>
    <w:basedOn w:val="Domylnaczcionkaakapitu"/>
    <w:uiPriority w:val="99"/>
    <w:semiHidden/>
    <w:unhideWhenUsed/>
    <w:rsid w:val="000E1D03"/>
    <w:rPr>
      <w:vertAlign w:val="superscript"/>
    </w:rPr>
  </w:style>
  <w:style w:type="character" w:styleId="Odwoaniedokomentarza">
    <w:name w:val="annotation reference"/>
    <w:basedOn w:val="Domylnaczcionkaakapitu"/>
    <w:uiPriority w:val="99"/>
    <w:semiHidden/>
    <w:unhideWhenUsed/>
    <w:rsid w:val="00FF410F"/>
    <w:rPr>
      <w:sz w:val="16"/>
      <w:szCs w:val="16"/>
    </w:rPr>
  </w:style>
  <w:style w:type="paragraph" w:styleId="Tekstkomentarza">
    <w:name w:val="annotation text"/>
    <w:basedOn w:val="Normalny"/>
    <w:link w:val="TekstkomentarzaZnak"/>
    <w:uiPriority w:val="99"/>
    <w:semiHidden/>
    <w:unhideWhenUsed/>
    <w:rsid w:val="00FF41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410F"/>
    <w:rPr>
      <w:sz w:val="20"/>
      <w:szCs w:val="20"/>
    </w:rPr>
  </w:style>
  <w:style w:type="paragraph" w:styleId="Tematkomentarza">
    <w:name w:val="annotation subject"/>
    <w:basedOn w:val="Tekstkomentarza"/>
    <w:next w:val="Tekstkomentarza"/>
    <w:link w:val="TematkomentarzaZnak"/>
    <w:uiPriority w:val="99"/>
    <w:semiHidden/>
    <w:unhideWhenUsed/>
    <w:rsid w:val="00FF410F"/>
    <w:rPr>
      <w:b/>
      <w:bCs/>
    </w:rPr>
  </w:style>
  <w:style w:type="character" w:customStyle="1" w:styleId="TematkomentarzaZnak">
    <w:name w:val="Temat komentarza Znak"/>
    <w:basedOn w:val="TekstkomentarzaZnak"/>
    <w:link w:val="Tematkomentarza"/>
    <w:uiPriority w:val="99"/>
    <w:semiHidden/>
    <w:rsid w:val="00FF410F"/>
    <w:rPr>
      <w:b/>
      <w:bCs/>
      <w:sz w:val="20"/>
      <w:szCs w:val="20"/>
    </w:rPr>
  </w:style>
  <w:style w:type="paragraph" w:styleId="Tekstprzypisukocowego">
    <w:name w:val="endnote text"/>
    <w:basedOn w:val="Normalny"/>
    <w:link w:val="TekstprzypisukocowegoZnak"/>
    <w:uiPriority w:val="99"/>
    <w:semiHidden/>
    <w:unhideWhenUsed/>
    <w:rsid w:val="002E0B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0B0D"/>
    <w:rPr>
      <w:sz w:val="20"/>
      <w:szCs w:val="20"/>
    </w:rPr>
  </w:style>
  <w:style w:type="character" w:styleId="Odwoanieprzypisukocowego">
    <w:name w:val="endnote reference"/>
    <w:basedOn w:val="Domylnaczcionkaakapitu"/>
    <w:uiPriority w:val="99"/>
    <w:semiHidden/>
    <w:unhideWhenUsed/>
    <w:rsid w:val="002E0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F461-1684-4EAA-BAB0-108A566E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823</Words>
  <Characters>4938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m.lyzwa</dc:creator>
  <cp:lastModifiedBy>Jolanta Konkel</cp:lastModifiedBy>
  <cp:revision>8</cp:revision>
  <cp:lastPrinted>2018-06-18T05:42:00Z</cp:lastPrinted>
  <dcterms:created xsi:type="dcterms:W3CDTF">2018-06-14T12:57:00Z</dcterms:created>
  <dcterms:modified xsi:type="dcterms:W3CDTF">2018-06-19T06:45:00Z</dcterms:modified>
</cp:coreProperties>
</file>