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Pr="00CC6896" w:rsidRDefault="00BC5469" w:rsidP="00BC5469">
      <w:pPr>
        <w:spacing w:after="0" w:line="360" w:lineRule="auto"/>
        <w:jc w:val="both"/>
        <w:rPr>
          <w:rFonts w:ascii="Arial" w:hAnsi="Arial" w:cs="Arial"/>
        </w:rPr>
      </w:pPr>
      <w:r w:rsidRPr="00BC5469">
        <w:rPr>
          <w:rFonts w:ascii="Arial" w:hAnsi="Arial" w:cs="Arial"/>
          <w:b/>
          <w:bCs/>
          <w:i/>
          <w:iCs/>
          <w:sz w:val="21"/>
          <w:szCs w:val="21"/>
        </w:rPr>
        <w:t xml:space="preserve">Zrealizowanie kampanii reklamowej Województwa Kujawsko-Pomorskiego na nośnikach wielkoformatowych typu megaboard, bilboard na potrzeby realizacji projektu 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                                         </w:t>
      </w:r>
      <w:bookmarkStart w:id="0" w:name="_GoBack"/>
      <w:bookmarkEnd w:id="0"/>
      <w:r w:rsidRPr="00BC5469">
        <w:rPr>
          <w:rFonts w:ascii="Arial" w:hAnsi="Arial" w:cs="Arial"/>
          <w:b/>
          <w:bCs/>
          <w:i/>
          <w:iCs/>
          <w:sz w:val="21"/>
          <w:szCs w:val="21"/>
        </w:rPr>
        <w:t>pn. „Expressway – promocja terenów inwestycyjnych”</w:t>
      </w:r>
      <w:r w:rsidRPr="00BC5469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A2DFC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>
        <w:rPr>
          <w:rFonts w:ascii="Arial" w:hAnsi="Arial" w:cs="Arial"/>
          <w:b/>
          <w:bCs/>
          <w:i/>
          <w:iCs/>
          <w:sz w:val="21"/>
          <w:szCs w:val="21"/>
        </w:rPr>
        <w:t>46</w:t>
      </w:r>
      <w:r w:rsidR="008330B6">
        <w:rPr>
          <w:rFonts w:ascii="Arial" w:hAnsi="Arial" w:cs="Arial"/>
          <w:b/>
          <w:bCs/>
          <w:i/>
          <w:iCs/>
          <w:sz w:val="21"/>
          <w:szCs w:val="21"/>
        </w:rPr>
        <w:t>.2018</w:t>
      </w:r>
      <w:r w:rsidR="00C71704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BA3D5D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43300E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Pzp.</w:t>
      </w:r>
    </w:p>
    <w:p w:rsidR="00BD1F59" w:rsidRPr="00BA3D5D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A3D5D">
        <w:rPr>
          <w:rFonts w:ascii="Arial" w:hAnsi="Arial" w:cs="Arial"/>
          <w:sz w:val="14"/>
          <w:szCs w:val="14"/>
        </w:rPr>
        <w:t xml:space="preserve">[UWAGA: </w:t>
      </w:r>
      <w:r w:rsidRPr="00BA3D5D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BA3D5D">
        <w:rPr>
          <w:rFonts w:ascii="Arial" w:hAnsi="Arial" w:cs="Arial"/>
          <w:sz w:val="14"/>
          <w:szCs w:val="14"/>
        </w:rPr>
        <w:t>]</w:t>
      </w:r>
    </w:p>
    <w:p w:rsidR="00BD1F59" w:rsidRPr="00BA3D5D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A3D5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A3D5D">
        <w:rPr>
          <w:rFonts w:ascii="Arial" w:hAnsi="Arial" w:cs="Arial"/>
          <w:sz w:val="21"/>
          <w:szCs w:val="21"/>
        </w:rPr>
        <w:br/>
        <w:t xml:space="preserve">art. 24 ust. 5 </w:t>
      </w:r>
      <w:r w:rsidR="008330B6">
        <w:rPr>
          <w:rFonts w:ascii="Arial" w:hAnsi="Arial" w:cs="Arial"/>
          <w:sz w:val="21"/>
          <w:szCs w:val="21"/>
        </w:rPr>
        <w:t xml:space="preserve">pkt 1 </w:t>
      </w:r>
      <w:r w:rsidRPr="00BA3D5D">
        <w:rPr>
          <w:rFonts w:ascii="Arial" w:hAnsi="Arial" w:cs="Arial"/>
          <w:sz w:val="21"/>
          <w:szCs w:val="21"/>
        </w:rPr>
        <w:t>ustawy Pzp</w:t>
      </w:r>
      <w:r w:rsidRPr="00BA3D5D">
        <w:rPr>
          <w:rFonts w:ascii="Arial" w:hAnsi="Arial" w:cs="Arial"/>
          <w:sz w:val="20"/>
          <w:szCs w:val="20"/>
        </w:rPr>
        <w:t xml:space="preserve">  </w:t>
      </w:r>
      <w:r w:rsidRPr="00BA3D5D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1704" w:rsidRDefault="00C7170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[UWAGA: zastosować tylko wtedy, gdy zamawiający przewidział możliwość, o której mowa w art. 25a ust. 5 pkt 2 ustawy Pzp]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KRS/CEiDG)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299" w:rsidRDefault="00605299" w:rsidP="0038231F">
      <w:pPr>
        <w:spacing w:after="0" w:line="240" w:lineRule="auto"/>
      </w:pPr>
      <w:r>
        <w:separator/>
      </w:r>
    </w:p>
  </w:endnote>
  <w:end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C5469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299" w:rsidRDefault="00605299" w:rsidP="0038231F">
      <w:pPr>
        <w:spacing w:after="0" w:line="240" w:lineRule="auto"/>
      </w:pPr>
      <w:r>
        <w:separator/>
      </w:r>
    </w:p>
  </w:footnote>
  <w:footnote w:type="continuationSeparator" w:id="0">
    <w:p w:rsidR="00605299" w:rsidRDefault="0060529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61EAB"/>
    <w:rsid w:val="000809B6"/>
    <w:rsid w:val="000817F4"/>
    <w:rsid w:val="000A2DFC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C7932"/>
    <w:rsid w:val="002E2AFE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300E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62BE"/>
    <w:rsid w:val="005B6A89"/>
    <w:rsid w:val="005E176A"/>
    <w:rsid w:val="005E204A"/>
    <w:rsid w:val="00605299"/>
    <w:rsid w:val="0063220B"/>
    <w:rsid w:val="006440B0"/>
    <w:rsid w:val="0064500B"/>
    <w:rsid w:val="00661B3E"/>
    <w:rsid w:val="00677C66"/>
    <w:rsid w:val="00687919"/>
    <w:rsid w:val="00690CEE"/>
    <w:rsid w:val="00692DF3"/>
    <w:rsid w:val="006A34A0"/>
    <w:rsid w:val="006A52B6"/>
    <w:rsid w:val="006E16A6"/>
    <w:rsid w:val="006F2972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30AB1"/>
    <w:rsid w:val="008330B6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A3D5D"/>
    <w:rsid w:val="00BC4028"/>
    <w:rsid w:val="00BC5469"/>
    <w:rsid w:val="00BD06C3"/>
    <w:rsid w:val="00BD1F59"/>
    <w:rsid w:val="00BF1F3F"/>
    <w:rsid w:val="00C00C2E"/>
    <w:rsid w:val="00C22538"/>
    <w:rsid w:val="00C4103F"/>
    <w:rsid w:val="00C456FB"/>
    <w:rsid w:val="00C57DEB"/>
    <w:rsid w:val="00C71704"/>
    <w:rsid w:val="00C75633"/>
    <w:rsid w:val="00CA5F28"/>
    <w:rsid w:val="00CC6896"/>
    <w:rsid w:val="00CE6400"/>
    <w:rsid w:val="00CF4A74"/>
    <w:rsid w:val="00CF6475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638F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23CBE-C7F7-4792-A22F-D5CA9ED5D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M.Jaroszewska@kujawsko-pomorskie.pl</dc:creator>
  <cp:lastModifiedBy>Marta Jaroszewska</cp:lastModifiedBy>
  <cp:revision>2</cp:revision>
  <cp:lastPrinted>2016-09-16T06:14:00Z</cp:lastPrinted>
  <dcterms:created xsi:type="dcterms:W3CDTF">2018-06-07T11:00:00Z</dcterms:created>
  <dcterms:modified xsi:type="dcterms:W3CDTF">2018-06-07T11:00:00Z</dcterms:modified>
</cp:coreProperties>
</file>