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592A65" w:rsidRDefault="00047532" w:rsidP="00592A6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</w:t>
      </w:r>
      <w:r w:rsidR="003D2992" w:rsidRPr="003D2992">
        <w:rPr>
          <w:rFonts w:ascii="Arial" w:hAnsi="Arial" w:cs="Arial"/>
          <w:sz w:val="21"/>
          <w:szCs w:val="21"/>
        </w:rPr>
        <w:t xml:space="preserve">którego przedmiotem jest </w:t>
      </w:r>
      <w:r w:rsidR="00592A65" w:rsidRPr="00592A65">
        <w:rPr>
          <w:rFonts w:ascii="Arial" w:hAnsi="Arial" w:cs="Arial"/>
          <w:b/>
          <w:bCs/>
          <w:sz w:val="21"/>
          <w:szCs w:val="21"/>
        </w:rPr>
        <w:t xml:space="preserve"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</w:t>
      </w:r>
      <w:proofErr w:type="spellStart"/>
      <w:r w:rsidR="00592A65" w:rsidRPr="00592A65">
        <w:rPr>
          <w:rFonts w:ascii="Arial" w:hAnsi="Arial" w:cs="Arial"/>
          <w:b/>
          <w:bCs/>
          <w:sz w:val="21"/>
          <w:szCs w:val="21"/>
        </w:rPr>
        <w:t>Houses</w:t>
      </w:r>
      <w:proofErr w:type="spellEnd"/>
      <w:r w:rsidR="00592A65" w:rsidRPr="00592A65">
        <w:rPr>
          <w:rFonts w:ascii="Arial" w:hAnsi="Arial" w:cs="Arial"/>
          <w:b/>
          <w:bCs/>
          <w:sz w:val="21"/>
          <w:szCs w:val="21"/>
        </w:rPr>
        <w:t xml:space="preserve"> Sp. z o.o., ul. Łąkowa 21/20, 61-879 Poznań (załącznik do SIWZ), wraz z dostawą i montażem wyposażenia ujętego w projekcie budowlanym oraz przebudową stacji transformatorowej na działce nr 112/3 obręb 48 w </w:t>
      </w:r>
      <w:r w:rsidR="00592A65">
        <w:rPr>
          <w:rFonts w:ascii="Arial" w:hAnsi="Arial" w:cs="Arial"/>
          <w:b/>
          <w:bCs/>
          <w:sz w:val="21"/>
          <w:szCs w:val="21"/>
        </w:rPr>
        <w:lastRenderedPageBreak/>
        <w:t>Toruniu</w:t>
      </w:r>
      <w:r w:rsidR="00BD2F9F" w:rsidRPr="00035A24">
        <w:rPr>
          <w:rFonts w:ascii="Arial" w:hAnsi="Arial" w:cs="Arial"/>
          <w:sz w:val="21"/>
          <w:szCs w:val="21"/>
        </w:rPr>
        <w:t xml:space="preserve">, 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(WZP.272.</w:t>
      </w:r>
      <w:r w:rsidR="00592A65">
        <w:rPr>
          <w:rFonts w:ascii="Arial" w:hAnsi="Arial" w:cs="Arial"/>
          <w:bCs/>
          <w:i/>
          <w:iCs/>
          <w:sz w:val="21"/>
          <w:szCs w:val="21"/>
        </w:rPr>
        <w:t>8</w:t>
      </w:r>
      <w:bookmarkStart w:id="0" w:name="_GoBack"/>
      <w:bookmarkEnd w:id="0"/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.201</w:t>
      </w:r>
      <w:r w:rsidR="00035A24" w:rsidRPr="00035A24">
        <w:rPr>
          <w:rFonts w:ascii="Arial" w:hAnsi="Arial" w:cs="Arial"/>
          <w:bCs/>
          <w:i/>
          <w:iCs/>
          <w:sz w:val="21"/>
          <w:szCs w:val="21"/>
        </w:rPr>
        <w:t>8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46AD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AD" w:rsidRPr="007946AD" w:rsidRDefault="007946AD" w:rsidP="007946AD">
    <w:pPr>
      <w:pStyle w:val="Nagwek"/>
    </w:pPr>
  </w:p>
  <w:p w:rsidR="007946AD" w:rsidRPr="007946AD" w:rsidRDefault="007946AD" w:rsidP="007946AD">
    <w:pPr>
      <w:pStyle w:val="Nagwek"/>
    </w:pPr>
  </w:p>
  <w:p w:rsidR="00035A24" w:rsidRPr="00035A24" w:rsidRDefault="00035A24" w:rsidP="00035A24">
    <w:pPr>
      <w:pStyle w:val="Nagwek"/>
    </w:pPr>
    <w:r w:rsidRPr="00035A24">
      <w:rPr>
        <w:noProof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6AD" w:rsidRDefault="00794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A24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D2992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92A65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46AD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2B22-6B68-4858-83EB-D410744E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2018-04-12T10:11:00Z</dcterms:created>
  <dcterms:modified xsi:type="dcterms:W3CDTF">2018-04-12T10:11:00Z</dcterms:modified>
</cp:coreProperties>
</file>