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  <w:r w:rsidR="0088620C">
        <w:rPr>
          <w:rFonts w:ascii="Arial" w:hAnsi="Arial" w:cs="Arial"/>
          <w:b/>
          <w:sz w:val="24"/>
          <w:szCs w:val="24"/>
        </w:rPr>
        <w:t xml:space="preserve"> do SIWZ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bookmarkStart w:id="0" w:name="_GoBack"/>
    </w:p>
    <w:bookmarkEnd w:id="0"/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CC6896" w:rsidRDefault="00FD638F" w:rsidP="00FD638F">
      <w:pPr>
        <w:spacing w:after="0" w:line="360" w:lineRule="auto"/>
        <w:jc w:val="both"/>
        <w:rPr>
          <w:rFonts w:ascii="Arial" w:hAnsi="Arial" w:cs="Arial"/>
        </w:rPr>
      </w:pPr>
      <w:r w:rsidRPr="00FD638F">
        <w:rPr>
          <w:rFonts w:ascii="Arial" w:hAnsi="Arial" w:cs="Arial"/>
          <w:b/>
          <w:bCs/>
          <w:i/>
          <w:iCs/>
          <w:sz w:val="21"/>
          <w:szCs w:val="21"/>
        </w:rPr>
        <w:t xml:space="preserve">Przygotowanie i przeprowadzenie </w:t>
      </w:r>
      <w:r w:rsidR="00311759" w:rsidRPr="00311759">
        <w:rPr>
          <w:rFonts w:ascii="Arial" w:hAnsi="Arial" w:cs="Arial"/>
          <w:b/>
          <w:bCs/>
          <w:i/>
          <w:iCs/>
          <w:sz w:val="21"/>
          <w:szCs w:val="21"/>
        </w:rPr>
        <w:t xml:space="preserve">kampanii promocyjnych: „Paszport turystyczny” </w:t>
      </w:r>
      <w:r w:rsidR="007205C6">
        <w:rPr>
          <w:rFonts w:ascii="Arial" w:hAnsi="Arial" w:cs="Arial"/>
          <w:b/>
          <w:bCs/>
          <w:i/>
          <w:iCs/>
          <w:sz w:val="21"/>
          <w:szCs w:val="21"/>
        </w:rPr>
        <w:br/>
      </w:r>
      <w:r w:rsidR="00311759" w:rsidRPr="00311759">
        <w:rPr>
          <w:rFonts w:ascii="Arial" w:hAnsi="Arial" w:cs="Arial"/>
          <w:b/>
          <w:bCs/>
          <w:i/>
          <w:iCs/>
          <w:sz w:val="21"/>
          <w:szCs w:val="21"/>
        </w:rPr>
        <w:t xml:space="preserve">(1 edycja) i „Inauguracja sezonu turystycznego” (3 edycje) w ramach projektu: „Edukacja społeczności zamieszkujących obszary chronione województwa kujawsko-pomorskiego: Lubię tu być… na zielonym!”, współfinansowanego ze środków Programu Infrastruktura </w:t>
      </w:r>
      <w:r w:rsidR="007205C6">
        <w:rPr>
          <w:rFonts w:ascii="Arial" w:hAnsi="Arial" w:cs="Arial"/>
          <w:b/>
          <w:bCs/>
          <w:i/>
          <w:iCs/>
          <w:sz w:val="21"/>
          <w:szCs w:val="21"/>
        </w:rPr>
        <w:br/>
      </w:r>
      <w:r w:rsidR="00311759" w:rsidRPr="00311759">
        <w:rPr>
          <w:rFonts w:ascii="Arial" w:hAnsi="Arial" w:cs="Arial"/>
          <w:b/>
          <w:bCs/>
          <w:i/>
          <w:iCs/>
          <w:sz w:val="21"/>
          <w:szCs w:val="21"/>
        </w:rPr>
        <w:t xml:space="preserve">i Środowisko w ramach działania 2.4: Ochrona przyrody i edukacja ekologiczna </w:t>
      </w:r>
      <w:proofErr w:type="spellStart"/>
      <w:r w:rsidR="00311759" w:rsidRPr="00311759">
        <w:rPr>
          <w:rFonts w:ascii="Arial" w:hAnsi="Arial" w:cs="Arial"/>
          <w:b/>
          <w:bCs/>
          <w:i/>
          <w:iCs/>
          <w:sz w:val="21"/>
          <w:szCs w:val="21"/>
        </w:rPr>
        <w:t>POIiŚ</w:t>
      </w:r>
      <w:proofErr w:type="spellEnd"/>
      <w:r w:rsidR="00311759" w:rsidRPr="00311759">
        <w:rPr>
          <w:rFonts w:ascii="Arial" w:hAnsi="Arial" w:cs="Arial"/>
          <w:b/>
          <w:bCs/>
          <w:i/>
          <w:iCs/>
          <w:sz w:val="21"/>
          <w:szCs w:val="21"/>
        </w:rPr>
        <w:t xml:space="preserve"> 2014-2020” </w:t>
      </w:r>
      <w:r w:rsidR="000A2DFC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 w:rsidR="008330B6">
        <w:rPr>
          <w:rFonts w:ascii="Arial" w:hAnsi="Arial" w:cs="Arial"/>
          <w:b/>
          <w:bCs/>
          <w:i/>
          <w:iCs/>
          <w:sz w:val="21"/>
          <w:szCs w:val="21"/>
        </w:rPr>
        <w:t>1</w:t>
      </w:r>
      <w:r w:rsidR="007205C6">
        <w:rPr>
          <w:rFonts w:ascii="Arial" w:hAnsi="Arial" w:cs="Arial"/>
          <w:b/>
          <w:bCs/>
          <w:i/>
          <w:iCs/>
          <w:sz w:val="21"/>
          <w:szCs w:val="21"/>
        </w:rPr>
        <w:t>3</w:t>
      </w:r>
      <w:r w:rsidR="008330B6">
        <w:rPr>
          <w:rFonts w:ascii="Arial" w:hAnsi="Arial" w:cs="Arial"/>
          <w:b/>
          <w:bCs/>
          <w:i/>
          <w:iCs/>
          <w:sz w:val="21"/>
          <w:szCs w:val="21"/>
        </w:rPr>
        <w:t>.2018</w:t>
      </w:r>
      <w:r w:rsidR="00C71704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7205C6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BA3D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3300E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8330B6">
        <w:rPr>
          <w:rFonts w:ascii="Arial" w:hAnsi="Arial" w:cs="Arial"/>
          <w:sz w:val="21"/>
          <w:szCs w:val="21"/>
        </w:rPr>
        <w:t xml:space="preserve">pkt 1 </w:t>
      </w:r>
      <w:r w:rsidRPr="00BA3D5D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BA3D5D">
        <w:rPr>
          <w:rFonts w:ascii="Arial" w:hAnsi="Arial" w:cs="Arial"/>
          <w:sz w:val="21"/>
          <w:szCs w:val="21"/>
        </w:rPr>
        <w:t>Pzp</w:t>
      </w:r>
      <w:proofErr w:type="spellEnd"/>
      <w:r w:rsidR="007205C6">
        <w:rPr>
          <w:rFonts w:ascii="Arial" w:hAnsi="Arial" w:cs="Arial"/>
          <w:sz w:val="20"/>
          <w:szCs w:val="20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99" w:rsidRDefault="00605299" w:rsidP="0038231F">
      <w:pPr>
        <w:spacing w:after="0" w:line="240" w:lineRule="auto"/>
      </w:pPr>
      <w:r>
        <w:separator/>
      </w:r>
    </w:p>
  </w:endnote>
  <w:end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8620C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99" w:rsidRDefault="00605299" w:rsidP="0038231F">
      <w:pPr>
        <w:spacing w:after="0" w:line="240" w:lineRule="auto"/>
      </w:pPr>
      <w:r>
        <w:separator/>
      </w:r>
    </w:p>
  </w:footnote>
  <w:foot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759" w:rsidRPr="00311759" w:rsidRDefault="00311759" w:rsidP="00311759">
    <w:pPr>
      <w:pStyle w:val="Nagwek"/>
    </w:pPr>
    <w:r>
      <w:rPr>
        <w:noProof/>
        <w:lang w:eastAsia="pl-PL"/>
      </w:rPr>
      <w:drawing>
        <wp:inline distT="0" distB="0" distL="0" distR="0" wp14:anchorId="493312F0" wp14:editId="476A661E">
          <wp:extent cx="5760720" cy="697230"/>
          <wp:effectExtent l="0" t="0" r="0" b="7620"/>
          <wp:docPr id="4" name="Obraz 4" descr="cid:image002.png@01D3A59C.399A4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2.png@01D3A59C.399A48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4292"/>
    <w:rsid w:val="00307A36"/>
    <w:rsid w:val="00311759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05299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205C6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330B6"/>
    <w:rsid w:val="0084469A"/>
    <w:rsid w:val="008560CF"/>
    <w:rsid w:val="00874044"/>
    <w:rsid w:val="00875011"/>
    <w:rsid w:val="0088620C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A59C.399A48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509A9-04A6-4A04-8FFC-D06AAC6F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M.Jaroszewska@kujawsko-pomorskie.pl</dc:creator>
  <cp:lastModifiedBy>Beata Gęstwa</cp:lastModifiedBy>
  <cp:revision>4</cp:revision>
  <cp:lastPrinted>2016-09-16T06:14:00Z</cp:lastPrinted>
  <dcterms:created xsi:type="dcterms:W3CDTF">2018-03-01T12:10:00Z</dcterms:created>
  <dcterms:modified xsi:type="dcterms:W3CDTF">2018-03-02T10:32:00Z</dcterms:modified>
</cp:coreProperties>
</file>