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751" w:rsidRPr="008903DF" w:rsidRDefault="008903DF" w:rsidP="003125FF">
      <w:pPr>
        <w:pStyle w:val="Nagwek1"/>
        <w:spacing w:before="0"/>
        <w:rPr>
          <w:lang w:val="pl-PL"/>
        </w:rPr>
      </w:pPr>
      <w:r>
        <w:rPr>
          <w:lang w:val="pl-PL"/>
        </w:rPr>
        <w:t>OŚWIADCZENIE</w:t>
      </w:r>
      <w:r w:rsidR="0087267C" w:rsidRPr="008903DF">
        <w:rPr>
          <w:lang w:val="pl-PL"/>
        </w:rPr>
        <w:t xml:space="preserve"> PROJEKTANTÓW</w:t>
      </w:r>
    </w:p>
    <w:p w:rsidR="0087267C" w:rsidRPr="0087267C" w:rsidRDefault="0087267C" w:rsidP="0087267C">
      <w:pPr>
        <w:pStyle w:val="TEKST"/>
        <w:spacing w:line="240" w:lineRule="auto"/>
        <w:rPr>
          <w:sz w:val="18"/>
          <w:szCs w:val="18"/>
        </w:rPr>
      </w:pPr>
      <w:r w:rsidRPr="0087267C">
        <w:rPr>
          <w:sz w:val="18"/>
          <w:szCs w:val="18"/>
        </w:rPr>
        <w:t xml:space="preserve">Oświadczamy, że niniejszy Projekt Budowlany </w:t>
      </w:r>
      <w:r w:rsidRPr="0087267C">
        <w:rPr>
          <w:rStyle w:val="Odwoaniedelikatne"/>
          <w:rFonts w:cs="Arial"/>
          <w:color w:val="595959" w:themeColor="text1" w:themeTint="A6"/>
          <w:sz w:val="18"/>
          <w:szCs w:val="18"/>
          <w:u w:val="none"/>
        </w:rPr>
        <w:t>rozbudowa budynku Urzędu Marszałkowskiego Województwa Kujawsko-Pomorskiego oraz jego remont i przebudowa wraz z zagospodarowaniem</w:t>
      </w:r>
      <w:r w:rsidRPr="0087267C">
        <w:rPr>
          <w:sz w:val="18"/>
          <w:szCs w:val="18"/>
        </w:rPr>
        <w:t>, został sporządzony zgodnie z obowiązującymi przepisami oraz zasadami wiedzy technicznej oraz spełnia warunki określone w Dzienniku Ustaw nr 75 poz. 690 Rozporządzenia Ministra Infrastruktury z dnia 12.04.2002 wraz z późniejszymi zmianami w sprawie warunków technicznych, jakim powinny odpowiadać budynki i ich usytuowanie.</w:t>
      </w:r>
    </w:p>
    <w:p w:rsidR="0087267C" w:rsidRDefault="008903DF" w:rsidP="0087267C">
      <w:pPr>
        <w:pStyle w:val="TEKST"/>
        <w:spacing w:line="240" w:lineRule="auto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Poznań, </w:t>
      </w:r>
      <w:r w:rsidR="00765A55" w:rsidRPr="00765A55">
        <w:rPr>
          <w:color w:val="404040" w:themeColor="text1" w:themeTint="BF"/>
          <w:sz w:val="18"/>
          <w:szCs w:val="18"/>
        </w:rPr>
        <w:t>31.10.</w:t>
      </w:r>
      <w:r w:rsidRPr="00765A55">
        <w:rPr>
          <w:color w:val="404040" w:themeColor="text1" w:themeTint="BF"/>
          <w:sz w:val="18"/>
          <w:szCs w:val="18"/>
        </w:rPr>
        <w:t xml:space="preserve"> 2017</w:t>
      </w:r>
      <w:r w:rsidR="0087267C" w:rsidRPr="00765A55">
        <w:rPr>
          <w:color w:val="404040" w:themeColor="text1" w:themeTint="BF"/>
          <w:sz w:val="18"/>
          <w:szCs w:val="18"/>
        </w:rPr>
        <w:t xml:space="preserve"> r.</w:t>
      </w:r>
    </w:p>
    <w:p w:rsidR="00A4597E" w:rsidRPr="0087267C" w:rsidRDefault="00A4597E" w:rsidP="0087267C">
      <w:pPr>
        <w:pStyle w:val="TEKST"/>
        <w:spacing w:line="240" w:lineRule="auto"/>
        <w:ind w:firstLine="0"/>
        <w:rPr>
          <w:sz w:val="18"/>
          <w:szCs w:val="18"/>
        </w:rPr>
      </w:pPr>
    </w:p>
    <w:tbl>
      <w:tblPr>
        <w:tblStyle w:val="Siatkatabeli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87267C" w:rsidRPr="00A4597E" w:rsidTr="00A4597E">
        <w:trPr>
          <w:trHeight w:hRule="exact" w:val="1077"/>
        </w:trPr>
        <w:tc>
          <w:tcPr>
            <w:tcW w:w="8919" w:type="dxa"/>
          </w:tcPr>
          <w:p w:rsidR="0087267C" w:rsidRPr="0087267C" w:rsidRDefault="0087267C" w:rsidP="00A4597E">
            <w:pPr>
              <w:pStyle w:val="TEKST"/>
              <w:ind w:left="1" w:hanging="1"/>
              <w:rPr>
                <w:sz w:val="18"/>
                <w:szCs w:val="18"/>
              </w:rPr>
            </w:pPr>
            <w:r w:rsidRPr="0087267C">
              <w:rPr>
                <w:sz w:val="18"/>
                <w:szCs w:val="18"/>
              </w:rPr>
              <w:t>mgr inż. arch. Rafał Mysiak</w:t>
            </w:r>
          </w:p>
          <w:p w:rsidR="0087267C" w:rsidRPr="0087267C" w:rsidRDefault="0087267C" w:rsidP="00A4597E">
            <w:pPr>
              <w:pStyle w:val="TEKST"/>
              <w:ind w:left="1" w:hanging="1"/>
              <w:rPr>
                <w:sz w:val="18"/>
                <w:szCs w:val="18"/>
              </w:rPr>
            </w:pPr>
          </w:p>
          <w:p w:rsidR="0087267C" w:rsidRPr="0087267C" w:rsidRDefault="0087267C" w:rsidP="00A4597E">
            <w:pPr>
              <w:pStyle w:val="TEKST"/>
              <w:ind w:left="1" w:hanging="1"/>
              <w:rPr>
                <w:sz w:val="18"/>
                <w:szCs w:val="18"/>
              </w:rPr>
            </w:pPr>
          </w:p>
        </w:tc>
      </w:tr>
      <w:tr w:rsidR="0087267C" w:rsidRPr="00765A55" w:rsidTr="00A4597E">
        <w:trPr>
          <w:trHeight w:hRule="exact" w:val="1077"/>
        </w:trPr>
        <w:tc>
          <w:tcPr>
            <w:tcW w:w="8919" w:type="dxa"/>
          </w:tcPr>
          <w:p w:rsidR="0087267C" w:rsidRPr="0087267C" w:rsidRDefault="0087267C" w:rsidP="00A4597E">
            <w:pPr>
              <w:pStyle w:val="TEKST"/>
              <w:ind w:left="35" w:hanging="1"/>
              <w:rPr>
                <w:sz w:val="18"/>
                <w:szCs w:val="18"/>
              </w:rPr>
            </w:pPr>
            <w:r w:rsidRPr="0087267C">
              <w:rPr>
                <w:sz w:val="18"/>
                <w:szCs w:val="18"/>
              </w:rPr>
              <w:t>mgr inż. arch. Justyna Szadkowska</w:t>
            </w:r>
          </w:p>
          <w:p w:rsidR="0087267C" w:rsidRPr="0087267C" w:rsidRDefault="0087267C" w:rsidP="00A4597E">
            <w:pPr>
              <w:pStyle w:val="TEKST"/>
              <w:ind w:left="35" w:hanging="1"/>
              <w:rPr>
                <w:sz w:val="18"/>
                <w:szCs w:val="18"/>
              </w:rPr>
            </w:pPr>
          </w:p>
          <w:p w:rsidR="0087267C" w:rsidRPr="0087267C" w:rsidRDefault="0087267C" w:rsidP="00A4597E">
            <w:pPr>
              <w:pStyle w:val="TEKST"/>
              <w:ind w:left="35" w:hanging="1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7267C" w:rsidRPr="00765A55" w:rsidTr="00A4597E">
        <w:trPr>
          <w:trHeight w:hRule="exact" w:val="1077"/>
        </w:trPr>
        <w:tc>
          <w:tcPr>
            <w:tcW w:w="8919" w:type="dxa"/>
          </w:tcPr>
          <w:p w:rsidR="0087267C" w:rsidRPr="0087267C" w:rsidRDefault="0087267C" w:rsidP="00A4597E">
            <w:pPr>
              <w:pStyle w:val="TEKST"/>
              <w:ind w:left="35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</w:pPr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  <w:t>mgr inż. Ireneusz Osajda</w:t>
            </w:r>
          </w:p>
          <w:p w:rsidR="0087267C" w:rsidRPr="0087267C" w:rsidRDefault="0087267C" w:rsidP="00A4597E">
            <w:pPr>
              <w:pStyle w:val="TEKST"/>
              <w:ind w:left="35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</w:pPr>
          </w:p>
          <w:p w:rsidR="0087267C" w:rsidRPr="0087267C" w:rsidRDefault="0087267C" w:rsidP="00A4597E">
            <w:pPr>
              <w:pStyle w:val="TEKST"/>
              <w:ind w:left="35" w:hanging="1"/>
              <w:rPr>
                <w:color w:val="595959" w:themeColor="text1" w:themeTint="A6"/>
                <w:sz w:val="18"/>
                <w:szCs w:val="18"/>
                <w:u w:color="9BBB59"/>
              </w:rPr>
            </w:pPr>
          </w:p>
        </w:tc>
      </w:tr>
      <w:tr w:rsidR="0087267C" w:rsidRPr="00765A55" w:rsidTr="00A4597E">
        <w:trPr>
          <w:trHeight w:hRule="exact" w:val="1077"/>
        </w:trPr>
        <w:tc>
          <w:tcPr>
            <w:tcW w:w="8919" w:type="dxa"/>
          </w:tcPr>
          <w:p w:rsidR="0087267C" w:rsidRPr="0087267C" w:rsidRDefault="0087267C" w:rsidP="00A4597E">
            <w:pPr>
              <w:pStyle w:val="TEKST"/>
              <w:ind w:left="35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</w:pPr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  <w:t>inż. Andrzej Monarcha</w:t>
            </w:r>
          </w:p>
          <w:p w:rsidR="0087267C" w:rsidRPr="0087267C" w:rsidRDefault="0087267C" w:rsidP="00A4597E">
            <w:pPr>
              <w:pStyle w:val="TEKST"/>
              <w:ind w:left="35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</w:pPr>
          </w:p>
          <w:p w:rsidR="0087267C" w:rsidRPr="0087267C" w:rsidRDefault="0087267C" w:rsidP="00A4597E">
            <w:pPr>
              <w:pStyle w:val="TEKST"/>
              <w:ind w:left="35" w:hanging="1"/>
              <w:rPr>
                <w:color w:val="595959" w:themeColor="text1" w:themeTint="A6"/>
                <w:sz w:val="18"/>
                <w:szCs w:val="18"/>
                <w:u w:color="9BBB59"/>
              </w:rPr>
            </w:pPr>
          </w:p>
        </w:tc>
      </w:tr>
      <w:tr w:rsidR="0087267C" w:rsidTr="00A4597E">
        <w:trPr>
          <w:trHeight w:hRule="exact" w:val="1077"/>
        </w:trPr>
        <w:tc>
          <w:tcPr>
            <w:tcW w:w="8919" w:type="dxa"/>
          </w:tcPr>
          <w:p w:rsidR="0087267C" w:rsidRPr="00C226A9" w:rsidRDefault="0087267C" w:rsidP="00A4597E">
            <w:pPr>
              <w:pStyle w:val="TEKST"/>
              <w:ind w:left="35" w:hanging="1"/>
              <w:rPr>
                <w:rFonts w:eastAsia="Times" w:cs="Times"/>
                <w:color w:val="595959" w:themeColor="text1" w:themeTint="A6"/>
                <w:sz w:val="18"/>
                <w:szCs w:val="18"/>
                <w:lang w:bidi="ar-SA"/>
              </w:rPr>
            </w:pPr>
            <w:r w:rsidRPr="00C226A9">
              <w:rPr>
                <w:rFonts w:eastAsia="Times" w:cs="Times"/>
                <w:color w:val="595959" w:themeColor="text1" w:themeTint="A6"/>
                <w:sz w:val="18"/>
                <w:szCs w:val="18"/>
                <w:lang w:bidi="ar-SA"/>
              </w:rPr>
              <w:t xml:space="preserve">mgr inż. </w:t>
            </w:r>
            <w:r w:rsidR="00C226A9" w:rsidRPr="00C226A9">
              <w:rPr>
                <w:rFonts w:eastAsia="Times" w:cs="Times"/>
                <w:color w:val="595959" w:themeColor="text1" w:themeTint="A6"/>
                <w:sz w:val="18"/>
                <w:szCs w:val="18"/>
                <w:lang w:bidi="ar-SA"/>
              </w:rPr>
              <w:t>Tomasz Rostecki</w:t>
            </w:r>
          </w:p>
          <w:p w:rsidR="0087267C" w:rsidRPr="00C226A9" w:rsidRDefault="0087267C" w:rsidP="00A4597E">
            <w:pPr>
              <w:pStyle w:val="TEKST"/>
              <w:ind w:left="35" w:hanging="1"/>
              <w:rPr>
                <w:rFonts w:eastAsia="Times" w:cs="Times"/>
                <w:color w:val="595959" w:themeColor="text1" w:themeTint="A6"/>
                <w:sz w:val="18"/>
                <w:szCs w:val="18"/>
                <w:lang w:bidi="ar-SA"/>
              </w:rPr>
            </w:pPr>
          </w:p>
          <w:p w:rsidR="0087267C" w:rsidRPr="00C226A9" w:rsidRDefault="0087267C" w:rsidP="00A4597E">
            <w:pPr>
              <w:pStyle w:val="TEKST"/>
              <w:ind w:left="35" w:hanging="1"/>
              <w:rPr>
                <w:rFonts w:eastAsia="Times" w:cs="Times"/>
                <w:color w:val="595959" w:themeColor="text1" w:themeTint="A6"/>
                <w:sz w:val="18"/>
                <w:szCs w:val="18"/>
                <w:lang w:bidi="ar-SA"/>
              </w:rPr>
            </w:pPr>
          </w:p>
        </w:tc>
      </w:tr>
      <w:tr w:rsidR="0087267C" w:rsidTr="00A4597E">
        <w:trPr>
          <w:trHeight w:hRule="exact" w:val="1077"/>
        </w:trPr>
        <w:tc>
          <w:tcPr>
            <w:tcW w:w="8919" w:type="dxa"/>
          </w:tcPr>
          <w:p w:rsidR="0087267C" w:rsidRPr="00C226A9" w:rsidRDefault="0087267C" w:rsidP="00A4597E">
            <w:pPr>
              <w:pStyle w:val="TEKST"/>
              <w:ind w:left="35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</w:pPr>
            <w:r w:rsidRPr="00C226A9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  <w:t xml:space="preserve">mgr inż. </w:t>
            </w:r>
            <w:r w:rsidR="00C226A9" w:rsidRPr="00C226A9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  <w:t xml:space="preserve">Arkadiusz </w:t>
            </w:r>
            <w:proofErr w:type="spellStart"/>
            <w:r w:rsidR="00C226A9" w:rsidRPr="00C226A9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</w:rPr>
              <w:t>Chatłas</w:t>
            </w:r>
            <w:proofErr w:type="spellEnd"/>
          </w:p>
          <w:p w:rsidR="0087267C" w:rsidRPr="00C226A9" w:rsidRDefault="0087267C" w:rsidP="00A4597E">
            <w:pPr>
              <w:pStyle w:val="TEKST"/>
              <w:ind w:left="35" w:hanging="1"/>
              <w:rPr>
                <w:color w:val="595959" w:themeColor="text1" w:themeTint="A6"/>
                <w:sz w:val="18"/>
                <w:szCs w:val="18"/>
                <w:u w:color="9BBB59"/>
              </w:rPr>
            </w:pPr>
          </w:p>
          <w:p w:rsidR="0087267C" w:rsidRPr="00C226A9" w:rsidRDefault="0087267C" w:rsidP="00A4597E">
            <w:pPr>
              <w:pStyle w:val="TEKST"/>
              <w:ind w:left="35" w:hanging="1"/>
              <w:rPr>
                <w:color w:val="595959" w:themeColor="text1" w:themeTint="A6"/>
                <w:sz w:val="18"/>
                <w:szCs w:val="18"/>
                <w:u w:color="9BBB59"/>
              </w:rPr>
            </w:pPr>
          </w:p>
        </w:tc>
      </w:tr>
      <w:tr w:rsidR="0087267C" w:rsidTr="00A4597E">
        <w:trPr>
          <w:trHeight w:hRule="exact" w:val="1077"/>
        </w:trPr>
        <w:tc>
          <w:tcPr>
            <w:tcW w:w="8919" w:type="dxa"/>
          </w:tcPr>
          <w:p w:rsidR="0087267C" w:rsidRPr="00A4597E" w:rsidRDefault="0087267C" w:rsidP="00A4597E">
            <w:pPr>
              <w:pStyle w:val="TEKST"/>
              <w:ind w:left="35" w:hanging="1"/>
              <w:rPr>
                <w:rStyle w:val="Odwoaniedelikatne"/>
                <w:rFonts w:eastAsia="Times" w:cs="Times"/>
                <w:color w:val="595959" w:themeColor="text1" w:themeTint="A6"/>
                <w:sz w:val="18"/>
                <w:szCs w:val="18"/>
                <w:u w:val="none"/>
                <w:lang w:val="en-US" w:bidi="ar-SA"/>
              </w:rPr>
            </w:pPr>
            <w:proofErr w:type="spellStart"/>
            <w:r w:rsidRPr="0087267C"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  <w:t>mgr</w:t>
            </w:r>
            <w:proofErr w:type="spellEnd"/>
            <w:r w:rsidRPr="0087267C"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87267C"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  <w:t>inż</w:t>
            </w:r>
            <w:proofErr w:type="spellEnd"/>
            <w:r w:rsidRPr="0087267C"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  <w:t>. Łukasz Wojtasze</w:t>
            </w:r>
            <w:r w:rsidR="00A4597E"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  <w:t>k</w:t>
            </w:r>
          </w:p>
          <w:p w:rsidR="0087267C" w:rsidRPr="00765A55" w:rsidRDefault="0087267C" w:rsidP="00A4597E">
            <w:pPr>
              <w:pStyle w:val="TEKST"/>
              <w:ind w:left="35" w:hanging="1"/>
              <w:jc w:val="left"/>
              <w:rPr>
                <w:color w:val="595959" w:themeColor="text1" w:themeTint="A6"/>
                <w:sz w:val="18"/>
                <w:szCs w:val="18"/>
                <w:u w:color="9BBB59"/>
                <w:lang w:val="en-US"/>
              </w:rPr>
            </w:pPr>
          </w:p>
        </w:tc>
      </w:tr>
      <w:tr w:rsidR="00A4597E" w:rsidTr="00A4597E">
        <w:trPr>
          <w:trHeight w:hRule="exact" w:val="1077"/>
        </w:trPr>
        <w:tc>
          <w:tcPr>
            <w:tcW w:w="8919" w:type="dxa"/>
          </w:tcPr>
          <w:p w:rsidR="00A4597E" w:rsidRPr="0087267C" w:rsidRDefault="00A4597E" w:rsidP="00A4597E">
            <w:pPr>
              <w:pStyle w:val="TEKST"/>
              <w:ind w:left="1" w:hanging="1"/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</w:pPr>
            <w:proofErr w:type="spellStart"/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  <w:t>mgr</w:t>
            </w:r>
            <w:proofErr w:type="spellEnd"/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  <w:t xml:space="preserve"> </w:t>
            </w:r>
            <w:proofErr w:type="spellStart"/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  <w:t>inż</w:t>
            </w:r>
            <w:proofErr w:type="spellEnd"/>
            <w:r w:rsidRPr="0087267C"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  <w:t xml:space="preserve">. </w:t>
            </w:r>
            <w:r>
              <w:rPr>
                <w:rStyle w:val="Odwoaniedelikatne"/>
                <w:color w:val="595959" w:themeColor="text1" w:themeTint="A6"/>
                <w:sz w:val="18"/>
                <w:szCs w:val="18"/>
                <w:u w:val="none"/>
                <w:lang w:val="en-US"/>
              </w:rPr>
              <w:t>Paweł Czubak</w:t>
            </w:r>
          </w:p>
          <w:p w:rsidR="00A4597E" w:rsidRPr="0087267C" w:rsidRDefault="00A4597E" w:rsidP="00A4597E">
            <w:pPr>
              <w:pStyle w:val="TEKST"/>
              <w:ind w:left="1" w:hanging="1"/>
              <w:rPr>
                <w:rFonts w:eastAsia="Times" w:cs="Times"/>
                <w:color w:val="595959" w:themeColor="text1" w:themeTint="A6"/>
                <w:sz w:val="18"/>
                <w:szCs w:val="18"/>
                <w:lang w:val="en-US" w:bidi="ar-SA"/>
              </w:rPr>
            </w:pPr>
          </w:p>
        </w:tc>
      </w:tr>
    </w:tbl>
    <w:p w:rsidR="0087267C" w:rsidRDefault="0087267C" w:rsidP="00A4597E">
      <w:pPr>
        <w:ind w:firstLine="0"/>
        <w:rPr>
          <w:rFonts w:ascii="Arial Narrow" w:eastAsia="Arial" w:hAnsi="Arial Narrow"/>
          <w:color w:val="595959" w:themeColor="text1" w:themeTint="A6"/>
          <w:lang w:val="pl-PL"/>
        </w:rPr>
      </w:pPr>
    </w:p>
    <w:sectPr w:rsidR="0087267C" w:rsidSect="003125FF">
      <w:headerReference w:type="default" r:id="rId8"/>
      <w:footerReference w:type="default" r:id="rId9"/>
      <w:headerReference w:type="first" r:id="rId10"/>
      <w:pgSz w:w="12240" w:h="15840"/>
      <w:pgMar w:top="1440" w:right="76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B82" w:rsidRDefault="00465B82" w:rsidP="004B035E">
      <w:r>
        <w:separator/>
      </w:r>
    </w:p>
  </w:endnote>
  <w:endnote w:type="continuationSeparator" w:id="0">
    <w:p w:rsidR="00465B82" w:rsidRDefault="00465B82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 Bold">
    <w:panose1 w:val="02040803050406030204"/>
    <w:charset w:val="00"/>
    <w:family w:val="roman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roman"/>
    <w:notTrueType/>
    <w:pitch w:val="default"/>
    <w:sig w:usb0="00000003" w:usb1="00000000" w:usb2="00000000" w:usb3="00000000" w:csb0="00000001" w:csb1="00000000"/>
  </w:font>
  <w:font w:name="Cambria Bold Italic">
    <w:panose1 w:val="020408030504060A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808080"/>
      </w:tblBorders>
      <w:tblLook w:val="04A0" w:firstRow="1" w:lastRow="0" w:firstColumn="1" w:lastColumn="0" w:noHBand="0" w:noVBand="1"/>
    </w:tblPr>
    <w:tblGrid>
      <w:gridCol w:w="3368"/>
      <w:gridCol w:w="4573"/>
      <w:gridCol w:w="2094"/>
    </w:tblGrid>
    <w:tr w:rsidR="00AD4751" w:rsidRPr="00474406" w:rsidTr="00220A67">
      <w:tc>
        <w:tcPr>
          <w:tcW w:w="3391" w:type="dxa"/>
        </w:tcPr>
        <w:p w:rsidR="00AD4751" w:rsidRPr="00474406" w:rsidRDefault="00AD4751" w:rsidP="00AD0480">
          <w:pPr>
            <w:pStyle w:val="Nagwek"/>
            <w:jc w:val="center"/>
            <w:rPr>
              <w:rFonts w:ascii="Tahoma" w:hAnsi="Tahoma" w:cs="Tahoma"/>
              <w:color w:val="7F7F7F"/>
            </w:rPr>
          </w:pPr>
          <w:proofErr w:type="spellStart"/>
          <w:r w:rsidRPr="00474406">
            <w:rPr>
              <w:rFonts w:ascii="Tahoma" w:hAnsi="Tahoma" w:cs="Tahoma"/>
              <w:b/>
              <w:color w:val="7F7F7F"/>
            </w:rPr>
            <w:t>home</w:t>
          </w:r>
          <w:r w:rsidRPr="00474406">
            <w:rPr>
              <w:rFonts w:ascii="Tahoma" w:hAnsi="Tahoma" w:cs="Tahoma"/>
              <w:color w:val="7F7F7F"/>
              <w:sz w:val="16"/>
              <w:szCs w:val="16"/>
            </w:rPr>
            <w:t>OF</w:t>
          </w:r>
          <w:r w:rsidRPr="00474406">
            <w:rPr>
              <w:rFonts w:ascii="Tahoma" w:hAnsi="Tahoma" w:cs="Tahoma"/>
              <w:b/>
              <w:color w:val="7F7F7F"/>
            </w:rPr>
            <w:t>houses</w:t>
          </w:r>
          <w:proofErr w:type="spellEnd"/>
          <w:r w:rsidRPr="00474406">
            <w:rPr>
              <w:rFonts w:ascii="Tahoma" w:hAnsi="Tahoma" w:cs="Tahoma"/>
              <w:b/>
              <w:color w:val="7F7F7F"/>
            </w:rPr>
            <w:t xml:space="preserve"> </w:t>
          </w:r>
          <w:proofErr w:type="spellStart"/>
          <w:r w:rsidRPr="00474406">
            <w:rPr>
              <w:rFonts w:ascii="Tahoma" w:hAnsi="Tahoma" w:cs="Tahoma"/>
              <w:color w:val="7F7F7F"/>
              <w:sz w:val="14"/>
              <w:szCs w:val="14"/>
            </w:rPr>
            <w:t>Sp.z</w:t>
          </w:r>
          <w:proofErr w:type="spellEnd"/>
          <w:r w:rsidRPr="00474406">
            <w:rPr>
              <w:rFonts w:ascii="Tahoma" w:hAnsi="Tahoma" w:cs="Tahoma"/>
              <w:color w:val="7F7F7F"/>
              <w:sz w:val="14"/>
              <w:szCs w:val="14"/>
            </w:rPr>
            <w:t xml:space="preserve"> o.o.</w:t>
          </w:r>
        </w:p>
      </w:tc>
      <w:tc>
        <w:tcPr>
          <w:tcW w:w="4655" w:type="dxa"/>
          <w:tcBorders>
            <w:right w:val="single" w:sz="4" w:space="0" w:color="808080"/>
          </w:tcBorders>
        </w:tcPr>
        <w:p w:rsidR="00AD4751" w:rsidRPr="00474406" w:rsidRDefault="00AD4751" w:rsidP="00AD0480">
          <w:pPr>
            <w:pStyle w:val="Stopka"/>
            <w:jc w:val="right"/>
            <w:rPr>
              <w:color w:val="7F7F7F"/>
            </w:rPr>
          </w:pPr>
        </w:p>
      </w:tc>
      <w:tc>
        <w:tcPr>
          <w:tcW w:w="2129" w:type="dxa"/>
          <w:tcBorders>
            <w:top w:val="single" w:sz="4" w:space="0" w:color="808080"/>
            <w:left w:val="single" w:sz="4" w:space="0" w:color="808080"/>
            <w:bottom w:val="nil"/>
          </w:tcBorders>
        </w:tcPr>
        <w:p w:rsidR="00AD4751" w:rsidRPr="00474406" w:rsidRDefault="00AD4751" w:rsidP="00D85F41">
          <w:pPr>
            <w:pStyle w:val="Stopka"/>
            <w:jc w:val="both"/>
            <w:rPr>
              <w:color w:val="7F7F7F"/>
            </w:rPr>
          </w:pPr>
        </w:p>
      </w:tc>
    </w:tr>
    <w:tr w:rsidR="00AD4751" w:rsidRPr="00A4597E" w:rsidTr="00220A67">
      <w:tc>
        <w:tcPr>
          <w:tcW w:w="3391" w:type="dxa"/>
        </w:tcPr>
        <w:p w:rsidR="00AD4751" w:rsidRPr="00D93827" w:rsidRDefault="00AD4751" w:rsidP="00AD0480">
          <w:pPr>
            <w:pStyle w:val="Nagwek"/>
            <w:jc w:val="center"/>
            <w:rPr>
              <w:rFonts w:cs="Calibri"/>
              <w:color w:val="7F7F7F"/>
              <w:sz w:val="16"/>
              <w:szCs w:val="16"/>
              <w:lang w:val="pl-PL"/>
            </w:rPr>
          </w:pPr>
          <w:r w:rsidRPr="00D93827">
            <w:rPr>
              <w:rFonts w:cs="Calibri"/>
              <w:color w:val="7F7F7F"/>
              <w:sz w:val="16"/>
              <w:szCs w:val="16"/>
              <w:lang w:val="pl-PL"/>
            </w:rPr>
            <w:t>61-879 Poznań, ul. Łąkowa 21/20</w:t>
          </w:r>
        </w:p>
        <w:p w:rsidR="00AD4751" w:rsidRPr="00D93827" w:rsidRDefault="00AD4751" w:rsidP="00AD0480">
          <w:pPr>
            <w:pStyle w:val="Nagwek"/>
            <w:jc w:val="center"/>
            <w:rPr>
              <w:rFonts w:ascii="Tahoma" w:hAnsi="Tahoma" w:cs="Tahoma"/>
              <w:b/>
              <w:color w:val="7F7F7F"/>
              <w:lang w:val="pl-PL"/>
            </w:rPr>
          </w:pPr>
          <w:r w:rsidRPr="00D93827">
            <w:rPr>
              <w:rFonts w:cs="Calibri"/>
              <w:color w:val="7F7F7F"/>
              <w:sz w:val="16"/>
              <w:szCs w:val="16"/>
              <w:lang w:val="pl-PL"/>
            </w:rPr>
            <w:t>Tel/fax: +48 (61) 853 53 50</w:t>
          </w:r>
        </w:p>
      </w:tc>
      <w:tc>
        <w:tcPr>
          <w:tcW w:w="4655" w:type="dxa"/>
          <w:tcBorders>
            <w:right w:val="nil"/>
          </w:tcBorders>
        </w:tcPr>
        <w:p w:rsidR="00AD4751" w:rsidRPr="00D93827" w:rsidRDefault="00AD4751" w:rsidP="004B035E">
          <w:pPr>
            <w:pStyle w:val="Stopka"/>
            <w:rPr>
              <w:lang w:val="pl-PL"/>
            </w:rPr>
          </w:pPr>
        </w:p>
      </w:tc>
      <w:tc>
        <w:tcPr>
          <w:tcW w:w="2129" w:type="dxa"/>
          <w:tcBorders>
            <w:top w:val="nil"/>
            <w:left w:val="nil"/>
          </w:tcBorders>
        </w:tcPr>
        <w:p w:rsidR="00AD4751" w:rsidRPr="00D93827" w:rsidRDefault="00AD4751" w:rsidP="004B035E">
          <w:pPr>
            <w:pStyle w:val="Stopka"/>
            <w:rPr>
              <w:lang w:val="pl-PL"/>
            </w:rPr>
          </w:pPr>
        </w:p>
      </w:tc>
    </w:tr>
  </w:tbl>
  <w:p w:rsidR="00AD4751" w:rsidRPr="00D93827" w:rsidRDefault="00AD4751" w:rsidP="004B035E">
    <w:pPr>
      <w:pStyle w:val="Stopka"/>
      <w:rPr>
        <w:lang w:val="pl-PL"/>
      </w:rPr>
    </w:pPr>
  </w:p>
  <w:p w:rsidR="00AD4751" w:rsidRPr="00D93827" w:rsidRDefault="00AD4751" w:rsidP="004B035E">
    <w:pPr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B82" w:rsidRDefault="00465B82" w:rsidP="004B035E">
      <w:r>
        <w:separator/>
      </w:r>
    </w:p>
  </w:footnote>
  <w:footnote w:type="continuationSeparator" w:id="0">
    <w:p w:rsidR="00465B82" w:rsidRDefault="00465B82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842"/>
      <w:gridCol w:w="2795"/>
      <w:gridCol w:w="1398"/>
    </w:tblGrid>
    <w:tr w:rsidR="00AD4751" w:rsidRPr="00A4597E" w:rsidTr="004E2CC7">
      <w:tc>
        <w:tcPr>
          <w:tcW w:w="875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AD4751" w:rsidRPr="004E2CC7" w:rsidRDefault="00AD4751" w:rsidP="004B035E">
          <w:pPr>
            <w:rPr>
              <w:rFonts w:cs="Calibri"/>
              <w:iCs/>
              <w:color w:val="808080"/>
              <w:sz w:val="18"/>
              <w:szCs w:val="18"/>
              <w:lang w:val="pl-PL"/>
            </w:rPr>
          </w:pPr>
          <w:r>
            <w:rPr>
              <w:rFonts w:cs="Calibri"/>
              <w:color w:val="808080"/>
              <w:sz w:val="18"/>
              <w:szCs w:val="18"/>
              <w:lang w:val="pl-PL"/>
            </w:rPr>
            <w:t>Budynek Urzędu Marszałkowskiego Województwa Kujawsko-Pomorskiego w Toruniu</w:t>
          </w:r>
        </w:p>
      </w:tc>
      <w:tc>
        <w:tcPr>
          <w:tcW w:w="1420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AD4751" w:rsidRPr="00765A55" w:rsidRDefault="00AD4751" w:rsidP="00AD0480">
          <w:pPr>
            <w:pStyle w:val="Nagwek"/>
            <w:ind w:firstLine="34"/>
            <w:rPr>
              <w:color w:val="808080"/>
              <w:sz w:val="19"/>
              <w:szCs w:val="19"/>
              <w:lang w:val="pl-PL"/>
            </w:rPr>
          </w:pPr>
        </w:p>
      </w:tc>
    </w:tr>
    <w:tr w:rsidR="00AD4751" w:rsidRPr="00A4597E" w:rsidTr="004E2CC7">
      <w:tc>
        <w:tcPr>
          <w:tcW w:w="5920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AD4751" w:rsidRPr="00765A55" w:rsidRDefault="00AD4751" w:rsidP="004B035E">
          <w:pPr>
            <w:pStyle w:val="Nagwek"/>
            <w:rPr>
              <w:lang w:val="pl-PL"/>
            </w:rPr>
          </w:pPr>
        </w:p>
      </w:tc>
      <w:tc>
        <w:tcPr>
          <w:tcW w:w="2835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AD4751" w:rsidRPr="00765A55" w:rsidRDefault="00AD4751" w:rsidP="004B035E">
          <w:pPr>
            <w:pStyle w:val="Nagwek"/>
            <w:rPr>
              <w:lang w:val="pl-PL"/>
            </w:rPr>
          </w:pPr>
        </w:p>
      </w:tc>
      <w:tc>
        <w:tcPr>
          <w:tcW w:w="1420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AD4751" w:rsidRPr="00765A55" w:rsidRDefault="00AD4751" w:rsidP="004B035E">
          <w:pPr>
            <w:pStyle w:val="Nagwek"/>
            <w:rPr>
              <w:lang w:val="pl-PL"/>
            </w:rPr>
          </w:pPr>
        </w:p>
      </w:tc>
    </w:tr>
    <w:tr w:rsidR="00AD4751" w:rsidRPr="006439C3" w:rsidTr="00660C9C">
      <w:tc>
        <w:tcPr>
          <w:tcW w:w="5920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AD4751" w:rsidRPr="001045DB" w:rsidRDefault="00AD4751" w:rsidP="001045DB">
          <w:pPr>
            <w:ind w:left="142" w:firstLine="0"/>
            <w:jc w:val="right"/>
            <w:rPr>
              <w:rStyle w:val="Odwoaniedelikatne"/>
              <w:b/>
              <w:color w:val="595959" w:themeColor="text1" w:themeTint="A6"/>
              <w:u w:val="none"/>
              <w:lang w:val="pl-PL"/>
            </w:rPr>
          </w:pPr>
          <w:r w:rsidRPr="001045DB">
            <w:rPr>
              <w:rStyle w:val="Odwoaniedelikatne"/>
              <w:color w:val="595959" w:themeColor="text1" w:themeTint="A6"/>
              <w:u w:val="none"/>
              <w:lang w:val="pl-PL"/>
            </w:rPr>
            <w:t>ROZBUDOWA BUDYNKU URZĘDU MARSZAŁKOWSKIEGO WOJEWÓDZTWA KUJAWSKO-POMORSKIEGO ORAZ JEGO REMONT I PRZEBUDOWA WRAZ Z ZAGOSPODAROWANIEM</w:t>
          </w:r>
        </w:p>
        <w:p w:rsidR="00AD4751" w:rsidRPr="001045DB" w:rsidRDefault="00AD4751" w:rsidP="00AD0480">
          <w:pPr>
            <w:pStyle w:val="Nagwek"/>
            <w:jc w:val="right"/>
            <w:rPr>
              <w:rFonts w:ascii="Arial Narrow" w:hAnsi="Arial Narrow"/>
              <w:color w:val="808080"/>
              <w:lang w:val="pl-PL"/>
            </w:rPr>
          </w:pPr>
        </w:p>
      </w:tc>
      <w:tc>
        <w:tcPr>
          <w:tcW w:w="425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AD4751" w:rsidRPr="004E2CC7" w:rsidRDefault="0087267C" w:rsidP="004E2CC7">
          <w:pPr>
            <w:pStyle w:val="Nagwek"/>
            <w:ind w:firstLine="0"/>
            <w:rPr>
              <w:lang w:val="pl-PL"/>
            </w:rPr>
          </w:pPr>
          <w:r>
            <w:rPr>
              <w:rFonts w:ascii="Arial Narrow" w:hAnsi="Arial Narrow"/>
              <w:b/>
              <w:color w:val="7F7F7F"/>
              <w:sz w:val="28"/>
              <w:szCs w:val="28"/>
              <w:lang w:val="pl-PL"/>
            </w:rPr>
            <w:t>CZĘŚĆ FORMALNO-PRAWNA</w:t>
          </w:r>
        </w:p>
        <w:p w:rsidR="00AD4751" w:rsidRPr="004E2CC7" w:rsidRDefault="00AD4751" w:rsidP="004B035E">
          <w:pPr>
            <w:pStyle w:val="Nagwek"/>
            <w:rPr>
              <w:lang w:val="pl-PL"/>
            </w:rPr>
          </w:pPr>
        </w:p>
      </w:tc>
    </w:tr>
    <w:tr w:rsidR="00AD4751" w:rsidRPr="006439C3" w:rsidTr="004E2CC7">
      <w:tc>
        <w:tcPr>
          <w:tcW w:w="5920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AD4751" w:rsidRPr="004E2CC7" w:rsidRDefault="00AD4751" w:rsidP="004B035E">
          <w:pPr>
            <w:pStyle w:val="Nagwek"/>
            <w:rPr>
              <w:lang w:val="pl-PL"/>
            </w:rPr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AD4751" w:rsidRPr="004E2CC7" w:rsidRDefault="00AD4751" w:rsidP="004B035E">
          <w:pPr>
            <w:pStyle w:val="Nagwek"/>
            <w:rPr>
              <w:lang w:val="pl-PL"/>
            </w:rPr>
          </w:pPr>
        </w:p>
      </w:tc>
      <w:tc>
        <w:tcPr>
          <w:tcW w:w="1420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AD4751" w:rsidRPr="004E2CC7" w:rsidRDefault="00AD4751" w:rsidP="004B035E">
          <w:pPr>
            <w:pStyle w:val="Nagwek"/>
            <w:rPr>
              <w:lang w:val="pl-PL"/>
            </w:rPr>
          </w:pPr>
        </w:p>
      </w:tc>
    </w:tr>
  </w:tbl>
  <w:p w:rsidR="00AD4751" w:rsidRPr="004E2CC7" w:rsidRDefault="00AD4751" w:rsidP="004B035E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2903"/>
      <w:gridCol w:w="5870"/>
      <w:gridCol w:w="1262"/>
    </w:tblGrid>
    <w:tr w:rsidR="00AD4751" w:rsidRPr="00474406" w:rsidTr="009F57F1">
      <w:tc>
        <w:tcPr>
          <w:tcW w:w="2943" w:type="dxa"/>
          <w:tcBorders>
            <w:top w:val="nil"/>
            <w:bottom w:val="nil"/>
          </w:tcBorders>
        </w:tcPr>
        <w:p w:rsidR="00AD4751" w:rsidRPr="00474406" w:rsidRDefault="00AD4751" w:rsidP="004B035E">
          <w:pPr>
            <w:pStyle w:val="Nagwek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AD4751" w:rsidRPr="00474406" w:rsidRDefault="00AD4751" w:rsidP="004B035E">
          <w:pPr>
            <w:pStyle w:val="Nagwek"/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AD4751" w:rsidRPr="00474406" w:rsidRDefault="00AD4751" w:rsidP="004B035E">
          <w:pPr>
            <w:pStyle w:val="Nagwek"/>
          </w:pPr>
        </w:p>
      </w:tc>
    </w:tr>
    <w:tr w:rsidR="00AD4751" w:rsidRPr="00474406" w:rsidTr="009F57F1">
      <w:tc>
        <w:tcPr>
          <w:tcW w:w="2943" w:type="dxa"/>
          <w:tcBorders>
            <w:top w:val="nil"/>
            <w:bottom w:val="nil"/>
          </w:tcBorders>
        </w:tcPr>
        <w:p w:rsidR="00AD4751" w:rsidRPr="00474406" w:rsidRDefault="00AD4751" w:rsidP="004E2CC7">
          <w:pPr>
            <w:pStyle w:val="Nagwek"/>
            <w:ind w:firstLine="142"/>
            <w:rPr>
              <w:rFonts w:ascii="Tahoma" w:hAnsi="Tahoma" w:cs="Tahoma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AD4751" w:rsidRPr="004E2CC7" w:rsidRDefault="00AD4751" w:rsidP="00474406">
          <w:pPr>
            <w:pStyle w:val="Nagwek"/>
            <w:ind w:firstLine="176"/>
            <w:jc w:val="center"/>
            <w:rPr>
              <w:color w:val="632423" w:themeColor="accent2" w:themeShade="80"/>
              <w:lang w:val="pl-PL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AD4751" w:rsidRPr="007A796D" w:rsidRDefault="00AD4751" w:rsidP="00474406">
          <w:pPr>
            <w:pStyle w:val="Nagwek"/>
            <w:ind w:firstLine="34"/>
            <w:rPr>
              <w:sz w:val="19"/>
              <w:szCs w:val="19"/>
            </w:rPr>
          </w:pPr>
        </w:p>
      </w:tc>
    </w:tr>
    <w:tr w:rsidR="00AD4751" w:rsidRPr="004E2CC7" w:rsidTr="009F57F1">
      <w:tc>
        <w:tcPr>
          <w:tcW w:w="2943" w:type="dxa"/>
          <w:tcBorders>
            <w:top w:val="nil"/>
            <w:bottom w:val="nil"/>
          </w:tcBorders>
        </w:tcPr>
        <w:p w:rsidR="00AD4751" w:rsidRPr="00D93827" w:rsidRDefault="00AD4751" w:rsidP="00474406">
          <w:pPr>
            <w:pStyle w:val="Nagwek"/>
            <w:ind w:firstLine="284"/>
            <w:jc w:val="center"/>
            <w:rPr>
              <w:lang w:val="pl-PL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AD4751" w:rsidRPr="004E2CC7" w:rsidRDefault="00AD4751" w:rsidP="004E2CC7">
          <w:pPr>
            <w:pStyle w:val="Nagwek"/>
            <w:jc w:val="center"/>
            <w:rPr>
              <w:rFonts w:asciiTheme="minorHAnsi" w:hAnsiTheme="minorHAnsi"/>
              <w:color w:val="632423" w:themeColor="accent2" w:themeShade="80"/>
              <w:sz w:val="24"/>
              <w:szCs w:val="24"/>
              <w:lang w:val="pl-PL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AD4751" w:rsidRPr="004E2CC7" w:rsidRDefault="00AD4751" w:rsidP="004B035E">
          <w:pPr>
            <w:pStyle w:val="Nagwek"/>
            <w:rPr>
              <w:lang w:val="pl-PL"/>
            </w:rPr>
          </w:pPr>
        </w:p>
      </w:tc>
    </w:tr>
  </w:tbl>
  <w:p w:rsidR="00AD4751" w:rsidRPr="004E2CC7" w:rsidRDefault="00AD4751" w:rsidP="004B035E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ADE36B4"/>
    <w:multiLevelType w:val="multilevel"/>
    <w:tmpl w:val="8242911A"/>
    <w:lvl w:ilvl="0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1638" w:hanging="504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3" w15:restartNumberingAfterBreak="0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6224AFB"/>
    <w:multiLevelType w:val="hybridMultilevel"/>
    <w:tmpl w:val="9ADA41CE"/>
    <w:lvl w:ilvl="0" w:tplc="2A70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97C4C"/>
    <w:multiLevelType w:val="hybridMultilevel"/>
    <w:tmpl w:val="9188B294"/>
    <w:lvl w:ilvl="0" w:tplc="81066A62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618"/>
    <w:rsid w:val="00007304"/>
    <w:rsid w:val="00011544"/>
    <w:rsid w:val="00015DC6"/>
    <w:rsid w:val="00054BCC"/>
    <w:rsid w:val="00055CA2"/>
    <w:rsid w:val="0006103A"/>
    <w:rsid w:val="00063FE5"/>
    <w:rsid w:val="00065D12"/>
    <w:rsid w:val="00074708"/>
    <w:rsid w:val="00075BF1"/>
    <w:rsid w:val="00080EA1"/>
    <w:rsid w:val="00081DC8"/>
    <w:rsid w:val="00082F39"/>
    <w:rsid w:val="00087135"/>
    <w:rsid w:val="00090F8F"/>
    <w:rsid w:val="00092A16"/>
    <w:rsid w:val="000934EE"/>
    <w:rsid w:val="00097222"/>
    <w:rsid w:val="000A24B5"/>
    <w:rsid w:val="000A4F8D"/>
    <w:rsid w:val="000A61C6"/>
    <w:rsid w:val="000C114A"/>
    <w:rsid w:val="000C7B64"/>
    <w:rsid w:val="000D43E0"/>
    <w:rsid w:val="000E237B"/>
    <w:rsid w:val="000E5077"/>
    <w:rsid w:val="000F0E4A"/>
    <w:rsid w:val="000F194F"/>
    <w:rsid w:val="001045DB"/>
    <w:rsid w:val="00123FCC"/>
    <w:rsid w:val="00125B97"/>
    <w:rsid w:val="00127BBC"/>
    <w:rsid w:val="001315FA"/>
    <w:rsid w:val="00132011"/>
    <w:rsid w:val="00142ACF"/>
    <w:rsid w:val="001471C8"/>
    <w:rsid w:val="00151FB9"/>
    <w:rsid w:val="00156010"/>
    <w:rsid w:val="001616CD"/>
    <w:rsid w:val="00165360"/>
    <w:rsid w:val="001820DA"/>
    <w:rsid w:val="001A4A4A"/>
    <w:rsid w:val="001B6F02"/>
    <w:rsid w:val="001C046C"/>
    <w:rsid w:val="001D38A3"/>
    <w:rsid w:val="001E4B3C"/>
    <w:rsid w:val="001F66F7"/>
    <w:rsid w:val="002149BB"/>
    <w:rsid w:val="00216FE0"/>
    <w:rsid w:val="00220A67"/>
    <w:rsid w:val="00225FAD"/>
    <w:rsid w:val="002350B7"/>
    <w:rsid w:val="002532F5"/>
    <w:rsid w:val="00253DEC"/>
    <w:rsid w:val="00274249"/>
    <w:rsid w:val="002A172B"/>
    <w:rsid w:val="002C00E4"/>
    <w:rsid w:val="002C09CB"/>
    <w:rsid w:val="002C4203"/>
    <w:rsid w:val="002D00FA"/>
    <w:rsid w:val="002D47F5"/>
    <w:rsid w:val="002D61B8"/>
    <w:rsid w:val="002E02FD"/>
    <w:rsid w:val="002E06CD"/>
    <w:rsid w:val="002E22D5"/>
    <w:rsid w:val="002E492E"/>
    <w:rsid w:val="002E6250"/>
    <w:rsid w:val="002F3708"/>
    <w:rsid w:val="00303A7B"/>
    <w:rsid w:val="003102F2"/>
    <w:rsid w:val="00311E33"/>
    <w:rsid w:val="003125FF"/>
    <w:rsid w:val="003216C9"/>
    <w:rsid w:val="003230FC"/>
    <w:rsid w:val="00324EF0"/>
    <w:rsid w:val="00325BE0"/>
    <w:rsid w:val="0033149D"/>
    <w:rsid w:val="00333068"/>
    <w:rsid w:val="00341D66"/>
    <w:rsid w:val="0034552A"/>
    <w:rsid w:val="003476B6"/>
    <w:rsid w:val="00351D37"/>
    <w:rsid w:val="00364F7C"/>
    <w:rsid w:val="0036505E"/>
    <w:rsid w:val="003657B1"/>
    <w:rsid w:val="00373542"/>
    <w:rsid w:val="00387BC7"/>
    <w:rsid w:val="00393D27"/>
    <w:rsid w:val="0039479F"/>
    <w:rsid w:val="003A0005"/>
    <w:rsid w:val="003B007B"/>
    <w:rsid w:val="003B70D0"/>
    <w:rsid w:val="003C03CB"/>
    <w:rsid w:val="003D203E"/>
    <w:rsid w:val="003D7491"/>
    <w:rsid w:val="003E35E1"/>
    <w:rsid w:val="003E456E"/>
    <w:rsid w:val="003E4C3E"/>
    <w:rsid w:val="00402F6A"/>
    <w:rsid w:val="00404915"/>
    <w:rsid w:val="004074F4"/>
    <w:rsid w:val="00407610"/>
    <w:rsid w:val="0042474B"/>
    <w:rsid w:val="00425F52"/>
    <w:rsid w:val="00430D0C"/>
    <w:rsid w:val="0046136E"/>
    <w:rsid w:val="00465B82"/>
    <w:rsid w:val="004716D8"/>
    <w:rsid w:val="00472ABF"/>
    <w:rsid w:val="00474406"/>
    <w:rsid w:val="004764E4"/>
    <w:rsid w:val="0047687B"/>
    <w:rsid w:val="00477390"/>
    <w:rsid w:val="004879FB"/>
    <w:rsid w:val="00495529"/>
    <w:rsid w:val="004963DC"/>
    <w:rsid w:val="004B035E"/>
    <w:rsid w:val="004B4720"/>
    <w:rsid w:val="004C57E7"/>
    <w:rsid w:val="004E0E31"/>
    <w:rsid w:val="004E2CC7"/>
    <w:rsid w:val="004E7F78"/>
    <w:rsid w:val="0050531F"/>
    <w:rsid w:val="00522066"/>
    <w:rsid w:val="00523F3F"/>
    <w:rsid w:val="005340E7"/>
    <w:rsid w:val="0053752A"/>
    <w:rsid w:val="00541AD6"/>
    <w:rsid w:val="00550514"/>
    <w:rsid w:val="0055146D"/>
    <w:rsid w:val="00567B64"/>
    <w:rsid w:val="00574140"/>
    <w:rsid w:val="00574D6E"/>
    <w:rsid w:val="0057511E"/>
    <w:rsid w:val="00581551"/>
    <w:rsid w:val="00582348"/>
    <w:rsid w:val="00586230"/>
    <w:rsid w:val="00590ABE"/>
    <w:rsid w:val="005A4886"/>
    <w:rsid w:val="005B1E89"/>
    <w:rsid w:val="005B3AB2"/>
    <w:rsid w:val="005B7E22"/>
    <w:rsid w:val="005C0E73"/>
    <w:rsid w:val="005C54B1"/>
    <w:rsid w:val="005D0698"/>
    <w:rsid w:val="005D2A28"/>
    <w:rsid w:val="005D7797"/>
    <w:rsid w:val="005E0365"/>
    <w:rsid w:val="005E2904"/>
    <w:rsid w:val="005E384B"/>
    <w:rsid w:val="005E5E46"/>
    <w:rsid w:val="005F4808"/>
    <w:rsid w:val="00603D1D"/>
    <w:rsid w:val="0061132D"/>
    <w:rsid w:val="00611C44"/>
    <w:rsid w:val="00630CC1"/>
    <w:rsid w:val="00633BBA"/>
    <w:rsid w:val="006439C3"/>
    <w:rsid w:val="00644774"/>
    <w:rsid w:val="00651005"/>
    <w:rsid w:val="00655F66"/>
    <w:rsid w:val="006560ED"/>
    <w:rsid w:val="00656D8C"/>
    <w:rsid w:val="00660C9C"/>
    <w:rsid w:val="00665B2C"/>
    <w:rsid w:val="00667634"/>
    <w:rsid w:val="006729C0"/>
    <w:rsid w:val="00673172"/>
    <w:rsid w:val="00677913"/>
    <w:rsid w:val="00683E9C"/>
    <w:rsid w:val="0068611F"/>
    <w:rsid w:val="006A0B25"/>
    <w:rsid w:val="006A40B2"/>
    <w:rsid w:val="006A4B3D"/>
    <w:rsid w:val="006A582D"/>
    <w:rsid w:val="006A62FE"/>
    <w:rsid w:val="006B138F"/>
    <w:rsid w:val="006B13ED"/>
    <w:rsid w:val="006C0D3C"/>
    <w:rsid w:val="006C23D8"/>
    <w:rsid w:val="006C28C8"/>
    <w:rsid w:val="006D00F7"/>
    <w:rsid w:val="006E1166"/>
    <w:rsid w:val="006E1894"/>
    <w:rsid w:val="006E54DE"/>
    <w:rsid w:val="006F668B"/>
    <w:rsid w:val="00705FC6"/>
    <w:rsid w:val="00706814"/>
    <w:rsid w:val="00715F35"/>
    <w:rsid w:val="0073125D"/>
    <w:rsid w:val="0073381E"/>
    <w:rsid w:val="00734A5A"/>
    <w:rsid w:val="00744545"/>
    <w:rsid w:val="007447AD"/>
    <w:rsid w:val="00752A8A"/>
    <w:rsid w:val="007546D5"/>
    <w:rsid w:val="00765A55"/>
    <w:rsid w:val="0076758F"/>
    <w:rsid w:val="0077019D"/>
    <w:rsid w:val="00774ACE"/>
    <w:rsid w:val="00780270"/>
    <w:rsid w:val="007848EE"/>
    <w:rsid w:val="00787828"/>
    <w:rsid w:val="007A796D"/>
    <w:rsid w:val="007B07B3"/>
    <w:rsid w:val="007B2F4A"/>
    <w:rsid w:val="007C12CD"/>
    <w:rsid w:val="007C60A4"/>
    <w:rsid w:val="007D4D0E"/>
    <w:rsid w:val="007E1687"/>
    <w:rsid w:val="007E5FDB"/>
    <w:rsid w:val="007F7024"/>
    <w:rsid w:val="0080612C"/>
    <w:rsid w:val="00815AAD"/>
    <w:rsid w:val="008219CD"/>
    <w:rsid w:val="00823BE4"/>
    <w:rsid w:val="00823EE8"/>
    <w:rsid w:val="0083092C"/>
    <w:rsid w:val="00847593"/>
    <w:rsid w:val="00850407"/>
    <w:rsid w:val="00854022"/>
    <w:rsid w:val="00857236"/>
    <w:rsid w:val="008579BD"/>
    <w:rsid w:val="0086431B"/>
    <w:rsid w:val="0086554E"/>
    <w:rsid w:val="0087267C"/>
    <w:rsid w:val="008754A6"/>
    <w:rsid w:val="00875E8A"/>
    <w:rsid w:val="00877B8B"/>
    <w:rsid w:val="00882FCF"/>
    <w:rsid w:val="00884E4F"/>
    <w:rsid w:val="008903DF"/>
    <w:rsid w:val="00893D54"/>
    <w:rsid w:val="008A2A2E"/>
    <w:rsid w:val="008B022B"/>
    <w:rsid w:val="008B3361"/>
    <w:rsid w:val="008B4005"/>
    <w:rsid w:val="008B581E"/>
    <w:rsid w:val="008C1574"/>
    <w:rsid w:val="008C1CDD"/>
    <w:rsid w:val="008C4C75"/>
    <w:rsid w:val="008C6B00"/>
    <w:rsid w:val="008D5414"/>
    <w:rsid w:val="008E7FC7"/>
    <w:rsid w:val="008F1F90"/>
    <w:rsid w:val="008F2CF2"/>
    <w:rsid w:val="008F459D"/>
    <w:rsid w:val="008F7D47"/>
    <w:rsid w:val="00926A64"/>
    <w:rsid w:val="00951064"/>
    <w:rsid w:val="009514FC"/>
    <w:rsid w:val="00970751"/>
    <w:rsid w:val="0099026E"/>
    <w:rsid w:val="009929A7"/>
    <w:rsid w:val="00993658"/>
    <w:rsid w:val="00993ED3"/>
    <w:rsid w:val="00997537"/>
    <w:rsid w:val="009A2828"/>
    <w:rsid w:val="009C361C"/>
    <w:rsid w:val="009C7503"/>
    <w:rsid w:val="009D6411"/>
    <w:rsid w:val="009E65DE"/>
    <w:rsid w:val="009F23E6"/>
    <w:rsid w:val="009F3828"/>
    <w:rsid w:val="009F57F1"/>
    <w:rsid w:val="009F7BC2"/>
    <w:rsid w:val="00A02DEA"/>
    <w:rsid w:val="00A0673D"/>
    <w:rsid w:val="00A43BF8"/>
    <w:rsid w:val="00A4597E"/>
    <w:rsid w:val="00A530D1"/>
    <w:rsid w:val="00A53412"/>
    <w:rsid w:val="00A644A7"/>
    <w:rsid w:val="00A74CED"/>
    <w:rsid w:val="00A76741"/>
    <w:rsid w:val="00A77B3E"/>
    <w:rsid w:val="00AA4B87"/>
    <w:rsid w:val="00AA76BF"/>
    <w:rsid w:val="00AB371B"/>
    <w:rsid w:val="00AB6AEB"/>
    <w:rsid w:val="00AB6E3F"/>
    <w:rsid w:val="00AC31A4"/>
    <w:rsid w:val="00AC6E35"/>
    <w:rsid w:val="00AD0480"/>
    <w:rsid w:val="00AD061F"/>
    <w:rsid w:val="00AD4751"/>
    <w:rsid w:val="00AD5997"/>
    <w:rsid w:val="00AE1F8E"/>
    <w:rsid w:val="00AE616D"/>
    <w:rsid w:val="00AE75BA"/>
    <w:rsid w:val="00AE7637"/>
    <w:rsid w:val="00B018CF"/>
    <w:rsid w:val="00B02A12"/>
    <w:rsid w:val="00B11723"/>
    <w:rsid w:val="00B22578"/>
    <w:rsid w:val="00B31C4E"/>
    <w:rsid w:val="00B32089"/>
    <w:rsid w:val="00B44055"/>
    <w:rsid w:val="00B509E0"/>
    <w:rsid w:val="00B66DBE"/>
    <w:rsid w:val="00B77B54"/>
    <w:rsid w:val="00B86CE1"/>
    <w:rsid w:val="00B96F2F"/>
    <w:rsid w:val="00BC29D5"/>
    <w:rsid w:val="00BC41B1"/>
    <w:rsid w:val="00BC492E"/>
    <w:rsid w:val="00BC5A48"/>
    <w:rsid w:val="00BD5B0C"/>
    <w:rsid w:val="00BD7773"/>
    <w:rsid w:val="00BD7B38"/>
    <w:rsid w:val="00BE2F53"/>
    <w:rsid w:val="00BF730A"/>
    <w:rsid w:val="00C117A1"/>
    <w:rsid w:val="00C15D04"/>
    <w:rsid w:val="00C17753"/>
    <w:rsid w:val="00C17F70"/>
    <w:rsid w:val="00C226A9"/>
    <w:rsid w:val="00C434D3"/>
    <w:rsid w:val="00C47950"/>
    <w:rsid w:val="00C54875"/>
    <w:rsid w:val="00C56732"/>
    <w:rsid w:val="00C6027D"/>
    <w:rsid w:val="00C72E7D"/>
    <w:rsid w:val="00C83749"/>
    <w:rsid w:val="00C84CA6"/>
    <w:rsid w:val="00C92631"/>
    <w:rsid w:val="00CA3E1B"/>
    <w:rsid w:val="00CA4FF7"/>
    <w:rsid w:val="00CD20D2"/>
    <w:rsid w:val="00CD4CE6"/>
    <w:rsid w:val="00CD6AB7"/>
    <w:rsid w:val="00CE498C"/>
    <w:rsid w:val="00CF6642"/>
    <w:rsid w:val="00CF690F"/>
    <w:rsid w:val="00CF7458"/>
    <w:rsid w:val="00D00B0B"/>
    <w:rsid w:val="00D0285E"/>
    <w:rsid w:val="00D173A5"/>
    <w:rsid w:val="00D22A3B"/>
    <w:rsid w:val="00D27327"/>
    <w:rsid w:val="00D3395E"/>
    <w:rsid w:val="00D476D7"/>
    <w:rsid w:val="00D54B4A"/>
    <w:rsid w:val="00D574E0"/>
    <w:rsid w:val="00D57506"/>
    <w:rsid w:val="00D579E0"/>
    <w:rsid w:val="00D600C4"/>
    <w:rsid w:val="00D615EB"/>
    <w:rsid w:val="00D62F44"/>
    <w:rsid w:val="00D64734"/>
    <w:rsid w:val="00D709A4"/>
    <w:rsid w:val="00D7348A"/>
    <w:rsid w:val="00D8230B"/>
    <w:rsid w:val="00D85F41"/>
    <w:rsid w:val="00D93827"/>
    <w:rsid w:val="00DA1C12"/>
    <w:rsid w:val="00DA3762"/>
    <w:rsid w:val="00DA53F3"/>
    <w:rsid w:val="00DA6D0A"/>
    <w:rsid w:val="00DB11D8"/>
    <w:rsid w:val="00DB7A6B"/>
    <w:rsid w:val="00DD7F50"/>
    <w:rsid w:val="00DE4919"/>
    <w:rsid w:val="00DF6F34"/>
    <w:rsid w:val="00E02C17"/>
    <w:rsid w:val="00E13005"/>
    <w:rsid w:val="00E17780"/>
    <w:rsid w:val="00E27E40"/>
    <w:rsid w:val="00E471B0"/>
    <w:rsid w:val="00E507DC"/>
    <w:rsid w:val="00E510B6"/>
    <w:rsid w:val="00E51878"/>
    <w:rsid w:val="00E535B1"/>
    <w:rsid w:val="00E60503"/>
    <w:rsid w:val="00E6062E"/>
    <w:rsid w:val="00E72778"/>
    <w:rsid w:val="00E7298C"/>
    <w:rsid w:val="00E80348"/>
    <w:rsid w:val="00E9052E"/>
    <w:rsid w:val="00E9103C"/>
    <w:rsid w:val="00E92DFB"/>
    <w:rsid w:val="00E97FE9"/>
    <w:rsid w:val="00EB4757"/>
    <w:rsid w:val="00EC12B7"/>
    <w:rsid w:val="00ED1CA3"/>
    <w:rsid w:val="00ED24DA"/>
    <w:rsid w:val="00EE7EED"/>
    <w:rsid w:val="00EF210A"/>
    <w:rsid w:val="00EF4031"/>
    <w:rsid w:val="00EF485E"/>
    <w:rsid w:val="00EF742D"/>
    <w:rsid w:val="00F01C6C"/>
    <w:rsid w:val="00F04DA4"/>
    <w:rsid w:val="00F20083"/>
    <w:rsid w:val="00F20A6D"/>
    <w:rsid w:val="00F23FA0"/>
    <w:rsid w:val="00F4014E"/>
    <w:rsid w:val="00F4504C"/>
    <w:rsid w:val="00F536BA"/>
    <w:rsid w:val="00F53DF7"/>
    <w:rsid w:val="00F64BE3"/>
    <w:rsid w:val="00F7098D"/>
    <w:rsid w:val="00FA2331"/>
    <w:rsid w:val="00FB5BC6"/>
    <w:rsid w:val="00FC6437"/>
    <w:rsid w:val="00FE003B"/>
    <w:rsid w:val="00FE4876"/>
    <w:rsid w:val="00FE67BA"/>
    <w:rsid w:val="00FF0D95"/>
    <w:rsid w:val="00FF29DA"/>
    <w:rsid w:val="00FF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E29DB"/>
  <w15:docId w15:val="{587961C7-DE19-427F-8EB7-F65C4145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ind w:left="357" w:hanging="357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iPriority w:val="9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ind w:left="788" w:hanging="431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ind w:left="1225" w:hanging="505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val="en-US"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  <w:lang w:val="pl-PL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83E9C"/>
    <w:rPr>
      <w:rFonts w:ascii="Arial Narrow" w:hAnsi="Arial Narrow"/>
      <w:b/>
      <w:caps/>
      <w:color w:val="632423"/>
      <w:sz w:val="24"/>
      <w:szCs w:val="24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Siatkatabeli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  <w:ind w:left="709" w:hanging="357"/>
    </w:pPr>
    <w:rPr>
      <w:rFonts w:ascii="Arial Narrow" w:eastAsia="Arial" w:hAnsi="Arial Narrow"/>
      <w:color w:val="595959"/>
      <w:lang w:val="pl-PL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387BC7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387BC7"/>
  </w:style>
  <w:style w:type="paragraph" w:styleId="Akapitzlist">
    <w:name w:val="List Paragraph"/>
    <w:basedOn w:val="Normalny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0">
    <w:name w:val="Akapit z listą1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0A61C6"/>
    <w:pPr>
      <w:spacing w:line="480" w:lineRule="auto"/>
      <w:ind w:firstLine="357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0A61C6"/>
    <w:pPr>
      <w:spacing w:line="360" w:lineRule="auto"/>
      <w:ind w:left="227" w:firstLine="35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0A61C6"/>
    <w:pPr>
      <w:tabs>
        <w:tab w:val="left" w:pos="1418"/>
        <w:tab w:val="right" w:leader="dot" w:pos="10025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iPriority w:val="99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val="pl-PL"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Siatkatabeli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29588-492D-43FD-AFB6-7ED91F54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 - Użytkowy WPiA UJ Kraków</vt:lpstr>
      <vt:lpstr/>
    </vt:vector>
  </TitlesOfParts>
  <Company>Microsoft</Company>
  <LinksUpToDate>false</LinksUpToDate>
  <CharactersWithSpaces>779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WPiA UJ Kraków</dc:title>
  <dc:creator>homeOFhouses</dc:creator>
  <cp:keywords>PFU</cp:keywords>
  <cp:lastModifiedBy>Home of Houses</cp:lastModifiedBy>
  <cp:revision>2</cp:revision>
  <cp:lastPrinted>2017-11-02T09:52:00Z</cp:lastPrinted>
  <dcterms:created xsi:type="dcterms:W3CDTF">2017-11-02T10:58:00Z</dcterms:created>
  <dcterms:modified xsi:type="dcterms:W3CDTF">2017-11-02T10:58:00Z</dcterms:modified>
</cp:coreProperties>
</file>