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46" w:rsidRPr="00AC0753" w:rsidRDefault="00C87946" w:rsidP="00C87946">
      <w:pPr>
        <w:pStyle w:val="Nagwek9"/>
        <w:ind w:firstLine="0"/>
        <w:jc w:val="center"/>
        <w:rPr>
          <w:sz w:val="24"/>
          <w:szCs w:val="24"/>
        </w:rPr>
      </w:pPr>
      <w:r w:rsidRPr="00AC0753">
        <w:rPr>
          <w:sz w:val="24"/>
          <w:szCs w:val="24"/>
        </w:rPr>
        <w:t xml:space="preserve">UCHWAŁA NR </w:t>
      </w:r>
      <w:r>
        <w:rPr>
          <w:sz w:val="24"/>
          <w:szCs w:val="24"/>
        </w:rPr>
        <w:t>33/1528/17</w:t>
      </w:r>
    </w:p>
    <w:p w:rsidR="00C87946" w:rsidRPr="00AC0753" w:rsidRDefault="00C87946" w:rsidP="00C87946">
      <w:pPr>
        <w:pStyle w:val="Nagwek9"/>
        <w:ind w:firstLine="0"/>
        <w:jc w:val="center"/>
        <w:rPr>
          <w:sz w:val="24"/>
          <w:szCs w:val="24"/>
        </w:rPr>
      </w:pPr>
      <w:r w:rsidRPr="00AC0753">
        <w:rPr>
          <w:sz w:val="24"/>
          <w:szCs w:val="24"/>
        </w:rPr>
        <w:t>ZARZĄDU WOJEWÓDZTWA KUJAWSKO-POMORSKIEGO</w:t>
      </w:r>
    </w:p>
    <w:p w:rsidR="00C87946" w:rsidRPr="00AC0753" w:rsidRDefault="00C87946" w:rsidP="00C87946">
      <w:pPr>
        <w:jc w:val="center"/>
        <w:rPr>
          <w:bCs/>
        </w:rPr>
      </w:pPr>
      <w:r w:rsidRPr="00AC0753">
        <w:rPr>
          <w:b/>
        </w:rPr>
        <w:t>z dn</w:t>
      </w:r>
      <w:r>
        <w:rPr>
          <w:b/>
        </w:rPr>
        <w:t>ia 23 sierpnia 2017</w:t>
      </w:r>
      <w:r w:rsidRPr="00AC0753">
        <w:rPr>
          <w:b/>
        </w:rPr>
        <w:t xml:space="preserve"> r.</w:t>
      </w:r>
    </w:p>
    <w:p w:rsidR="00C87946" w:rsidRPr="00AC0753" w:rsidRDefault="00C87946" w:rsidP="00C87946">
      <w:pPr>
        <w:ind w:hanging="1410"/>
        <w:jc w:val="both"/>
        <w:rPr>
          <w:b/>
        </w:rPr>
      </w:pPr>
      <w:r w:rsidRPr="00AC0753">
        <w:rPr>
          <w:b/>
        </w:rPr>
        <w:t xml:space="preserve">       </w:t>
      </w:r>
    </w:p>
    <w:p w:rsidR="00C87946" w:rsidRPr="00AC0753" w:rsidRDefault="00C87946" w:rsidP="00C87946">
      <w:pPr>
        <w:tabs>
          <w:tab w:val="left" w:pos="567"/>
        </w:tabs>
        <w:ind w:hanging="1410"/>
        <w:jc w:val="both"/>
        <w:rPr>
          <w:b/>
        </w:rPr>
      </w:pPr>
      <w:r w:rsidRPr="00AC0753">
        <w:rPr>
          <w:b/>
        </w:rPr>
        <w:t xml:space="preserve">      </w:t>
      </w:r>
      <w:r>
        <w:rPr>
          <w:b/>
        </w:rPr>
        <w:t xml:space="preserve">                 w </w:t>
      </w:r>
      <w:r w:rsidRPr="00AC0753">
        <w:rPr>
          <w:b/>
        </w:rPr>
        <w:t xml:space="preserve">sprawie </w:t>
      </w:r>
      <w:r>
        <w:rPr>
          <w:b/>
        </w:rPr>
        <w:t>rozstrzygnięcia</w:t>
      </w:r>
      <w:r w:rsidRPr="00AC0753">
        <w:rPr>
          <w:b/>
        </w:rPr>
        <w:t xml:space="preserve"> otwartego konkursu ofert n</w:t>
      </w:r>
      <w:r>
        <w:rPr>
          <w:b/>
        </w:rPr>
        <w:t>r 28/2017</w:t>
      </w:r>
      <w:r w:rsidRPr="00AC0753">
        <w:rPr>
          <w:b/>
        </w:rPr>
        <w:t xml:space="preserve"> na wykonywanie zadań   publicznych</w:t>
      </w:r>
      <w:r>
        <w:rPr>
          <w:b/>
        </w:rPr>
        <w:t xml:space="preserve"> związanych z realizacją zadań Samorządu W</w:t>
      </w:r>
      <w:r w:rsidRPr="00AC0753">
        <w:rPr>
          <w:b/>
        </w:rPr>
        <w:t xml:space="preserve">ojewództwa w zakresie </w:t>
      </w:r>
      <w:proofErr w:type="spellStart"/>
      <w:r w:rsidRPr="00AC0753">
        <w:rPr>
          <w:b/>
        </w:rPr>
        <w:t>kultury</w:t>
      </w:r>
      <w:proofErr w:type="spellEnd"/>
      <w:r w:rsidRPr="00AC0753">
        <w:rPr>
          <w:b/>
        </w:rPr>
        <w:t xml:space="preserve"> fizycznej i </w:t>
      </w:r>
      <w:proofErr w:type="spellStart"/>
      <w:r>
        <w:rPr>
          <w:b/>
        </w:rPr>
        <w:t>sportu</w:t>
      </w:r>
      <w:proofErr w:type="spellEnd"/>
      <w:r>
        <w:rPr>
          <w:b/>
        </w:rPr>
        <w:t xml:space="preserve"> w 2017 r. przez organizacje prowadzące działalność pożytku publicznego pod nazwą „</w:t>
      </w:r>
      <w:r w:rsidRPr="00710BAE">
        <w:rPr>
          <w:b/>
        </w:rPr>
        <w:t>Upowszechnianie i rozwój koszykówki w województwie kujawsko-pomorskim</w:t>
      </w:r>
      <w:r>
        <w:rPr>
          <w:b/>
        </w:rPr>
        <w:t>”</w:t>
      </w:r>
    </w:p>
    <w:p w:rsidR="00C87946" w:rsidRPr="00AC0753" w:rsidRDefault="00C87946" w:rsidP="00C87946">
      <w:pPr>
        <w:jc w:val="both"/>
      </w:pPr>
      <w:r w:rsidRPr="00AC0753">
        <w:t xml:space="preserve"> </w:t>
      </w:r>
    </w:p>
    <w:p w:rsidR="00C87946" w:rsidRPr="00867D95" w:rsidRDefault="00C87946" w:rsidP="00C87946">
      <w:pPr>
        <w:tabs>
          <w:tab w:val="left" w:pos="851"/>
        </w:tabs>
        <w:ind w:firstLine="708"/>
        <w:jc w:val="both"/>
      </w:pPr>
      <w:r w:rsidRPr="00D53CB3">
        <w:rPr>
          <w:rFonts w:eastAsia="Calibri"/>
        </w:rPr>
        <w:t xml:space="preserve">Na podstawie art. 41 ust. 1 ustawy z dnia 5 czerwca 1998 r. o samorządzie województwa </w:t>
      </w:r>
      <w:r w:rsidRPr="001B3ADD">
        <w:rPr>
          <w:rFonts w:eastAsia="Calibri"/>
        </w:rPr>
        <w:t>(</w:t>
      </w:r>
      <w:r w:rsidRPr="00A97113">
        <w:rPr>
          <w:rFonts w:eastAsia="Calibri"/>
        </w:rPr>
        <w:t>Dz. U. z 201</w:t>
      </w:r>
      <w:r>
        <w:rPr>
          <w:rFonts w:eastAsia="Calibri"/>
        </w:rPr>
        <w:t>6</w:t>
      </w:r>
      <w:r w:rsidRPr="00A97113">
        <w:rPr>
          <w:rFonts w:eastAsia="Calibri"/>
        </w:rPr>
        <w:t xml:space="preserve"> r. poz. </w:t>
      </w:r>
      <w:r>
        <w:rPr>
          <w:rFonts w:eastAsia="Calibri"/>
        </w:rPr>
        <w:t>486</w:t>
      </w:r>
      <w:r w:rsidRPr="00A97113">
        <w:rPr>
          <w:rFonts w:eastAsia="Calibri"/>
        </w:rPr>
        <w:t xml:space="preserve"> </w:t>
      </w:r>
      <w:r>
        <w:rPr>
          <w:rFonts w:eastAsia="Calibri"/>
        </w:rPr>
        <w:t xml:space="preserve">z </w:t>
      </w:r>
      <w:proofErr w:type="spellStart"/>
      <w:r>
        <w:rPr>
          <w:rFonts w:eastAsia="Calibri"/>
        </w:rPr>
        <w:t>późn</w:t>
      </w:r>
      <w:proofErr w:type="spellEnd"/>
      <w:r>
        <w:rPr>
          <w:rFonts w:eastAsia="Calibri"/>
        </w:rPr>
        <w:t>. zm.</w:t>
      </w:r>
      <w:r>
        <w:rPr>
          <w:rStyle w:val="Odwoanieprzypisudolnego"/>
          <w:rFonts w:eastAsia="Calibri"/>
        </w:rPr>
        <w:footnoteReference w:id="1"/>
      </w:r>
      <w:r>
        <w:t xml:space="preserve">) </w:t>
      </w:r>
      <w:r w:rsidRPr="00BD1140">
        <w:t>oraz art. 11 ust. 2 i art. 15</w:t>
      </w:r>
      <w:r>
        <w:t xml:space="preserve"> </w:t>
      </w:r>
      <w:r w:rsidRPr="001B3ADD">
        <w:rPr>
          <w:rFonts w:eastAsia="Calibri"/>
        </w:rPr>
        <w:t xml:space="preserve">ustawy </w:t>
      </w:r>
      <w:r>
        <w:rPr>
          <w:rFonts w:eastAsia="Calibri"/>
        </w:rPr>
        <w:br/>
      </w:r>
      <w:r w:rsidRPr="001B3ADD">
        <w:rPr>
          <w:rFonts w:eastAsia="Calibri"/>
        </w:rPr>
        <w:t xml:space="preserve">z dnia 24 kwietnia 2003 r. o działalności pożytku publicznego i o wolontariacie </w:t>
      </w:r>
      <w:r>
        <w:rPr>
          <w:rFonts w:eastAsia="Calibri"/>
        </w:rPr>
        <w:br/>
        <w:t xml:space="preserve">(Dz. U. z 2016 r., </w:t>
      </w:r>
      <w:r w:rsidRPr="00221425">
        <w:rPr>
          <w:rFonts w:eastAsia="Calibri"/>
        </w:rPr>
        <w:t>poz.</w:t>
      </w:r>
      <w:r>
        <w:rPr>
          <w:rFonts w:eastAsia="Calibri"/>
        </w:rPr>
        <w:t xml:space="preserve"> 1817 z </w:t>
      </w:r>
      <w:proofErr w:type="spellStart"/>
      <w:r>
        <w:rPr>
          <w:rFonts w:eastAsia="Calibri"/>
        </w:rPr>
        <w:t>późn</w:t>
      </w:r>
      <w:proofErr w:type="spellEnd"/>
      <w:r>
        <w:rPr>
          <w:rFonts w:eastAsia="Calibri"/>
        </w:rPr>
        <w:t>. zm.</w:t>
      </w:r>
      <w:r>
        <w:rPr>
          <w:rStyle w:val="Odwoanieprzypisudolnego"/>
          <w:rFonts w:eastAsia="Calibri"/>
        </w:rPr>
        <w:footnoteReference w:id="2"/>
      </w:r>
      <w:r w:rsidRPr="001B3ADD">
        <w:rPr>
          <w:rFonts w:eastAsia="Calibri"/>
        </w:rPr>
        <w:t>)</w:t>
      </w:r>
      <w:r w:rsidRPr="00BD1140">
        <w:t xml:space="preserve"> w związku z </w:t>
      </w:r>
      <w:r>
        <w:t>u</w:t>
      </w:r>
      <w:r w:rsidRPr="00BD1140">
        <w:t xml:space="preserve">chwałą </w:t>
      </w:r>
      <w:r>
        <w:t>N</w:t>
      </w:r>
      <w:r w:rsidRPr="00BD4F95">
        <w:t xml:space="preserve">r </w:t>
      </w:r>
      <w:r>
        <w:rPr>
          <w:rFonts w:eastAsia="Calibri"/>
        </w:rPr>
        <w:t>24</w:t>
      </w:r>
      <w:r w:rsidRPr="0068159F">
        <w:rPr>
          <w:rFonts w:eastAsia="Calibri"/>
        </w:rPr>
        <w:t>/</w:t>
      </w:r>
      <w:r>
        <w:rPr>
          <w:rFonts w:eastAsia="Calibri"/>
        </w:rPr>
        <w:t>1100</w:t>
      </w:r>
      <w:r w:rsidRPr="0068159F">
        <w:rPr>
          <w:rFonts w:eastAsia="Calibri"/>
        </w:rPr>
        <w:t>/1</w:t>
      </w:r>
      <w:r>
        <w:rPr>
          <w:rFonts w:eastAsia="Calibri"/>
        </w:rPr>
        <w:t>7</w:t>
      </w:r>
      <w:r w:rsidRPr="00BD4F95">
        <w:t xml:space="preserve"> Zarządu Województ</w:t>
      </w:r>
      <w:r>
        <w:t>wa Kujawsko-Pomorskiego z dnia 21 czerwca 2017</w:t>
      </w:r>
      <w:r w:rsidRPr="00BD4F95">
        <w:t xml:space="preserve"> r</w:t>
      </w:r>
      <w:r>
        <w:t>. w sprawie ogłoszenia otwartego konkursu</w:t>
      </w:r>
      <w:r w:rsidRPr="00BD4F95">
        <w:t xml:space="preserve"> ofert</w:t>
      </w:r>
      <w:r w:rsidRPr="00867D95">
        <w:t xml:space="preserve"> </w:t>
      </w:r>
      <w:r>
        <w:t xml:space="preserve">nr 28/2017 na wykonywanie zadań  </w:t>
      </w:r>
      <w:r w:rsidRPr="008445EF">
        <w:t xml:space="preserve">publicznych związanych </w:t>
      </w:r>
      <w:r>
        <w:t xml:space="preserve">           </w:t>
      </w:r>
      <w:r w:rsidRPr="008445EF">
        <w:t xml:space="preserve">z realizacją zadań Samorządu Województwa w zakresie </w:t>
      </w:r>
      <w:proofErr w:type="spellStart"/>
      <w:r w:rsidRPr="008445EF">
        <w:t>kultury</w:t>
      </w:r>
      <w:proofErr w:type="spellEnd"/>
      <w:r w:rsidRPr="008445EF">
        <w:t xml:space="preserve"> fizycznej i </w:t>
      </w:r>
      <w:proofErr w:type="spellStart"/>
      <w:r w:rsidRPr="008445EF">
        <w:t>sportu</w:t>
      </w:r>
      <w:proofErr w:type="spellEnd"/>
      <w:r w:rsidRPr="008445EF">
        <w:t xml:space="preserve"> w 201</w:t>
      </w:r>
      <w:r>
        <w:t>7</w:t>
      </w:r>
      <w:r w:rsidRPr="008445EF">
        <w:t xml:space="preserve"> r. przez organizacje prowadzące działalność pożytku publicznego pn. „</w:t>
      </w:r>
      <w:r w:rsidRPr="006F0625">
        <w:rPr>
          <w:bCs/>
        </w:rPr>
        <w:t xml:space="preserve">Upowszechnianie </w:t>
      </w:r>
      <w:r>
        <w:rPr>
          <w:bCs/>
        </w:rPr>
        <w:t xml:space="preserve">             </w:t>
      </w:r>
      <w:r w:rsidRPr="006F0625">
        <w:rPr>
          <w:bCs/>
        </w:rPr>
        <w:t>i rozwój koszykówki</w:t>
      </w:r>
      <w:r w:rsidRPr="006F0625">
        <w:rPr>
          <w:b/>
          <w:bCs/>
        </w:rPr>
        <w:t xml:space="preserve"> </w:t>
      </w:r>
      <w:r w:rsidRPr="006F0625">
        <w:rPr>
          <w:bCs/>
        </w:rPr>
        <w:t>w województwie kujawsko-pomorskim</w:t>
      </w:r>
      <w:r w:rsidRPr="008445EF">
        <w:t>”</w:t>
      </w:r>
      <w:r>
        <w:t xml:space="preserve">, </w:t>
      </w:r>
      <w:r w:rsidRPr="00867D95">
        <w:t>uchwala się, co następuje:</w:t>
      </w:r>
    </w:p>
    <w:p w:rsidR="00C87946" w:rsidRPr="00AC0753" w:rsidRDefault="00C87946" w:rsidP="00C87946">
      <w:pPr>
        <w:jc w:val="both"/>
      </w:pPr>
    </w:p>
    <w:p w:rsidR="00C87946" w:rsidRPr="00E571DF" w:rsidRDefault="00C87946" w:rsidP="00C87946">
      <w:pPr>
        <w:tabs>
          <w:tab w:val="left" w:pos="709"/>
          <w:tab w:val="left" w:pos="993"/>
        </w:tabs>
        <w:ind w:firstLine="709"/>
        <w:jc w:val="both"/>
        <w:rPr>
          <w:bCs/>
        </w:rPr>
      </w:pPr>
      <w:r w:rsidRPr="00AC0753">
        <w:rPr>
          <w:b/>
        </w:rPr>
        <w:t>§ 1.</w:t>
      </w:r>
      <w:r w:rsidRPr="00AC0753">
        <w:t xml:space="preserve"> </w:t>
      </w:r>
      <w:r>
        <w:t xml:space="preserve">Stwierdza się, że w otwartym konkursie ofert nr 28/2017 </w:t>
      </w:r>
      <w:r w:rsidRPr="00AC0753">
        <w:t xml:space="preserve">na wykonywanie zadań publicznych związanych z realizacją zadań Samorządu Województwa w zakresie </w:t>
      </w:r>
      <w:proofErr w:type="spellStart"/>
      <w:r w:rsidRPr="00AC0753">
        <w:t>kultury</w:t>
      </w:r>
      <w:proofErr w:type="spellEnd"/>
      <w:r w:rsidRPr="00AC0753">
        <w:t xml:space="preserve"> fizycznej i </w:t>
      </w:r>
      <w:proofErr w:type="spellStart"/>
      <w:r w:rsidRPr="00AC0753">
        <w:t>sportu</w:t>
      </w:r>
      <w:proofErr w:type="spellEnd"/>
      <w:r w:rsidRPr="00AC0753">
        <w:t xml:space="preserve"> </w:t>
      </w:r>
      <w:r>
        <w:t>w 2017</w:t>
      </w:r>
      <w:r w:rsidRPr="00AC0753">
        <w:t xml:space="preserve"> r. przez organizacje prowadzące działalność pożytku publicznego </w:t>
      </w:r>
      <w:r>
        <w:t xml:space="preserve">               </w:t>
      </w:r>
      <w:r w:rsidRPr="00AC0753">
        <w:t>pn.</w:t>
      </w:r>
      <w:r w:rsidRPr="00AC0753">
        <w:rPr>
          <w:b/>
        </w:rPr>
        <w:t xml:space="preserve"> </w:t>
      </w:r>
      <w:r w:rsidRPr="00D40D22">
        <w:rPr>
          <w:bCs/>
        </w:rPr>
        <w:t>„</w:t>
      </w:r>
      <w:r w:rsidRPr="006F0625">
        <w:rPr>
          <w:bCs/>
        </w:rPr>
        <w:t>Upowszechnianie i rozwój koszykówki</w:t>
      </w:r>
      <w:r w:rsidRPr="006F0625">
        <w:rPr>
          <w:b/>
          <w:bCs/>
        </w:rPr>
        <w:t xml:space="preserve"> </w:t>
      </w:r>
      <w:r w:rsidRPr="006F0625">
        <w:rPr>
          <w:bCs/>
        </w:rPr>
        <w:t>w województwie kujawsko-pomorskim</w:t>
      </w:r>
      <w:r>
        <w:rPr>
          <w:bCs/>
        </w:rPr>
        <w:t xml:space="preserve">” złożono 1 ofertę. </w:t>
      </w:r>
      <w:r w:rsidRPr="00E571DF">
        <w:rPr>
          <w:bCs/>
        </w:rPr>
        <w:t xml:space="preserve">Opis stanowi załącznik nr 1 do niniejszej uchwały. Złożona oferta spełniła wymogi formalne określone dla powyższego konkursu. </w:t>
      </w:r>
    </w:p>
    <w:p w:rsidR="00C87946" w:rsidRPr="00E571DF" w:rsidRDefault="00C87946" w:rsidP="00C87946">
      <w:pPr>
        <w:tabs>
          <w:tab w:val="left" w:pos="709"/>
          <w:tab w:val="left" w:pos="993"/>
        </w:tabs>
        <w:ind w:firstLine="709"/>
        <w:jc w:val="both"/>
        <w:rPr>
          <w:bCs/>
        </w:rPr>
      </w:pPr>
    </w:p>
    <w:p w:rsidR="00C87946" w:rsidRPr="00AC0753" w:rsidRDefault="00C87946" w:rsidP="00C87946">
      <w:pPr>
        <w:tabs>
          <w:tab w:val="left" w:pos="851"/>
        </w:tabs>
        <w:jc w:val="both"/>
      </w:pPr>
      <w:r>
        <w:rPr>
          <w:b/>
        </w:rPr>
        <w:t xml:space="preserve">           § </w:t>
      </w:r>
      <w:r w:rsidRPr="00AC0753">
        <w:rPr>
          <w:b/>
        </w:rPr>
        <w:t>2.</w:t>
      </w:r>
      <w:r w:rsidRPr="00AC0753">
        <w:t xml:space="preserve"> </w:t>
      </w:r>
      <w:r>
        <w:t xml:space="preserve">Dokonuje się wyboru oferty przyznając jej dofinansowanie z budżetu województwa na realizację wyznaczonego zadania. Szczegóły dotyczące wybranej oferty zawiera załącznik nr 2 do niniejszej uchwały. </w:t>
      </w:r>
    </w:p>
    <w:p w:rsidR="00C87946" w:rsidRPr="00AC0753" w:rsidRDefault="00C87946" w:rsidP="00C87946">
      <w:pPr>
        <w:jc w:val="both"/>
      </w:pPr>
    </w:p>
    <w:p w:rsidR="00C87946" w:rsidRPr="00AC0753" w:rsidRDefault="00C87946" w:rsidP="00C87946">
      <w:pPr>
        <w:tabs>
          <w:tab w:val="left" w:pos="709"/>
          <w:tab w:val="left" w:pos="993"/>
          <w:tab w:val="left" w:pos="1276"/>
        </w:tabs>
        <w:jc w:val="both"/>
      </w:pPr>
      <w:r w:rsidRPr="00AC0753">
        <w:rPr>
          <w:b/>
        </w:rPr>
        <w:tab/>
        <w:t xml:space="preserve">§ </w:t>
      </w:r>
      <w:r>
        <w:rPr>
          <w:b/>
        </w:rPr>
        <w:t>3</w:t>
      </w:r>
      <w:r w:rsidRPr="00AC0753">
        <w:rPr>
          <w:b/>
        </w:rPr>
        <w:t xml:space="preserve">. </w:t>
      </w:r>
      <w:r w:rsidRPr="00AC0753">
        <w:t xml:space="preserve">Wykonanie uchwały powierza się </w:t>
      </w:r>
      <w:r>
        <w:t>Dyrektorowi Departamentu</w:t>
      </w:r>
      <w:r w:rsidRPr="00AC0753">
        <w:t xml:space="preserve"> Sportu </w:t>
      </w:r>
      <w:r>
        <w:t xml:space="preserve">                      i Turystyki </w:t>
      </w:r>
      <w:r w:rsidRPr="00AC0753">
        <w:t>Urzędu Marszałkowskiego Województwa Kujawsko</w:t>
      </w:r>
      <w:r>
        <w:t xml:space="preserve"> - </w:t>
      </w:r>
      <w:r w:rsidRPr="00AC0753">
        <w:t xml:space="preserve">Pomorskiego.  </w:t>
      </w:r>
    </w:p>
    <w:p w:rsidR="00C87946" w:rsidRPr="00AC0753" w:rsidRDefault="00C87946" w:rsidP="00C87946">
      <w:pPr>
        <w:jc w:val="both"/>
      </w:pPr>
    </w:p>
    <w:p w:rsidR="00C87946" w:rsidRDefault="00C87946" w:rsidP="00C87946">
      <w:pPr>
        <w:tabs>
          <w:tab w:val="left" w:pos="851"/>
        </w:tabs>
        <w:ind w:firstLine="709"/>
        <w:jc w:val="both"/>
      </w:pPr>
      <w:r w:rsidRPr="00AC0753">
        <w:rPr>
          <w:b/>
        </w:rPr>
        <w:t xml:space="preserve">§ </w:t>
      </w:r>
      <w:r>
        <w:rPr>
          <w:b/>
        </w:rPr>
        <w:t>4</w:t>
      </w:r>
      <w:r w:rsidRPr="00AC0753">
        <w:rPr>
          <w:b/>
        </w:rPr>
        <w:t>.</w:t>
      </w:r>
      <w:r w:rsidRPr="00AC0753">
        <w:t xml:space="preserve">  Uchwała wchodzi w życie z dniem podjęcia.</w:t>
      </w:r>
    </w:p>
    <w:p w:rsidR="00C87946" w:rsidRDefault="00C87946" w:rsidP="00C87946">
      <w:pPr>
        <w:tabs>
          <w:tab w:val="left" w:pos="851"/>
        </w:tabs>
        <w:ind w:firstLine="709"/>
        <w:jc w:val="both"/>
        <w:rPr>
          <w:b/>
        </w:rPr>
      </w:pPr>
    </w:p>
    <w:p w:rsidR="00C87946" w:rsidRDefault="00C87946" w:rsidP="00C87946">
      <w:pPr>
        <w:tabs>
          <w:tab w:val="left" w:pos="851"/>
        </w:tabs>
        <w:ind w:firstLine="709"/>
        <w:jc w:val="both"/>
        <w:rPr>
          <w:b/>
        </w:rPr>
      </w:pPr>
    </w:p>
    <w:p w:rsidR="00C87946" w:rsidRDefault="00C87946" w:rsidP="00C87946">
      <w:pPr>
        <w:tabs>
          <w:tab w:val="left" w:pos="851"/>
        </w:tabs>
        <w:ind w:firstLine="993"/>
        <w:jc w:val="both"/>
        <w:rPr>
          <w:b/>
        </w:rPr>
      </w:pPr>
    </w:p>
    <w:p w:rsidR="00C87946" w:rsidRDefault="00C87946" w:rsidP="00C87946">
      <w:pPr>
        <w:tabs>
          <w:tab w:val="left" w:pos="851"/>
        </w:tabs>
        <w:ind w:firstLine="709"/>
        <w:jc w:val="both"/>
        <w:rPr>
          <w:b/>
        </w:rPr>
      </w:pPr>
    </w:p>
    <w:p w:rsidR="00C87946" w:rsidRDefault="00C87946" w:rsidP="00C87946">
      <w:pPr>
        <w:tabs>
          <w:tab w:val="left" w:pos="851"/>
        </w:tabs>
        <w:ind w:firstLine="709"/>
        <w:jc w:val="both"/>
        <w:rPr>
          <w:b/>
        </w:rPr>
      </w:pPr>
    </w:p>
    <w:p w:rsidR="00C87946" w:rsidRDefault="00C87946" w:rsidP="00C87946">
      <w:pPr>
        <w:tabs>
          <w:tab w:val="left" w:pos="709"/>
        </w:tabs>
        <w:rPr>
          <w:b/>
        </w:rPr>
      </w:pPr>
    </w:p>
    <w:p w:rsidR="00C87946" w:rsidRDefault="00C87946" w:rsidP="00C87946">
      <w:pPr>
        <w:tabs>
          <w:tab w:val="left" w:pos="709"/>
        </w:tabs>
        <w:rPr>
          <w:b/>
        </w:rPr>
      </w:pPr>
    </w:p>
    <w:p w:rsidR="00C87946" w:rsidRDefault="00C87946" w:rsidP="00C87946">
      <w:pPr>
        <w:tabs>
          <w:tab w:val="left" w:pos="709"/>
        </w:tabs>
        <w:rPr>
          <w:b/>
        </w:rPr>
      </w:pPr>
    </w:p>
    <w:p w:rsidR="00C87946" w:rsidRDefault="00C87946" w:rsidP="00C87946">
      <w:pPr>
        <w:tabs>
          <w:tab w:val="left" w:pos="709"/>
        </w:tabs>
        <w:rPr>
          <w:b/>
        </w:rPr>
      </w:pPr>
    </w:p>
    <w:p w:rsidR="00797623" w:rsidRDefault="00797623"/>
    <w:sectPr w:rsidR="00797623" w:rsidSect="00797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9DA" w:rsidRDefault="006F39DA" w:rsidP="00C87946">
      <w:r>
        <w:separator/>
      </w:r>
    </w:p>
  </w:endnote>
  <w:endnote w:type="continuationSeparator" w:id="0">
    <w:p w:rsidR="006F39DA" w:rsidRDefault="006F39DA" w:rsidP="00C87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9DA" w:rsidRDefault="006F39DA" w:rsidP="00C87946">
      <w:r>
        <w:separator/>
      </w:r>
    </w:p>
  </w:footnote>
  <w:footnote w:type="continuationSeparator" w:id="0">
    <w:p w:rsidR="006F39DA" w:rsidRDefault="006F39DA" w:rsidP="00C87946">
      <w:r>
        <w:continuationSeparator/>
      </w:r>
    </w:p>
  </w:footnote>
  <w:footnote w:id="1">
    <w:p w:rsidR="00C87946" w:rsidRPr="00F94FE4" w:rsidRDefault="00C87946" w:rsidP="00C87946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F94FE4">
        <w:rPr>
          <w:rFonts w:ascii="Times New Roman" w:hAnsi="Times New Roman" w:cs="Times New Roman"/>
          <w:sz w:val="18"/>
          <w:szCs w:val="18"/>
        </w:rPr>
        <w:t>Zmiany tekstu jednolitego wymienionej ustawy zostały ogłoszone w Dz. U. z 2016 r., poz.  1948 i 2260 oraz z 2017 r., poz.730 i 935</w:t>
      </w:r>
    </w:p>
  </w:footnote>
  <w:footnote w:id="2">
    <w:p w:rsidR="00C87946" w:rsidRPr="00F94FE4" w:rsidRDefault="00C87946" w:rsidP="00C87946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F94FE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F94FE4">
        <w:rPr>
          <w:rFonts w:ascii="Times New Roman" w:hAnsi="Times New Roman" w:cs="Times New Roman"/>
          <w:sz w:val="18"/>
          <w:szCs w:val="18"/>
        </w:rPr>
        <w:t xml:space="preserve"> Zmiany tekstu wymienionej ustawy zostały ogłoszone w Dz. U. z 2016 r. poz. 1948  oraz z 2017 r., poz.60 i 573</w:t>
      </w:r>
    </w:p>
    <w:p w:rsidR="00C87946" w:rsidRPr="00F94FE4" w:rsidRDefault="00C87946" w:rsidP="00C87946">
      <w:pPr>
        <w:pStyle w:val="Tekstprzypisudolnego"/>
        <w:rPr>
          <w:rFonts w:ascii="Times New Roman" w:hAnsi="Times New Roman" w:cs="Times New Roman"/>
          <w:sz w:val="18"/>
          <w:szCs w:val="18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946"/>
    <w:rsid w:val="006F39DA"/>
    <w:rsid w:val="00797623"/>
    <w:rsid w:val="007B1F2F"/>
    <w:rsid w:val="008946EA"/>
    <w:rsid w:val="00C87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946"/>
    <w:pPr>
      <w:spacing w:after="0"/>
      <w:ind w:firstLine="0"/>
      <w:jc w:val="left"/>
    </w:pPr>
    <w:rPr>
      <w:rFonts w:eastAsia="Times New Roman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946"/>
    <w:pPr>
      <w:keepNext/>
      <w:ind w:firstLine="284"/>
      <w:jc w:val="both"/>
      <w:outlineLvl w:val="8"/>
    </w:pPr>
    <w:rPr>
      <w:b/>
      <w:spacing w:val="1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C87946"/>
    <w:rPr>
      <w:rFonts w:eastAsia="Times New Roman"/>
      <w:b/>
      <w:spacing w:val="10"/>
      <w:sz w:val="2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87946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C8794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C87946"/>
    <w:rPr>
      <w:rFonts w:asciiTheme="minorHAnsi" w:hAnsiTheme="minorHAnsi" w:cstheme="min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1856</Characters>
  <Application>Microsoft Office Word</Application>
  <DocSecurity>0</DocSecurity>
  <Lines>15</Lines>
  <Paragraphs>4</Paragraphs>
  <ScaleCrop>false</ScaleCrop>
  <Company>umwkp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a.golebiewski</dc:creator>
  <cp:keywords/>
  <dc:description/>
  <cp:lastModifiedBy>a.golebiewski</cp:lastModifiedBy>
  <cp:revision>1</cp:revision>
  <dcterms:created xsi:type="dcterms:W3CDTF">2017-08-24T07:45:00Z</dcterms:created>
  <dcterms:modified xsi:type="dcterms:W3CDTF">2017-08-24T07:47:00Z</dcterms:modified>
</cp:coreProperties>
</file>