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F0" w:rsidRDefault="00331CF0" w:rsidP="00331CF0">
      <w:pPr>
        <w:jc w:val="both"/>
      </w:pPr>
    </w:p>
    <w:p w:rsidR="00331CF0" w:rsidRDefault="00331CF0" w:rsidP="00331CF0">
      <w:pPr>
        <w:jc w:val="both"/>
      </w:pPr>
    </w:p>
    <w:p w:rsidR="00331CF0" w:rsidRDefault="00331CF0" w:rsidP="00331CF0">
      <w:pPr>
        <w:jc w:val="both"/>
        <w:rPr>
          <w:b/>
        </w:rPr>
      </w:pPr>
      <w:r>
        <w:t>Z</w:t>
      </w:r>
      <w:r>
        <w:rPr>
          <w:b/>
        </w:rPr>
        <w:t>ałącznik  nr 1 do Oferty</w:t>
      </w:r>
    </w:p>
    <w:p w:rsidR="00331CF0" w:rsidRDefault="00331CF0" w:rsidP="00331CF0">
      <w:pPr>
        <w:jc w:val="both"/>
      </w:pPr>
    </w:p>
    <w:p w:rsidR="00331CF0" w:rsidRDefault="00331CF0" w:rsidP="00331CF0">
      <w:pPr>
        <w:jc w:val="both"/>
      </w:pPr>
      <w:r>
        <w:t xml:space="preserve"> ………………………………………………</w:t>
      </w:r>
    </w:p>
    <w:p w:rsidR="00331CF0" w:rsidRDefault="00331CF0" w:rsidP="00331CF0">
      <w:pPr>
        <w:jc w:val="both"/>
      </w:pPr>
      <w:r>
        <w:t xml:space="preserve">pieczęć firmowa Wykonawcy </w:t>
      </w:r>
    </w:p>
    <w:p w:rsidR="00331CF0" w:rsidRDefault="00331CF0" w:rsidP="00331CF0">
      <w:pPr>
        <w:jc w:val="both"/>
      </w:pPr>
    </w:p>
    <w:p w:rsidR="00331CF0" w:rsidRDefault="00331CF0" w:rsidP="00331CF0">
      <w:pPr>
        <w:jc w:val="center"/>
        <w:rPr>
          <w:b/>
        </w:rPr>
      </w:pPr>
      <w:r>
        <w:rPr>
          <w:b/>
        </w:rPr>
        <w:t>FORMULARZ OFERTOWY</w:t>
      </w:r>
    </w:p>
    <w:p w:rsidR="00331CF0" w:rsidRDefault="00331CF0" w:rsidP="00331CF0">
      <w:pPr>
        <w:jc w:val="both"/>
      </w:pPr>
    </w:p>
    <w:p w:rsidR="00331CF0" w:rsidRDefault="00331CF0" w:rsidP="00331CF0">
      <w:pPr>
        <w:spacing w:line="276" w:lineRule="auto"/>
        <w:jc w:val="both"/>
        <w:rPr>
          <w:b/>
        </w:rPr>
      </w:pPr>
      <w:r>
        <w:t>Przedmiot zamówienia:</w:t>
      </w:r>
      <w:r>
        <w:rPr>
          <w:b/>
          <w:color w:val="ED7D31" w:themeColor="accent2"/>
        </w:rPr>
        <w:t xml:space="preserve"> </w:t>
      </w:r>
      <w:r>
        <w:t xml:space="preserve">wykonanie usług szkoleniowych przez </w:t>
      </w:r>
      <w:r>
        <w:rPr>
          <w:bCs/>
        </w:rPr>
        <w:t xml:space="preserve"> dwóch Prelegentów /Wykładowców  podczas ośmiu jednodniowych szkoleń dla Przedsiębiorców prowadzących działalność gospodarczą na terenie obszarów chronionych wraz z przygotowaniem materiałów szkoleniowych w ramach projektu pn. „Edukacja społeczności zamieszkujących obszary chronione województwa kujawsko-pomorskiego: Lubię tu być… na zielonym!”                     </w:t>
      </w:r>
      <w:r>
        <w:rPr>
          <w:bCs/>
        </w:rPr>
        <w:br/>
        <w:t xml:space="preserve">w zakresie: </w:t>
      </w:r>
      <w:r>
        <w:t>aspekty prawne prowadzenia różnych typów działalności gospodarczej                         na terenach chronionych, pogłębianie świadomości przedsiębiorców dotyczących walorów „ekologicznych” produkowanych dóbr  lub świadczonych usług, możliwości wnioskowania                       o dofinansowanie przedsiębiorców terenów chronionych województwa kujawsko-pomorskiego, umiejętne wykorzystanie powyższych cech w reklamie, marketingu.</w:t>
      </w:r>
      <w:r>
        <w:rPr>
          <w:bCs/>
        </w:rPr>
        <w:t>!”.</w:t>
      </w:r>
    </w:p>
    <w:p w:rsidR="00331CF0" w:rsidRDefault="00331CF0" w:rsidP="00331CF0">
      <w:pPr>
        <w:spacing w:line="276" w:lineRule="auto"/>
        <w:jc w:val="both"/>
        <w:rPr>
          <w:b/>
          <w:color w:val="000000"/>
        </w:rPr>
      </w:pPr>
    </w:p>
    <w:p w:rsidR="00331CF0" w:rsidRDefault="00331CF0" w:rsidP="00331CF0">
      <w:pPr>
        <w:jc w:val="both"/>
      </w:pPr>
      <w:r>
        <w:t xml:space="preserve">2. Nazwa i adres Zamawiającego: </w:t>
      </w:r>
      <w:r>
        <w:rPr>
          <w:b/>
        </w:rPr>
        <w:t>Departament Środowiska, Urząd Marszałkowski Województwa Kujawsko-Pomorskiego, ul. Targowa 13/15,  87-100 Toruń.</w:t>
      </w:r>
    </w:p>
    <w:p w:rsidR="00331CF0" w:rsidRDefault="00331CF0" w:rsidP="00331CF0">
      <w:pPr>
        <w:jc w:val="both"/>
      </w:pPr>
    </w:p>
    <w:p w:rsidR="00331CF0" w:rsidRDefault="00331CF0" w:rsidP="00331CF0">
      <w:pPr>
        <w:jc w:val="both"/>
      </w:pPr>
      <w:r>
        <w:t>3.Nazwa (nazwisko) i adres Wykonawcy...........................................................................</w:t>
      </w:r>
    </w:p>
    <w:p w:rsidR="00331CF0" w:rsidRDefault="00331CF0" w:rsidP="00331CF0">
      <w:pPr>
        <w:jc w:val="both"/>
      </w:pPr>
      <w:r>
        <w:t xml:space="preserve">nr tel. .................................................................................................................. </w:t>
      </w:r>
    </w:p>
    <w:p w:rsidR="00331CF0" w:rsidRDefault="00331CF0" w:rsidP="00331CF0">
      <w:pPr>
        <w:jc w:val="both"/>
      </w:pPr>
      <w:r>
        <w:t xml:space="preserve">nr faksu ................................................................................................................ </w:t>
      </w:r>
    </w:p>
    <w:p w:rsidR="00331CF0" w:rsidRDefault="00331CF0" w:rsidP="00331CF0">
      <w:pPr>
        <w:jc w:val="both"/>
      </w:pPr>
      <w:r>
        <w:t xml:space="preserve">e-mail ................................................................................................................... </w:t>
      </w:r>
    </w:p>
    <w:p w:rsidR="00331CF0" w:rsidRDefault="00331CF0" w:rsidP="00331CF0">
      <w:pPr>
        <w:jc w:val="both"/>
      </w:pPr>
      <w:r>
        <w:t>NIP .......................................................................</w:t>
      </w:r>
    </w:p>
    <w:p w:rsidR="00331CF0" w:rsidRDefault="00331CF0" w:rsidP="00331CF0">
      <w:pPr>
        <w:jc w:val="both"/>
      </w:pPr>
      <w:r>
        <w:t xml:space="preserve">REGON .................................... </w:t>
      </w:r>
    </w:p>
    <w:p w:rsidR="00331CF0" w:rsidRDefault="00331CF0" w:rsidP="00331CF0">
      <w:pPr>
        <w:jc w:val="both"/>
        <w:rPr>
          <w:b/>
        </w:rPr>
      </w:pPr>
    </w:p>
    <w:p w:rsidR="00331CF0" w:rsidRDefault="00331CF0" w:rsidP="00331CF0">
      <w:pPr>
        <w:jc w:val="both"/>
      </w:pPr>
      <w:r>
        <w:rPr>
          <w:b/>
        </w:rPr>
        <w:t>4. Cena  oferty</w:t>
      </w:r>
      <w:r>
        <w:t xml:space="preserve"> :</w:t>
      </w:r>
    </w:p>
    <w:p w:rsidR="00331CF0" w:rsidRDefault="00331CF0" w:rsidP="00331CF0">
      <w:pPr>
        <w:jc w:val="both"/>
      </w:pPr>
      <w:r>
        <w:t xml:space="preserve"> a) cena netto ............................................................ zł    </w:t>
      </w:r>
    </w:p>
    <w:p w:rsidR="00331CF0" w:rsidRDefault="00331CF0" w:rsidP="00331CF0">
      <w:pPr>
        <w:jc w:val="both"/>
      </w:pPr>
      <w:r>
        <w:t xml:space="preserve">(słownie: ........................................................................................................................) </w:t>
      </w:r>
    </w:p>
    <w:p w:rsidR="00331CF0" w:rsidRDefault="00331CF0" w:rsidP="00331CF0">
      <w:pPr>
        <w:jc w:val="both"/>
      </w:pPr>
    </w:p>
    <w:p w:rsidR="00331CF0" w:rsidRDefault="00331CF0" w:rsidP="00331CF0">
      <w:pPr>
        <w:jc w:val="both"/>
      </w:pPr>
      <w:r>
        <w:t xml:space="preserve">b) cena brutto .......................................................................................zł </w:t>
      </w:r>
    </w:p>
    <w:p w:rsidR="00331CF0" w:rsidRDefault="00331CF0" w:rsidP="00331CF0">
      <w:pPr>
        <w:jc w:val="both"/>
      </w:pPr>
      <w:r>
        <w:t>(słownie: ........................................................................................................................)</w:t>
      </w:r>
    </w:p>
    <w:p w:rsidR="00331CF0" w:rsidRDefault="00331CF0" w:rsidP="00331CF0">
      <w:pPr>
        <w:jc w:val="both"/>
        <w:rPr>
          <w:i/>
        </w:rPr>
      </w:pPr>
      <w:r>
        <w:rPr>
          <w:i/>
        </w:rPr>
        <w:t>(usługi szkoleniowe finansowane ze środków publicznych są zwolnione z podatku VAT)</w:t>
      </w:r>
    </w:p>
    <w:p w:rsidR="00331CF0" w:rsidRDefault="00331CF0" w:rsidP="00331CF0">
      <w:pPr>
        <w:jc w:val="both"/>
      </w:pPr>
    </w:p>
    <w:p w:rsidR="00331CF0" w:rsidRDefault="00331CF0" w:rsidP="00331CF0">
      <w:pPr>
        <w:jc w:val="both"/>
      </w:pPr>
      <w:r>
        <w:t xml:space="preserve">5. Oświadczam, że uzyskałem wszelkie informacje niezbędne do prawidłowego przygotowania i złożenia niniejszej oferty. </w:t>
      </w:r>
    </w:p>
    <w:p w:rsidR="00331CF0" w:rsidRDefault="00331CF0" w:rsidP="00331CF0">
      <w:pPr>
        <w:jc w:val="both"/>
      </w:pPr>
    </w:p>
    <w:p w:rsidR="00331CF0" w:rsidRDefault="00331CF0" w:rsidP="00331CF0">
      <w:pPr>
        <w:jc w:val="both"/>
      </w:pPr>
    </w:p>
    <w:p w:rsidR="00331CF0" w:rsidRDefault="00331CF0" w:rsidP="00331CF0">
      <w:pPr>
        <w:jc w:val="both"/>
      </w:pPr>
    </w:p>
    <w:p w:rsidR="00331CF0" w:rsidRDefault="00331CF0" w:rsidP="00331CF0">
      <w:pPr>
        <w:jc w:val="both"/>
      </w:pPr>
    </w:p>
    <w:p w:rsidR="00331CF0" w:rsidRDefault="00331CF0" w:rsidP="00331CF0">
      <w:pPr>
        <w:jc w:val="both"/>
      </w:pPr>
    </w:p>
    <w:p w:rsidR="00331CF0" w:rsidRDefault="00331CF0" w:rsidP="00331CF0">
      <w:pPr>
        <w:jc w:val="both"/>
      </w:pPr>
    </w:p>
    <w:p w:rsidR="00331CF0" w:rsidRDefault="00331CF0" w:rsidP="00331CF0">
      <w:pPr>
        <w:jc w:val="both"/>
      </w:pPr>
    </w:p>
    <w:p w:rsidR="00331CF0" w:rsidRDefault="00331CF0" w:rsidP="00331CF0">
      <w:pPr>
        <w:jc w:val="both"/>
      </w:pPr>
    </w:p>
    <w:p w:rsidR="00331CF0" w:rsidRDefault="00331CF0" w:rsidP="00331CF0">
      <w:pPr>
        <w:jc w:val="both"/>
      </w:pPr>
    </w:p>
    <w:p w:rsidR="00331CF0" w:rsidRDefault="00331CF0" w:rsidP="00331CF0">
      <w:pPr>
        <w:jc w:val="both"/>
      </w:pPr>
      <w:bookmarkStart w:id="0" w:name="_GoBack"/>
      <w:bookmarkEnd w:id="0"/>
    </w:p>
    <w:p w:rsidR="00331CF0" w:rsidRDefault="00331CF0" w:rsidP="00331CF0">
      <w:pPr>
        <w:jc w:val="both"/>
      </w:pPr>
    </w:p>
    <w:p w:rsidR="00331CF0" w:rsidRDefault="00331CF0" w:rsidP="00331CF0">
      <w:pPr>
        <w:jc w:val="both"/>
      </w:pPr>
    </w:p>
    <w:p w:rsidR="00331CF0" w:rsidRDefault="00331CF0" w:rsidP="00331CF0">
      <w:pPr>
        <w:jc w:val="both"/>
      </w:pPr>
      <w:r>
        <w:t xml:space="preserve">6. Oświadczam, że w przypadku wyboru mojej oferty jako najkorzystniejszej zobowiązuje się do zawarcia umowy z Zamawiającym w miejscu i czasie przez Niego wyznaczonym. </w:t>
      </w:r>
    </w:p>
    <w:p w:rsidR="00331CF0" w:rsidRDefault="00331CF0" w:rsidP="00331CF0">
      <w:pPr>
        <w:jc w:val="both"/>
      </w:pPr>
    </w:p>
    <w:p w:rsidR="00331CF0" w:rsidRDefault="00331CF0" w:rsidP="00331CF0">
      <w:pPr>
        <w:jc w:val="both"/>
      </w:pPr>
      <w:r>
        <w:t xml:space="preserve">7.Ofertę niniejszą składam na _________ kolejno ponumerowanych stronach. </w:t>
      </w:r>
    </w:p>
    <w:p w:rsidR="00331CF0" w:rsidRDefault="00331CF0" w:rsidP="00331CF0">
      <w:pPr>
        <w:jc w:val="both"/>
      </w:pPr>
    </w:p>
    <w:p w:rsidR="00331CF0" w:rsidRDefault="00331CF0" w:rsidP="00331CF0">
      <w:pPr>
        <w:jc w:val="both"/>
      </w:pPr>
      <w:r>
        <w:t>8. Wszelką korespondencję związaną z niniejszym postępowaniem należy kierować do…………………………………………………………………..……………</w:t>
      </w:r>
    </w:p>
    <w:p w:rsidR="00331CF0" w:rsidRDefault="00331CF0" w:rsidP="00331CF0">
      <w:r>
        <w:t xml:space="preserve">                                                                    ........................................................................ </w:t>
      </w:r>
    </w:p>
    <w:p w:rsidR="00331CF0" w:rsidRDefault="00331CF0" w:rsidP="00331CF0">
      <w:pPr>
        <w:rPr>
          <w:i/>
        </w:rPr>
      </w:pPr>
      <w:r>
        <w:rPr>
          <w:i/>
        </w:rPr>
        <w:t xml:space="preserve">                    miejscowość i data podpisy osób uprawnionych do reprezentowania Wykonawcy</w:t>
      </w: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</w:p>
    <w:p w:rsidR="00331CF0" w:rsidRDefault="00331CF0" w:rsidP="00331CF0">
      <w:pPr>
        <w:spacing w:line="276" w:lineRule="auto"/>
        <w:jc w:val="both"/>
        <w:rPr>
          <w:b/>
        </w:rPr>
      </w:pPr>
    </w:p>
    <w:p w:rsidR="00331CF0" w:rsidRDefault="00331CF0" w:rsidP="00331CF0">
      <w:pPr>
        <w:spacing w:line="276" w:lineRule="auto"/>
        <w:jc w:val="both"/>
        <w:rPr>
          <w:b/>
        </w:rPr>
      </w:pPr>
    </w:p>
    <w:p w:rsidR="00331CF0" w:rsidRDefault="00331CF0" w:rsidP="00331CF0">
      <w:pPr>
        <w:spacing w:line="276" w:lineRule="auto"/>
        <w:jc w:val="both"/>
        <w:rPr>
          <w:b/>
        </w:rPr>
      </w:pPr>
    </w:p>
    <w:p w:rsidR="00331CF0" w:rsidRDefault="00331CF0" w:rsidP="00331CF0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Załącznik nr 1 do formularza ofertowego</w:t>
      </w:r>
    </w:p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pPr>
        <w:spacing w:line="276" w:lineRule="auto"/>
        <w:jc w:val="center"/>
        <w:rPr>
          <w:b/>
        </w:rPr>
      </w:pPr>
      <w:r>
        <w:rPr>
          <w:b/>
        </w:rPr>
        <w:t>WYKAZ PRELEGENTÓW/WYKŁADOWCÓW</w:t>
      </w:r>
    </w:p>
    <w:p w:rsidR="00331CF0" w:rsidRDefault="00331CF0" w:rsidP="00331CF0">
      <w:pPr>
        <w:spacing w:line="276" w:lineRule="auto"/>
        <w:jc w:val="both"/>
      </w:pPr>
      <w:r>
        <w:t xml:space="preserve">                  </w:t>
      </w: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6"/>
        <w:gridCol w:w="1980"/>
        <w:gridCol w:w="4253"/>
        <w:gridCol w:w="3260"/>
      </w:tblGrid>
      <w:tr w:rsidR="00331CF0" w:rsidTr="00331CF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0" w:rsidRDefault="00331C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0" w:rsidRDefault="00331C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Imię i nazwisko Prelegenta/Wykładowcy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0" w:rsidRDefault="00331C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Informacje dotyczące doświadczenia, wykształcenia, nazwy uczelni, kierunku, uzyskanego tytułu naukowego potwierdzające spełnianie wymagań Zamawiającego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0" w:rsidRDefault="00331C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Ilość przeprowadzonych szkoleń z tematyki wymaganej przez Zamawiającego w zapyta </w:t>
            </w:r>
            <w:proofErr w:type="spellStart"/>
            <w:r>
              <w:rPr>
                <w:lang w:eastAsia="en-US"/>
              </w:rPr>
              <w:t>niu</w:t>
            </w:r>
            <w:proofErr w:type="spellEnd"/>
            <w:r>
              <w:rPr>
                <w:lang w:eastAsia="en-US"/>
              </w:rPr>
              <w:t xml:space="preserve"> ofertowym   w ciągu </w:t>
            </w:r>
            <w:proofErr w:type="spellStart"/>
            <w:r>
              <w:rPr>
                <w:lang w:eastAsia="en-US"/>
              </w:rPr>
              <w:t>ostat</w:t>
            </w:r>
            <w:proofErr w:type="spellEnd"/>
            <w:r>
              <w:rPr>
                <w:lang w:eastAsia="en-US"/>
              </w:rPr>
              <w:t xml:space="preserve"> nich 3 lat przed upływem terminu składania ofert</w:t>
            </w:r>
          </w:p>
          <w:p w:rsidR="00331CF0" w:rsidRDefault="00331C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(należy podać (</w:t>
            </w:r>
            <w:proofErr w:type="spellStart"/>
            <w:r>
              <w:rPr>
                <w:lang w:eastAsia="en-US"/>
              </w:rPr>
              <w:t>dd,mm,rr</w:t>
            </w:r>
            <w:proofErr w:type="spellEnd"/>
            <w:r>
              <w:rPr>
                <w:lang w:eastAsia="en-US"/>
              </w:rPr>
              <w:t xml:space="preserve">) terminy realizacji, zakres </w:t>
            </w:r>
            <w:proofErr w:type="spellStart"/>
            <w:r>
              <w:rPr>
                <w:lang w:eastAsia="en-US"/>
              </w:rPr>
              <w:t>tema</w:t>
            </w:r>
            <w:proofErr w:type="spellEnd"/>
            <w:r>
              <w:rPr>
                <w:lang w:eastAsia="en-US"/>
              </w:rPr>
              <w:t>- tyczny, dane Zamawiającego na rzecz którego świadczona była usługa szkoleniowa.</w:t>
            </w:r>
          </w:p>
        </w:tc>
      </w:tr>
      <w:tr w:rsidR="00331CF0" w:rsidTr="00331CF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0" w:rsidRDefault="00331C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F0" w:rsidRDefault="00331C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Prelegent nr 1</w:t>
            </w:r>
          </w:p>
          <w:p w:rsidR="00331CF0" w:rsidRDefault="00331CF0">
            <w:pPr>
              <w:jc w:val="both"/>
              <w:rPr>
                <w:lang w:eastAsia="en-US"/>
              </w:rPr>
            </w:pPr>
          </w:p>
          <w:p w:rsidR="00331CF0" w:rsidRDefault="00331CF0">
            <w:pPr>
              <w:jc w:val="both"/>
              <w:rPr>
                <w:lang w:eastAsia="en-US"/>
              </w:rPr>
            </w:pPr>
          </w:p>
          <w:p w:rsidR="00331CF0" w:rsidRDefault="00331CF0">
            <w:pPr>
              <w:jc w:val="both"/>
              <w:rPr>
                <w:lang w:eastAsia="en-US"/>
              </w:rPr>
            </w:pPr>
          </w:p>
          <w:p w:rsidR="00331CF0" w:rsidRDefault="00331CF0">
            <w:pPr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F0" w:rsidRDefault="00331CF0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F0" w:rsidRDefault="00331CF0">
            <w:pPr>
              <w:jc w:val="both"/>
              <w:rPr>
                <w:lang w:eastAsia="en-US"/>
              </w:rPr>
            </w:pPr>
          </w:p>
        </w:tc>
      </w:tr>
      <w:tr w:rsidR="00331CF0" w:rsidTr="00331CF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F0" w:rsidRDefault="00331C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F0" w:rsidRDefault="00331C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Prelegent nr 2</w:t>
            </w:r>
          </w:p>
          <w:p w:rsidR="00331CF0" w:rsidRDefault="00331CF0">
            <w:pPr>
              <w:jc w:val="both"/>
              <w:rPr>
                <w:lang w:eastAsia="en-US"/>
              </w:rPr>
            </w:pPr>
          </w:p>
          <w:p w:rsidR="00331CF0" w:rsidRDefault="00331CF0">
            <w:pPr>
              <w:jc w:val="both"/>
              <w:rPr>
                <w:lang w:eastAsia="en-US"/>
              </w:rPr>
            </w:pPr>
          </w:p>
          <w:p w:rsidR="00331CF0" w:rsidRDefault="00331CF0">
            <w:pPr>
              <w:jc w:val="both"/>
              <w:rPr>
                <w:lang w:eastAsia="en-US"/>
              </w:rPr>
            </w:pPr>
          </w:p>
          <w:p w:rsidR="00331CF0" w:rsidRDefault="00331CF0">
            <w:pPr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F0" w:rsidRDefault="00331CF0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F0" w:rsidRDefault="00331CF0">
            <w:pPr>
              <w:jc w:val="both"/>
              <w:rPr>
                <w:lang w:eastAsia="en-US"/>
              </w:rPr>
            </w:pPr>
          </w:p>
        </w:tc>
      </w:tr>
      <w:tr w:rsidR="00331CF0" w:rsidTr="00331CF0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F0" w:rsidRDefault="00331CF0">
            <w:pPr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F0" w:rsidRDefault="00331CF0">
            <w:pPr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F0" w:rsidRDefault="00331CF0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F0" w:rsidRDefault="00331CF0">
            <w:pPr>
              <w:jc w:val="both"/>
              <w:rPr>
                <w:lang w:eastAsia="en-US"/>
              </w:rPr>
            </w:pPr>
          </w:p>
        </w:tc>
      </w:tr>
    </w:tbl>
    <w:p w:rsidR="00331CF0" w:rsidRDefault="00331CF0" w:rsidP="00331CF0">
      <w:pPr>
        <w:spacing w:line="276" w:lineRule="auto"/>
        <w:jc w:val="both"/>
      </w:pPr>
    </w:p>
    <w:p w:rsidR="00331CF0" w:rsidRDefault="00331CF0" w:rsidP="00331CF0">
      <w:r>
        <w:t>Podpis Wykonawcy                                                         Data, miejscowość:</w:t>
      </w:r>
    </w:p>
    <w:p w:rsidR="00331CF0" w:rsidRDefault="00331CF0" w:rsidP="00331CF0">
      <w:r>
        <w:t>…………………………                                                 ……………………………….</w:t>
      </w:r>
    </w:p>
    <w:p w:rsidR="00331CF0" w:rsidRDefault="00331CF0" w:rsidP="00331CF0"/>
    <w:p w:rsidR="00331CF0" w:rsidRDefault="00331CF0" w:rsidP="00331CF0"/>
    <w:p w:rsidR="00331CF0" w:rsidRDefault="00331CF0" w:rsidP="00331CF0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</w:t>
      </w:r>
    </w:p>
    <w:p w:rsidR="00331CF0" w:rsidRDefault="00331CF0" w:rsidP="00331CF0">
      <w:pPr>
        <w:rPr>
          <w:sz w:val="28"/>
          <w:szCs w:val="20"/>
        </w:rPr>
      </w:pPr>
    </w:p>
    <w:p w:rsidR="00331CF0" w:rsidRDefault="00331CF0" w:rsidP="00331CF0">
      <w:pPr>
        <w:rPr>
          <w:sz w:val="28"/>
          <w:szCs w:val="20"/>
        </w:rPr>
      </w:pPr>
    </w:p>
    <w:p w:rsidR="00331CF0" w:rsidRDefault="00331CF0" w:rsidP="00331CF0">
      <w:pPr>
        <w:rPr>
          <w:sz w:val="28"/>
          <w:szCs w:val="20"/>
        </w:rPr>
      </w:pPr>
    </w:p>
    <w:p w:rsidR="00331CF0" w:rsidRDefault="00331CF0" w:rsidP="00331CF0">
      <w:pPr>
        <w:rPr>
          <w:sz w:val="28"/>
          <w:szCs w:val="20"/>
        </w:rPr>
      </w:pPr>
    </w:p>
    <w:p w:rsidR="00331CF0" w:rsidRDefault="00331CF0" w:rsidP="00331CF0">
      <w:pPr>
        <w:rPr>
          <w:sz w:val="28"/>
          <w:szCs w:val="20"/>
        </w:rPr>
      </w:pPr>
    </w:p>
    <w:p w:rsidR="00331CF0" w:rsidRDefault="00331CF0" w:rsidP="00331CF0">
      <w:pPr>
        <w:rPr>
          <w:sz w:val="28"/>
          <w:szCs w:val="20"/>
        </w:rPr>
      </w:pPr>
    </w:p>
    <w:p w:rsidR="00331CF0" w:rsidRDefault="00331CF0" w:rsidP="00331CF0">
      <w:pPr>
        <w:rPr>
          <w:sz w:val="28"/>
          <w:szCs w:val="20"/>
        </w:rPr>
      </w:pPr>
    </w:p>
    <w:p w:rsidR="00331CF0" w:rsidRDefault="00331CF0" w:rsidP="00331CF0">
      <w:pPr>
        <w:rPr>
          <w:sz w:val="28"/>
          <w:szCs w:val="20"/>
        </w:rPr>
      </w:pPr>
    </w:p>
    <w:p w:rsidR="00331CF0" w:rsidRDefault="00331CF0" w:rsidP="00331CF0">
      <w:pPr>
        <w:rPr>
          <w:sz w:val="28"/>
          <w:szCs w:val="20"/>
        </w:rPr>
      </w:pPr>
    </w:p>
    <w:p w:rsidR="00331CF0" w:rsidRDefault="00331CF0" w:rsidP="00331CF0">
      <w:pPr>
        <w:rPr>
          <w:sz w:val="28"/>
          <w:szCs w:val="20"/>
        </w:rPr>
      </w:pPr>
    </w:p>
    <w:p w:rsidR="00331CF0" w:rsidRDefault="00331CF0" w:rsidP="00331CF0">
      <w:pPr>
        <w:rPr>
          <w:sz w:val="28"/>
          <w:szCs w:val="20"/>
        </w:rPr>
      </w:pPr>
    </w:p>
    <w:p w:rsidR="00331CF0" w:rsidRDefault="00331CF0" w:rsidP="00331CF0">
      <w:pPr>
        <w:rPr>
          <w:sz w:val="28"/>
          <w:szCs w:val="20"/>
        </w:rPr>
      </w:pPr>
      <w:r>
        <w:rPr>
          <w:sz w:val="28"/>
          <w:szCs w:val="20"/>
        </w:rPr>
        <w:t xml:space="preserve"> Załącznik nr 2 do formularza ofertowego</w:t>
      </w:r>
    </w:p>
    <w:p w:rsidR="00331CF0" w:rsidRDefault="00331CF0" w:rsidP="00331CF0">
      <w:pPr>
        <w:rPr>
          <w:b/>
          <w:sz w:val="28"/>
          <w:szCs w:val="28"/>
        </w:rPr>
      </w:pPr>
    </w:p>
    <w:p w:rsidR="00331CF0" w:rsidRDefault="00331CF0" w:rsidP="00331CF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Ramowy  program szkoleń dla przedsiębiorców </w:t>
      </w:r>
    </w:p>
    <w:p w:rsidR="00331CF0" w:rsidRDefault="00331CF0" w:rsidP="00331CF0">
      <w:pPr>
        <w:pStyle w:val="BodyText21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Cele:</w:t>
      </w:r>
    </w:p>
    <w:p w:rsidR="00331CF0" w:rsidRDefault="00331CF0" w:rsidP="00331CF0">
      <w:pPr>
        <w:numPr>
          <w:ilvl w:val="0"/>
          <w:numId w:val="1"/>
        </w:numPr>
        <w:spacing w:after="200"/>
        <w:jc w:val="both"/>
      </w:pPr>
      <w:r>
        <w:t>podniesienie poziomu wykorzystania potencjału biznesowego przedsiębiorstw                      na terenach chronionych</w:t>
      </w:r>
    </w:p>
    <w:p w:rsidR="00331CF0" w:rsidRDefault="00331CF0" w:rsidP="00331CF0">
      <w:pPr>
        <w:numPr>
          <w:ilvl w:val="0"/>
          <w:numId w:val="1"/>
        </w:numPr>
        <w:spacing w:after="200"/>
        <w:jc w:val="both"/>
      </w:pPr>
      <w:r>
        <w:t>pogłębianie świadomości przedsiębiorców dotyczącej walorów „ekologicznych” produkowanych dóbr lub świadczonych usług</w:t>
      </w:r>
    </w:p>
    <w:p w:rsidR="00331CF0" w:rsidRDefault="00331CF0" w:rsidP="00331CF0">
      <w:pPr>
        <w:numPr>
          <w:ilvl w:val="0"/>
          <w:numId w:val="1"/>
        </w:numPr>
        <w:spacing w:after="200"/>
        <w:jc w:val="both"/>
      </w:pPr>
      <w:r>
        <w:t xml:space="preserve">umiejętne wykorzystanie tych cech w komunikacji z otoczeniem, w marketingu, reklamie </w:t>
      </w:r>
    </w:p>
    <w:p w:rsidR="00331CF0" w:rsidRDefault="00331CF0" w:rsidP="00331CF0">
      <w:pPr>
        <w:numPr>
          <w:ilvl w:val="0"/>
          <w:numId w:val="1"/>
        </w:numPr>
        <w:spacing w:after="200"/>
        <w:jc w:val="both"/>
      </w:pPr>
      <w:r>
        <w:t>uzyskanie korzyści ze współpracy we współkształtowaniu wraz z innymi kluczowymi interesariuszami „zielonej” marki całego województwa</w:t>
      </w:r>
    </w:p>
    <w:p w:rsidR="00331CF0" w:rsidRDefault="00331CF0" w:rsidP="00331CF0">
      <w:pPr>
        <w:pStyle w:val="BodyText21"/>
        <w:spacing w:line="360" w:lineRule="auto"/>
        <w:jc w:val="left"/>
        <w:rPr>
          <w:sz w:val="24"/>
        </w:rPr>
      </w:pPr>
      <w:r>
        <w:rPr>
          <w:sz w:val="24"/>
        </w:rPr>
        <w:t>Wymagana  tematyka:</w:t>
      </w:r>
    </w:p>
    <w:p w:rsidR="00331CF0" w:rsidRDefault="00331CF0" w:rsidP="00331CF0">
      <w:pPr>
        <w:pStyle w:val="Akapitzlist"/>
        <w:numPr>
          <w:ilvl w:val="0"/>
          <w:numId w:val="2"/>
        </w:numPr>
        <w:ind w:left="714" w:hanging="357"/>
        <w:jc w:val="both"/>
      </w:pPr>
      <w:r>
        <w:t>Przedsiębiorczość na terenach chronionych – jak „zielona” marki całego województwa może pracować dla biznesu?</w:t>
      </w:r>
    </w:p>
    <w:p w:rsidR="00331CF0" w:rsidRDefault="00331CF0" w:rsidP="00331CF0">
      <w:pPr>
        <w:pStyle w:val="Akapitzlist"/>
        <w:numPr>
          <w:ilvl w:val="0"/>
          <w:numId w:val="2"/>
        </w:numPr>
        <w:ind w:left="714" w:hanging="357"/>
        <w:jc w:val="both"/>
      </w:pPr>
      <w:r>
        <w:t>Aspekty prawne prowadzenia różnych typów działalność gospodarczej na terenach chronionych</w:t>
      </w:r>
    </w:p>
    <w:p w:rsidR="00331CF0" w:rsidRDefault="00331CF0" w:rsidP="00331CF0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Możliwości wnioskowania o dofinansowanie dla przedsiębiorstw  z okolic terenów chronionych województwa  kujawsko-pomorskiego. </w:t>
      </w:r>
    </w:p>
    <w:p w:rsidR="00331CF0" w:rsidRDefault="00331CF0" w:rsidP="00331CF0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Komunikacja przedsiębiorców z otoczeniem, jak pozyskiwać klientów, partnerów i budować skuteczny </w:t>
      </w:r>
      <w:proofErr w:type="spellStart"/>
      <w:r>
        <w:t>networking</w:t>
      </w:r>
      <w:proofErr w:type="spellEnd"/>
      <w:r>
        <w:t>.</w:t>
      </w:r>
    </w:p>
    <w:p w:rsidR="00331CF0" w:rsidRDefault="00331CF0" w:rsidP="00331CF0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Zielone atuty firm w marketingu i reklamie oraz korzyści ze współpracy we współkształtowaniu wraz z innymi kluczowymi interesariuszami. </w:t>
      </w:r>
    </w:p>
    <w:p w:rsidR="00331CF0" w:rsidRDefault="00331CF0" w:rsidP="00331CF0">
      <w:pPr>
        <w:pStyle w:val="Akapitzlist"/>
        <w:numPr>
          <w:ilvl w:val="0"/>
          <w:numId w:val="2"/>
        </w:numPr>
        <w:ind w:left="714" w:hanging="357"/>
        <w:jc w:val="both"/>
      </w:pPr>
      <w:r>
        <w:t>Nowoczesne technologie w kształtowaniu i rozwijaniu potencjału biznesowego przedsiębiorstw na terenach cennych przyrodniczo</w:t>
      </w:r>
    </w:p>
    <w:p w:rsidR="00331CF0" w:rsidRDefault="00331CF0" w:rsidP="00331CF0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„Zielone”, ekologiczne standardy prowadzenia biznesu – wymagania prawne w pigułce i korzyści z budowania marki w oparciu o szacunek dla środowiska </w:t>
      </w:r>
    </w:p>
    <w:p w:rsidR="00331CF0" w:rsidRDefault="00331CF0" w:rsidP="00331CF0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Mentoring w biznesie </w:t>
      </w:r>
    </w:p>
    <w:p w:rsidR="00331CF0" w:rsidRDefault="00331CF0" w:rsidP="00331CF0">
      <w:pPr>
        <w:pStyle w:val="Akapitzlist"/>
        <w:numPr>
          <w:ilvl w:val="0"/>
          <w:numId w:val="2"/>
        </w:numPr>
        <w:ind w:left="714" w:hanging="357"/>
        <w:jc w:val="both"/>
      </w:pPr>
      <w:r>
        <w:t>CSR – sens, narzędzia, praktyczne zastosowania i korzyści</w:t>
      </w:r>
    </w:p>
    <w:p w:rsidR="00331CF0" w:rsidRDefault="00331CF0" w:rsidP="00331CF0">
      <w:pPr>
        <w:pStyle w:val="Akapitzlist"/>
        <w:numPr>
          <w:ilvl w:val="0"/>
          <w:numId w:val="2"/>
        </w:numPr>
        <w:ind w:left="714" w:hanging="357"/>
        <w:jc w:val="both"/>
      </w:pPr>
      <w:r>
        <w:t xml:space="preserve">Praktyczne warsztaty z rozwiązywania </w:t>
      </w:r>
      <w:proofErr w:type="spellStart"/>
      <w:r>
        <w:t>case’ów</w:t>
      </w:r>
      <w:proofErr w:type="spellEnd"/>
      <w:r>
        <w:t xml:space="preserve"> zgłoszonych przez uczestników, z uwzględnieniem konkretnych typów działalności najbardziej reprezentatywnych dla przedsiębiorczości z okolic terenów chronionych województwa  kujawsko-pomorskiego. </w:t>
      </w:r>
    </w:p>
    <w:p w:rsidR="00331CF0" w:rsidRDefault="00331CF0" w:rsidP="00331CF0">
      <w:pPr>
        <w:pStyle w:val="BodyText21"/>
        <w:spacing w:line="360" w:lineRule="auto"/>
        <w:jc w:val="left"/>
        <w:rPr>
          <w:sz w:val="24"/>
        </w:rPr>
      </w:pPr>
    </w:p>
    <w:p w:rsidR="00331CF0" w:rsidRDefault="00331CF0" w:rsidP="00331CF0">
      <w:pPr>
        <w:pStyle w:val="BodyText21"/>
        <w:spacing w:line="360" w:lineRule="auto"/>
        <w:jc w:val="left"/>
        <w:rPr>
          <w:sz w:val="24"/>
          <w:u w:val="none"/>
        </w:rPr>
      </w:pPr>
      <w:r>
        <w:rPr>
          <w:sz w:val="24"/>
          <w:u w:val="none"/>
        </w:rPr>
        <w:t>Uwaga!</w:t>
      </w:r>
    </w:p>
    <w:p w:rsidR="00331CF0" w:rsidRDefault="00331CF0" w:rsidP="00331CF0">
      <w:pPr>
        <w:pStyle w:val="BodyText21"/>
        <w:spacing w:line="360" w:lineRule="auto"/>
        <w:jc w:val="both"/>
        <w:rPr>
          <w:b w:val="0"/>
          <w:sz w:val="24"/>
          <w:u w:val="none"/>
        </w:rPr>
      </w:pPr>
      <w:r>
        <w:rPr>
          <w:sz w:val="24"/>
          <w:u w:val="none"/>
        </w:rPr>
        <w:t>Wykonawca składający ofertę zobowiązany jest pod rygorem odrzucenia oferty                          do załączenia do oferty Programu Szkolenia obejmujące zagadnienia opisane                            w Zapytaniu ofertowym oraz w Ramowym Harmonogramie Szkolenia</w:t>
      </w:r>
      <w:r>
        <w:rPr>
          <w:b w:val="0"/>
          <w:sz w:val="24"/>
          <w:u w:val="none"/>
        </w:rPr>
        <w:t>.</w:t>
      </w:r>
    </w:p>
    <w:p w:rsidR="00331CF0" w:rsidRDefault="00331CF0" w:rsidP="00331CF0">
      <w:pPr>
        <w:spacing w:line="360" w:lineRule="auto"/>
        <w:jc w:val="center"/>
        <w:rPr>
          <w:b/>
          <w:u w:val="single"/>
        </w:rPr>
      </w:pPr>
    </w:p>
    <w:p w:rsidR="00D3077D" w:rsidRDefault="00D3077D"/>
    <w:sectPr w:rsidR="00D307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CD" w:rsidRDefault="007217CD" w:rsidP="00331CF0">
      <w:r>
        <w:separator/>
      </w:r>
    </w:p>
  </w:endnote>
  <w:endnote w:type="continuationSeparator" w:id="0">
    <w:p w:rsidR="007217CD" w:rsidRDefault="007217CD" w:rsidP="0033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CD" w:rsidRDefault="007217CD" w:rsidP="00331CF0">
      <w:r>
        <w:separator/>
      </w:r>
    </w:p>
  </w:footnote>
  <w:footnote w:type="continuationSeparator" w:id="0">
    <w:p w:rsidR="007217CD" w:rsidRDefault="007217CD" w:rsidP="0033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CF0" w:rsidRDefault="00331CF0" w:rsidP="00207B9A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1871980</wp:posOffset>
          </wp:positionH>
          <wp:positionV relativeFrom="paragraph">
            <wp:posOffset>223520</wp:posOffset>
          </wp:positionV>
          <wp:extent cx="1713600" cy="428400"/>
          <wp:effectExtent l="0" t="0" r="1270" b="0"/>
          <wp:wrapNone/>
          <wp:docPr id="3" name="Obraz 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71755</wp:posOffset>
          </wp:positionV>
          <wp:extent cx="2088000" cy="69120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12065</wp:posOffset>
          </wp:positionV>
          <wp:extent cx="1809750" cy="793750"/>
          <wp:effectExtent l="0" t="0" r="0" b="6350"/>
          <wp:wrapTight wrapText="bothSides">
            <wp:wrapPolygon edited="0">
              <wp:start x="0" y="0"/>
              <wp:lineTo x="0" y="21254"/>
              <wp:lineTo x="21373" y="21254"/>
              <wp:lineTo x="21373" y="0"/>
              <wp:lineTo x="0" y="0"/>
            </wp:wrapPolygon>
          </wp:wrapTight>
          <wp:docPr id="1" name="Obraz 1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1CF0" w:rsidRDefault="00331C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4352"/>
    <w:multiLevelType w:val="hybridMultilevel"/>
    <w:tmpl w:val="A11C3F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43C7B"/>
    <w:multiLevelType w:val="hybridMultilevel"/>
    <w:tmpl w:val="6FD23746"/>
    <w:lvl w:ilvl="0" w:tplc="FCC267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6B"/>
    <w:rsid w:val="00331CF0"/>
    <w:rsid w:val="00714E6B"/>
    <w:rsid w:val="007217CD"/>
    <w:rsid w:val="00D3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E6363-2E8C-4DAD-94F9-E2E685DF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CF0"/>
    <w:pPr>
      <w:ind w:left="720"/>
      <w:contextualSpacing/>
    </w:pPr>
  </w:style>
  <w:style w:type="paragraph" w:customStyle="1" w:styleId="BodyText21">
    <w:name w:val="Body Text 21"/>
    <w:basedOn w:val="Normalny"/>
    <w:rsid w:val="00331CF0"/>
    <w:pPr>
      <w:overflowPunct w:val="0"/>
      <w:autoSpaceDE w:val="0"/>
      <w:autoSpaceDN w:val="0"/>
      <w:adjustRightInd w:val="0"/>
      <w:jc w:val="center"/>
    </w:pPr>
    <w:rPr>
      <w:b/>
      <w:sz w:val="28"/>
      <w:szCs w:val="20"/>
      <w:u w:val="single"/>
    </w:rPr>
  </w:style>
  <w:style w:type="table" w:styleId="Tabela-Siatka">
    <w:name w:val="Table Grid"/>
    <w:basedOn w:val="Standardowy"/>
    <w:uiPriority w:val="39"/>
    <w:rsid w:val="00331C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1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C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1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C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2</cp:revision>
  <dcterms:created xsi:type="dcterms:W3CDTF">2017-06-22T11:12:00Z</dcterms:created>
  <dcterms:modified xsi:type="dcterms:W3CDTF">2017-06-22T11:13:00Z</dcterms:modified>
</cp:coreProperties>
</file>