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Pr="000615EF" w:rsidRDefault="000615EF" w:rsidP="000615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0615EF">
        <w:rPr>
          <w:rFonts w:ascii="Arial" w:hAnsi="Arial" w:cs="Arial"/>
          <w:b/>
          <w:bCs/>
          <w:i/>
          <w:iCs/>
          <w:sz w:val="21"/>
          <w:szCs w:val="21"/>
        </w:rPr>
        <w:t>Wykonanie kompleksowej modernizacji starego budynku warsztatów szkolnych Specjalnego Ośrodka Szkolno-Wychowawczego nr 1 w Bydgoszczy, przy ul. Krasińskiego 10, w ramach realizacji zadania "Mistrz zawodu w nowoczesnym warsztacie - modernizacja warsztatów kształcenia zawodowego w Specjalnym Ośrodku Szkolno-Wychowawczym nr 1 im. L. Braille'a w Bydgoszczy</w:t>
      </w: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 xml:space="preserve">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sz w:val="21"/>
          <w:szCs w:val="21"/>
        </w:rPr>
        <w:t>9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DF" w:rsidRPr="00081ADF" w:rsidRDefault="00081ADF">
    <w:pPr>
      <w:pStyle w:val="Nagwek"/>
      <w:rPr>
        <w:sz w:val="32"/>
      </w:rPr>
    </w:pPr>
    <w:r w:rsidRPr="00091E27">
      <w:rPr>
        <w:rFonts w:cs="Arial"/>
        <w:noProof/>
        <w:lang w:eastAsia="pl-PL"/>
      </w:rPr>
      <w:drawing>
        <wp:inline distT="0" distB="0" distL="0" distR="0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DC06-9BBB-49C5-A6B0-4C020115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2017-05-18T09:24:00Z</dcterms:created>
  <dcterms:modified xsi:type="dcterms:W3CDTF">2017-05-22T08:20:00Z</dcterms:modified>
</cp:coreProperties>
</file>