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43300E" w:rsidP="004C43B8">
      <w:pPr>
        <w:spacing w:after="0" w:line="360" w:lineRule="auto"/>
        <w:jc w:val="both"/>
        <w:rPr>
          <w:rFonts w:ascii="Arial" w:hAnsi="Arial" w:cs="Arial"/>
        </w:rPr>
      </w:pPr>
      <w:r w:rsidRPr="0043300E">
        <w:rPr>
          <w:rFonts w:ascii="Arial" w:hAnsi="Arial" w:cs="Arial"/>
          <w:b/>
          <w:bCs/>
          <w:i/>
          <w:iCs/>
          <w:sz w:val="21"/>
          <w:szCs w:val="21"/>
        </w:rPr>
        <w:t>Zakup środków czystości na potrzeby Urzędu Marszałkowskiego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43300E">
        <w:rPr>
          <w:rFonts w:ascii="Arial" w:hAnsi="Arial" w:cs="Arial"/>
          <w:b/>
          <w:bCs/>
          <w:i/>
          <w:iCs/>
          <w:sz w:val="21"/>
          <w:szCs w:val="21"/>
        </w:rPr>
        <w:t xml:space="preserve">i wojewódzkich jednostek organizacyjnych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10.2017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>art. 24 ust. 5 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28" w:rsidRDefault="00BC4028" w:rsidP="0038231F">
      <w:pPr>
        <w:spacing w:after="0" w:line="240" w:lineRule="auto"/>
      </w:pPr>
      <w:r>
        <w:separator/>
      </w:r>
    </w:p>
  </w:endnote>
  <w:end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3300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28" w:rsidRDefault="00BC4028" w:rsidP="0038231F">
      <w:pPr>
        <w:spacing w:after="0" w:line="240" w:lineRule="auto"/>
      </w:pPr>
      <w:r>
        <w:separator/>
      </w:r>
    </w:p>
  </w:footnote>
  <w:foot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1F31-C51C-4905-9308-36292B67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2016-09-16T06:14:00Z</cp:lastPrinted>
  <dcterms:created xsi:type="dcterms:W3CDTF">2017-03-16T08:59:00Z</dcterms:created>
  <dcterms:modified xsi:type="dcterms:W3CDTF">2017-03-16T08:59:00Z</dcterms:modified>
</cp:coreProperties>
</file>