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C71704" w:rsidRDefault="006430E6" w:rsidP="004C43B8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6430E6">
        <w:rPr>
          <w:rFonts w:ascii="Arial" w:hAnsi="Arial" w:cs="Arial"/>
          <w:b/>
          <w:bCs/>
          <w:i/>
          <w:iCs/>
          <w:sz w:val="21"/>
          <w:szCs w:val="21"/>
        </w:rPr>
        <w:t xml:space="preserve">Świadczenie usług pocztowych w obrocie krajowym i zagranicznym na lata 2017-2019. </w:t>
      </w:r>
      <w:r>
        <w:rPr>
          <w:rFonts w:ascii="Arial" w:hAnsi="Arial" w:cs="Arial"/>
          <w:b/>
          <w:bCs/>
          <w:i/>
          <w:iCs/>
          <w:sz w:val="21"/>
          <w:szCs w:val="21"/>
        </w:rPr>
        <w:t>(WZP.272.35</w:t>
      </w:r>
      <w:bookmarkStart w:id="0" w:name="_GoBack"/>
      <w:bookmarkEnd w:id="0"/>
      <w:r w:rsidR="00C71704">
        <w:rPr>
          <w:rFonts w:ascii="Arial" w:hAnsi="Arial" w:cs="Arial"/>
          <w:b/>
          <w:bCs/>
          <w:i/>
          <w:iCs/>
          <w:sz w:val="21"/>
          <w:szCs w:val="21"/>
        </w:rPr>
        <w:t>.2016)</w:t>
      </w:r>
    </w:p>
    <w:p w:rsidR="00391A95" w:rsidRPr="00CC6896" w:rsidRDefault="008D0487" w:rsidP="004C43B8">
      <w:pPr>
        <w:spacing w:after="0" w:line="360" w:lineRule="auto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6A34A0">
        <w:rPr>
          <w:rFonts w:ascii="Arial" w:hAnsi="Arial" w:cs="Arial"/>
          <w:sz w:val="21"/>
          <w:szCs w:val="21"/>
        </w:rPr>
        <w:t xml:space="preserve">        </w:t>
      </w:r>
      <w:r w:rsidR="00500358" w:rsidRPr="008E3274">
        <w:rPr>
          <w:rFonts w:ascii="Arial" w:hAnsi="Arial" w:cs="Arial"/>
          <w:sz w:val="21"/>
          <w:szCs w:val="21"/>
        </w:rPr>
        <w:t xml:space="preserve"> 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1F59">
        <w:rPr>
          <w:rFonts w:ascii="Arial" w:hAnsi="Arial" w:cs="Arial"/>
          <w:strike/>
          <w:sz w:val="14"/>
          <w:szCs w:val="14"/>
        </w:rPr>
        <w:t xml:space="preserve">[UWAGA: </w:t>
      </w:r>
      <w:r w:rsidRPr="00BD1F59">
        <w:rPr>
          <w:rFonts w:ascii="Arial" w:hAnsi="Arial" w:cs="Arial"/>
          <w:i/>
          <w:strike/>
          <w:sz w:val="14"/>
          <w:szCs w:val="14"/>
        </w:rPr>
        <w:t>zastosować tylko wtedy, gdy zamawiający przewidział wykluczenie wykonawcy z postępowania na podstawie ww. przepisu</w:t>
      </w:r>
      <w:r w:rsidRPr="00BD1F59">
        <w:rPr>
          <w:rFonts w:ascii="Arial" w:hAnsi="Arial" w:cs="Arial"/>
          <w:strike/>
          <w:sz w:val="14"/>
          <w:szCs w:val="14"/>
        </w:rPr>
        <w:t>]</w:t>
      </w:r>
    </w:p>
    <w:p w:rsidR="00BD1F59" w:rsidRP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BD1F59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BD1F59">
        <w:rPr>
          <w:rFonts w:ascii="Arial" w:hAnsi="Arial" w:cs="Arial"/>
          <w:strike/>
          <w:sz w:val="21"/>
          <w:szCs w:val="21"/>
        </w:rPr>
        <w:br/>
        <w:t>art. 24 ust. 5 ustawy Pzp</w:t>
      </w:r>
      <w:r w:rsidRPr="00BD1F59">
        <w:rPr>
          <w:rFonts w:ascii="Arial" w:hAnsi="Arial" w:cs="Arial"/>
          <w:strike/>
          <w:sz w:val="20"/>
          <w:szCs w:val="20"/>
        </w:rPr>
        <w:t xml:space="preserve">  </w:t>
      </w:r>
      <w:r w:rsidRPr="00BD1F59">
        <w:rPr>
          <w:rFonts w:ascii="Arial" w:hAnsi="Arial" w:cs="Arial"/>
          <w:strike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EE" w:rsidRDefault="00690CEE" w:rsidP="0038231F">
      <w:pPr>
        <w:spacing w:after="0" w:line="240" w:lineRule="auto"/>
      </w:pPr>
      <w:r>
        <w:separator/>
      </w:r>
    </w:p>
  </w:endnote>
  <w:endnote w:type="continuationSeparator" w:id="0">
    <w:p w:rsidR="00690CEE" w:rsidRDefault="00690C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430E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EE" w:rsidRDefault="00690CEE" w:rsidP="0038231F">
      <w:pPr>
        <w:spacing w:after="0" w:line="240" w:lineRule="auto"/>
      </w:pPr>
      <w:r>
        <w:separator/>
      </w:r>
    </w:p>
  </w:footnote>
  <w:footnote w:type="continuationSeparator" w:id="0">
    <w:p w:rsidR="00690CEE" w:rsidRDefault="00690C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30E6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0F0B-57CE-4B84-9235-A3C03805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2016-09-16T06:14:00Z</cp:lastPrinted>
  <dcterms:created xsi:type="dcterms:W3CDTF">2016-11-21T09:05:00Z</dcterms:created>
  <dcterms:modified xsi:type="dcterms:W3CDTF">2016-11-21T09:05:00Z</dcterms:modified>
</cp:coreProperties>
</file>