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  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zaproszenie do wzięcia udziału w postępowaniu prowadzonym w trybie przetargu nieograniczonego na </w:t>
      </w:r>
      <w:r w:rsid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295F3A"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ostosowanie do wymogów przepisów przeciwpożarowych budynku internatu Okręgowego Ośrodka Dokształcania Zawodowego przy ul. </w:t>
      </w:r>
      <w:proofErr w:type="spellStart"/>
      <w:r w:rsidR="00295F3A"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>Opławiec</w:t>
      </w:r>
      <w:proofErr w:type="spellEnd"/>
      <w:r w:rsidR="00295F3A"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160                   w Bydgoszczy, zgodnie z obowiązkami nałożonymi w postanowieniu Komendanta Wojewódzkiego Państwowej Straży Pożarnej</w:t>
      </w:r>
      <w:r w:rsid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95F3A"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>znak: WZ-5595/45/2010 z dnia 12 lutego 2010 r.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54264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</w:t>
      </w:r>
      <w:r w:rsidR="00295F3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7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.2016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9F1285" w:rsidRDefault="009F1285" w:rsidP="00A6309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1285" w:rsidRPr="00A63092" w:rsidRDefault="009F1285" w:rsidP="00A6309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5F3A" w:rsidRPr="00295F3A" w:rsidRDefault="00A63092" w:rsidP="002726FF">
      <w:pPr>
        <w:numPr>
          <w:ilvl w:val="0"/>
          <w:numId w:val="41"/>
        </w:numPr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</w:t>
      </w:r>
      <w:r w:rsidR="00295F3A">
        <w:rPr>
          <w:rFonts w:ascii="Times New Roman" w:eastAsiaTheme="minorHAnsi" w:hAnsi="Times New Roman"/>
          <w:sz w:val="24"/>
          <w:szCs w:val="24"/>
          <w:lang w:eastAsia="en-US"/>
        </w:rPr>
        <w:t xml:space="preserve">oferujemy termin wykonania przedmiotu zamówienia </w:t>
      </w:r>
      <w:r w:rsidR="00295F3A" w:rsidRPr="00295F3A">
        <w:rPr>
          <w:rFonts w:ascii="Times New Roman" w:eastAsiaTheme="minorHAnsi" w:hAnsi="Times New Roman"/>
          <w:sz w:val="24"/>
          <w:szCs w:val="24"/>
          <w:lang w:eastAsia="en-US"/>
        </w:rPr>
        <w:t>(zaznaczyć krzyżykiem właściwy termin dostawy</w:t>
      </w:r>
      <w:r w:rsidR="00295F3A" w:rsidRPr="00295F3A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footnoteReference w:id="1"/>
      </w:r>
      <w:r w:rsidR="00295F3A" w:rsidRPr="00295F3A">
        <w:rPr>
          <w:rFonts w:ascii="Times New Roman" w:eastAsiaTheme="minorHAnsi" w:hAnsi="Times New Roman"/>
          <w:sz w:val="24"/>
          <w:szCs w:val="24"/>
          <w:lang w:eastAsia="en-US"/>
        </w:rPr>
        <w:t>):</w:t>
      </w:r>
    </w:p>
    <w:p w:rsidR="00295F3A" w:rsidRPr="00295F3A" w:rsidRDefault="00295F3A" w:rsidP="00295F3A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do 6 tygodni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295F3A" w:rsidRPr="00295F3A" w:rsidRDefault="00295F3A" w:rsidP="00295F3A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do 7 tygodni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295F3A" w:rsidRDefault="00295F3A" w:rsidP="00295F3A">
      <w:pPr>
        <w:spacing w:after="0" w:line="240" w:lineRule="auto"/>
        <w:ind w:left="284"/>
        <w:rPr>
          <w:rFonts w:ascii="Times New Roman" w:hAnsi="Times New Roman"/>
          <w:sz w:val="72"/>
          <w:szCs w:val="72"/>
        </w:rPr>
      </w:pPr>
      <w:r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do 8 tygodni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295F3A" w:rsidRPr="00295F3A" w:rsidRDefault="00295F3A" w:rsidP="00295F3A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do 9 tygodni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9F1285" w:rsidRDefault="00295F3A" w:rsidP="00A63092">
      <w:pPr>
        <w:spacing w:after="0" w:line="240" w:lineRule="auto"/>
        <w:ind w:left="284"/>
        <w:rPr>
          <w:rFonts w:ascii="Times New Roman" w:eastAsiaTheme="minorHAnsi" w:hAnsi="Times New Roman"/>
          <w:sz w:val="72"/>
          <w:szCs w:val="72"/>
          <w:lang w:eastAsia="en-US"/>
        </w:rPr>
      </w:pPr>
      <w:r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do 10 tygodni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72FD6" w:rsidRPr="00D72FD6" w:rsidRDefault="00D72FD6" w:rsidP="00A63092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D72FD6" w:rsidRPr="00D72FD6" w:rsidRDefault="00D72FD6" w:rsidP="00D72FD6">
      <w:pPr>
        <w:pStyle w:val="Akapitzlist"/>
        <w:numPr>
          <w:ilvl w:val="0"/>
          <w:numId w:val="45"/>
        </w:numPr>
        <w:snapToGri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72FD6">
        <w:rPr>
          <w:rFonts w:ascii="Times New Roman" w:hAnsi="Times New Roman"/>
          <w:sz w:val="24"/>
          <w:szCs w:val="24"/>
        </w:rPr>
        <w:t xml:space="preserve">Oświadczamy, iż oferujemy </w:t>
      </w:r>
      <w:r w:rsidR="00045755">
        <w:rPr>
          <w:rFonts w:ascii="Times New Roman" w:hAnsi="Times New Roman"/>
          <w:sz w:val="24"/>
          <w:szCs w:val="24"/>
        </w:rPr>
        <w:t>okres gwarancji</w:t>
      </w:r>
      <w:r w:rsidRPr="00D72FD6">
        <w:rPr>
          <w:rFonts w:ascii="Times New Roman" w:hAnsi="Times New Roman"/>
          <w:sz w:val="24"/>
          <w:szCs w:val="24"/>
        </w:rPr>
        <w:t xml:space="preserve"> (zaznaczyć krzyżykiem właściwy </w:t>
      </w:r>
      <w:r w:rsidR="00045755">
        <w:rPr>
          <w:rFonts w:ascii="Times New Roman" w:hAnsi="Times New Roman"/>
          <w:sz w:val="24"/>
          <w:szCs w:val="24"/>
        </w:rPr>
        <w:t>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D72FD6">
        <w:rPr>
          <w:rFonts w:ascii="Times New Roman" w:hAnsi="Times New Roman"/>
          <w:sz w:val="24"/>
          <w:szCs w:val="24"/>
        </w:rPr>
        <w:t>):</w:t>
      </w:r>
    </w:p>
    <w:p w:rsidR="00A63092" w:rsidRDefault="00A63092" w:rsidP="00A6309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045755" w:rsidRPr="00045755" w:rsidRDefault="00045755" w:rsidP="00045755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9F1285" w:rsidRDefault="0004575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>60 miesięcy</w:t>
      </w:r>
      <w:r w:rsidR="002726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9F1285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Pr="00A63092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2726FF" w:rsidP="00D72FD6">
      <w:pPr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5426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5426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Opis części zamówienia lub podanie nazw(firm) podwykonawców, na których zasoby wykonawca powołuje się na zasadach określonych w art. 26 ust. 2b, w celu wykazania spełnienia warunków udziału w postępowaniu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D72FD6" w:rsidRPr="003C1DF3" w:rsidRDefault="00D72FD6" w:rsidP="00D72FD6">
      <w:pPr>
        <w:pStyle w:val="Tekstpodstawowy"/>
        <w:numPr>
          <w:ilvl w:val="0"/>
          <w:numId w:val="38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lastRenderedPageBreak/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Wadium w kwocie .............................. zł, słownie .......................................................... zostało wniesione w dniu ...................................... w formie .................................................................... ( </w:t>
      </w:r>
      <w:r w:rsidR="00A646F1">
        <w:rPr>
          <w:rFonts w:ascii="Times New Roman" w:eastAsiaTheme="minorHAnsi" w:hAnsi="Times New Roman" w:cs="Times New Roman"/>
          <w:sz w:val="24"/>
          <w:szCs w:val="24"/>
          <w:lang w:eastAsia="en-US"/>
        </w:rPr>
        <w:t>kopia potwierdzenia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wniesienia w załączeniu).</w:t>
      </w:r>
    </w:p>
    <w:p w:rsidR="00A63092" w:rsidRPr="00A63092" w:rsidRDefault="00A63092" w:rsidP="00A63092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Zwrotu wadium proszę dokonać na rachunek bankowy nr: 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o spełnieniu warunków udziału w postępowaniu 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o niepodleganiu wykluczeniu z postępowania 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Wykonawcy o przynależności do grupy kapitałowej, o której mowa w art. 24 ust. 2 pkt 5 ustawy Prawo zamówień publicznych (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załącznik nr </w:t>
      </w:r>
      <w:smartTag w:uri="urn:schemas-microsoft-com:office:smarttags" w:element="metricconverter">
        <w:smartTagPr>
          <w:attr w:name="ProductID" w:val="1C"/>
        </w:smartTagPr>
        <w:r w:rsidRPr="00A63092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>1C</w:t>
        </w:r>
      </w:smartTag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wykaz </w:t>
      </w:r>
      <w:r w:rsidR="00497941">
        <w:rPr>
          <w:rFonts w:ascii="Times New Roman" w:eastAsiaTheme="minorHAnsi" w:hAnsi="Times New Roman" w:cs="Times New Roman"/>
          <w:sz w:val="24"/>
          <w:szCs w:val="24"/>
          <w:lang w:eastAsia="en-US"/>
        </w:rPr>
        <w:t>robót budowlanych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wraz z potwierdzeniem, że zosta</w:t>
      </w:r>
      <w:r w:rsidR="00497941">
        <w:rPr>
          <w:rFonts w:ascii="Times New Roman" w:eastAsiaTheme="minorHAnsi" w:hAnsi="Times New Roman" w:cs="Times New Roman"/>
          <w:sz w:val="24"/>
          <w:szCs w:val="24"/>
          <w:lang w:eastAsia="en-US"/>
        </w:rPr>
        <w:t>ły wykonane należycie,</w:t>
      </w:r>
    </w:p>
    <w:p w:rsidR="00497941" w:rsidRDefault="00497941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wykaz osób,</w:t>
      </w:r>
    </w:p>
    <w:p w:rsidR="00497941" w:rsidRDefault="00497941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o uprawnieniach,</w:t>
      </w:r>
    </w:p>
    <w:p w:rsidR="00497941" w:rsidRPr="00A63092" w:rsidRDefault="00497941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opłacona polica OC,</w:t>
      </w:r>
      <w:bookmarkStart w:id="0" w:name="_GoBack"/>
      <w:bookmarkEnd w:id="0"/>
    </w:p>
    <w:p w:rsidR="00A63092" w:rsidRPr="00A63092" w:rsidRDefault="00A646F1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kopia potwierdzenia</w:t>
      </w:r>
      <w:r w:rsidR="00A63092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wniesienia wadium,</w:t>
      </w:r>
    </w:p>
    <w:p w:rsid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mu do dyspozycji niezbędnych zasobów na okres korzystania z nich przy wykonywaniu zamówienia – jeśli dotyczy,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A63092" w:rsidRPr="00A63092" w:rsidRDefault="00A63092" w:rsidP="00A6309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z oryginałem. </w:t>
      </w:r>
    </w:p>
    <w:p w:rsidR="00A63092" w:rsidRPr="00A63092" w:rsidRDefault="00A63092" w:rsidP="00A63092">
      <w:pP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</w:p>
    <w:p w:rsidR="001A3086" w:rsidRPr="00777BB6" w:rsidRDefault="001A3086" w:rsidP="00376F4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A7" w:rsidRDefault="004346A7" w:rsidP="00AA4D01">
      <w:pPr>
        <w:spacing w:after="0" w:line="240" w:lineRule="auto"/>
      </w:pPr>
      <w:r>
        <w:separator/>
      </w:r>
    </w:p>
  </w:endnote>
  <w:endnote w:type="continuationSeparator" w:id="0">
    <w:p w:rsidR="004346A7" w:rsidRDefault="004346A7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A7" w:rsidRDefault="004346A7" w:rsidP="00AA4D01">
      <w:pPr>
        <w:spacing w:after="0" w:line="240" w:lineRule="auto"/>
      </w:pPr>
      <w:r>
        <w:separator/>
      </w:r>
    </w:p>
  </w:footnote>
  <w:footnote w:type="continuationSeparator" w:id="0">
    <w:p w:rsidR="004346A7" w:rsidRDefault="004346A7" w:rsidP="00AA4D01">
      <w:pPr>
        <w:spacing w:after="0" w:line="240" w:lineRule="auto"/>
      </w:pPr>
      <w:r>
        <w:continuationSeparator/>
      </w:r>
    </w:p>
  </w:footnote>
  <w:footnote w:id="1">
    <w:p w:rsidR="00295F3A" w:rsidRDefault="00295F3A" w:rsidP="00295F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wykona przedmiot zamówienia </w:t>
      </w:r>
      <w:r w:rsidR="00045755">
        <w:rPr>
          <w:rFonts w:ascii="Times New Roman" w:eastAsiaTheme="minorHAnsi" w:hAnsi="Times New Roman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/>
          <w:lang w:eastAsia="en-US"/>
        </w:rPr>
        <w:t>w maksymalnym terminie 10 tygodni</w:t>
      </w:r>
      <w:r>
        <w:rPr>
          <w:rFonts w:ascii="Times New Roman" w:eastAsiaTheme="minorHAnsi" w:hAnsi="Times New Roman"/>
          <w:lang w:eastAsia="en-US"/>
        </w:rPr>
        <w:t xml:space="preserve">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D72FD6" w:rsidRDefault="00D72FD6" w:rsidP="00A646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 w:rsidR="00045755">
        <w:rPr>
          <w:rFonts w:ascii="Times New Roman" w:eastAsiaTheme="minorHAnsi" w:hAnsi="Times New Roman"/>
          <w:lang w:eastAsia="en-US"/>
        </w:rPr>
        <w:t>oferuje minimalny okres gwarancji</w:t>
      </w:r>
      <w:r w:rsidR="00A646F1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3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92093B0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4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19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42"/>
  </w:num>
  <w:num w:numId="4">
    <w:abstractNumId w:val="30"/>
  </w:num>
  <w:num w:numId="5">
    <w:abstractNumId w:val="14"/>
  </w:num>
  <w:num w:numId="6">
    <w:abstractNumId w:val="34"/>
  </w:num>
  <w:num w:numId="7">
    <w:abstractNumId w:val="24"/>
  </w:num>
  <w:num w:numId="8">
    <w:abstractNumId w:val="29"/>
  </w:num>
  <w:num w:numId="9">
    <w:abstractNumId w:val="7"/>
  </w:num>
  <w:num w:numId="10">
    <w:abstractNumId w:val="40"/>
  </w:num>
  <w:num w:numId="11">
    <w:abstractNumId w:val="37"/>
  </w:num>
  <w:num w:numId="12">
    <w:abstractNumId w:val="43"/>
  </w:num>
  <w:num w:numId="13">
    <w:abstractNumId w:val="8"/>
  </w:num>
  <w:num w:numId="14">
    <w:abstractNumId w:val="19"/>
  </w:num>
  <w:num w:numId="15">
    <w:abstractNumId w:val="31"/>
  </w:num>
  <w:num w:numId="16">
    <w:abstractNumId w:val="17"/>
  </w:num>
  <w:num w:numId="17">
    <w:abstractNumId w:val="33"/>
  </w:num>
  <w:num w:numId="18">
    <w:abstractNumId w:val="39"/>
  </w:num>
  <w:num w:numId="19">
    <w:abstractNumId w:val="41"/>
  </w:num>
  <w:num w:numId="20">
    <w:abstractNumId w:val="22"/>
  </w:num>
  <w:num w:numId="21">
    <w:abstractNumId w:val="4"/>
  </w:num>
  <w:num w:numId="22">
    <w:abstractNumId w:val="44"/>
  </w:num>
  <w:num w:numId="23">
    <w:abstractNumId w:val="27"/>
  </w:num>
  <w:num w:numId="24">
    <w:abstractNumId w:val="23"/>
  </w:num>
  <w:num w:numId="25">
    <w:abstractNumId w:val="12"/>
  </w:num>
  <w:num w:numId="26">
    <w:abstractNumId w:val="38"/>
  </w:num>
  <w:num w:numId="27">
    <w:abstractNumId w:val="20"/>
  </w:num>
  <w:num w:numId="28">
    <w:abstractNumId w:val="1"/>
  </w:num>
  <w:num w:numId="29">
    <w:abstractNumId w:val="9"/>
  </w:num>
  <w:num w:numId="30">
    <w:abstractNumId w:val="32"/>
  </w:num>
  <w:num w:numId="31">
    <w:abstractNumId w:val="15"/>
  </w:num>
  <w:num w:numId="32">
    <w:abstractNumId w:val="18"/>
  </w:num>
  <w:num w:numId="33">
    <w:abstractNumId w:val="10"/>
  </w:num>
  <w:num w:numId="34">
    <w:abstractNumId w:val="3"/>
  </w:num>
  <w:num w:numId="35">
    <w:abstractNumId w:val="5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"/>
  </w:num>
  <w:num w:numId="43">
    <w:abstractNumId w:val="2"/>
  </w:num>
  <w:num w:numId="44">
    <w:abstractNumId w:val="35"/>
  </w:num>
  <w:num w:numId="45">
    <w:abstractNumId w:val="2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CB3"/>
    <w:rsid w:val="000D313B"/>
    <w:rsid w:val="000D6391"/>
    <w:rsid w:val="000E18F9"/>
    <w:rsid w:val="000E2136"/>
    <w:rsid w:val="000F0707"/>
    <w:rsid w:val="000F2D4B"/>
    <w:rsid w:val="000F44D1"/>
    <w:rsid w:val="0010301F"/>
    <w:rsid w:val="00105D05"/>
    <w:rsid w:val="00136687"/>
    <w:rsid w:val="00142ADB"/>
    <w:rsid w:val="00147107"/>
    <w:rsid w:val="0015489D"/>
    <w:rsid w:val="0015592C"/>
    <w:rsid w:val="00161CB7"/>
    <w:rsid w:val="00195DE0"/>
    <w:rsid w:val="001967EF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1788"/>
    <w:rsid w:val="008F3564"/>
    <w:rsid w:val="008F5999"/>
    <w:rsid w:val="009009F3"/>
    <w:rsid w:val="009043C0"/>
    <w:rsid w:val="0090778C"/>
    <w:rsid w:val="00915FAB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F8898-B014-4227-8662-F6961486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2016-04-11T07:44:00Z</cp:lastPrinted>
  <dcterms:created xsi:type="dcterms:W3CDTF">2016-07-18T10:12:00Z</dcterms:created>
  <dcterms:modified xsi:type="dcterms:W3CDTF">2016-07-18T10:12:00Z</dcterms:modified>
</cp:coreProperties>
</file>