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C42" w:rsidRPr="005B7E1F" w:rsidRDefault="00715C42" w:rsidP="00715C4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Theme="minorHAnsi" w:hAnsiTheme="minorHAnsi"/>
          <w:sz w:val="22"/>
          <w:szCs w:val="22"/>
          <w:lang w:val="pl-PL"/>
        </w:rPr>
      </w:pPr>
      <w:bookmarkStart w:id="0" w:name="_GoBack"/>
      <w:bookmarkEnd w:id="0"/>
      <w:r w:rsidRPr="005B7E1F">
        <w:rPr>
          <w:rFonts w:asciiTheme="minorHAnsi" w:hAnsiTheme="minorHAnsi"/>
          <w:sz w:val="22"/>
          <w:szCs w:val="22"/>
          <w:lang w:val="pl-PL"/>
        </w:rPr>
        <w:t>Załącznik nr 2 do zapytania ofertowego</w:t>
      </w:r>
    </w:p>
    <w:p w:rsidR="00715C42" w:rsidRDefault="00715C42" w:rsidP="00715C42">
      <w:pPr>
        <w:pStyle w:val="Zwykytekst"/>
        <w:spacing w:line="276" w:lineRule="auto"/>
        <w:rPr>
          <w:rFonts w:cs="Times New Roman"/>
          <w:b/>
          <w:bCs/>
          <w:sz w:val="28"/>
          <w:szCs w:val="28"/>
        </w:rPr>
      </w:pPr>
    </w:p>
    <w:p w:rsidR="00715C42" w:rsidRPr="005B71F6" w:rsidRDefault="00715C42" w:rsidP="00715C42">
      <w:pPr>
        <w:pStyle w:val="Zwykytekst"/>
        <w:tabs>
          <w:tab w:val="left" w:pos="0"/>
          <w:tab w:val="left" w:pos="142"/>
        </w:tabs>
        <w:spacing w:line="276" w:lineRule="auto"/>
        <w:ind w:hanging="142"/>
        <w:rPr>
          <w:sz w:val="20"/>
          <w:szCs w:val="20"/>
        </w:rPr>
      </w:pPr>
      <w:r>
        <w:rPr>
          <w:rFonts w:cs="Times New Roman"/>
          <w:b/>
          <w:bCs/>
          <w:sz w:val="28"/>
          <w:szCs w:val="28"/>
        </w:rPr>
        <w:t xml:space="preserve">         Proponowany plan szkolenia z zakresu ochrony danych osobowych</w:t>
      </w:r>
      <w:r>
        <w:rPr>
          <w:rFonts w:cs="Times New Roman"/>
          <w:b/>
          <w:color w:val="000000"/>
          <w:sz w:val="28"/>
          <w:szCs w:val="28"/>
        </w:rPr>
        <w:br/>
      </w:r>
      <w:r w:rsidRPr="005B71F6">
        <w:rPr>
          <w:sz w:val="20"/>
          <w:szCs w:val="20"/>
        </w:rPr>
        <w:t>I.</w:t>
      </w:r>
      <w:r w:rsidRPr="005B71F6">
        <w:rPr>
          <w:sz w:val="20"/>
          <w:szCs w:val="20"/>
        </w:rPr>
        <w:tab/>
        <w:t>Źródła zagrożeń dla zasobów  danych osobowych</w:t>
      </w:r>
    </w:p>
    <w:p w:rsidR="00715C42" w:rsidRPr="005B71F6" w:rsidRDefault="00715C42" w:rsidP="00715C42">
      <w:pPr>
        <w:pStyle w:val="Zwykytekst"/>
        <w:spacing w:line="276" w:lineRule="auto"/>
        <w:rPr>
          <w:sz w:val="20"/>
          <w:szCs w:val="20"/>
        </w:rPr>
      </w:pPr>
      <w:r w:rsidRPr="005B71F6">
        <w:rPr>
          <w:sz w:val="20"/>
          <w:szCs w:val="20"/>
        </w:rPr>
        <w:t>II.</w:t>
      </w:r>
      <w:r w:rsidRPr="005B71F6">
        <w:rPr>
          <w:sz w:val="20"/>
          <w:szCs w:val="20"/>
        </w:rPr>
        <w:tab/>
        <w:t xml:space="preserve">Przepisy  dotyczące ochrony danych osobowych </w:t>
      </w:r>
    </w:p>
    <w:p w:rsidR="00715C42" w:rsidRPr="005B71F6" w:rsidRDefault="00715C42" w:rsidP="00715C42">
      <w:pPr>
        <w:pStyle w:val="Zwykytekst"/>
        <w:spacing w:line="276" w:lineRule="auto"/>
        <w:rPr>
          <w:sz w:val="20"/>
          <w:szCs w:val="20"/>
        </w:rPr>
      </w:pPr>
      <w:r w:rsidRPr="005B71F6">
        <w:rPr>
          <w:sz w:val="20"/>
          <w:szCs w:val="20"/>
        </w:rPr>
        <w:t>Ustawa z dnia 29 sierpnia 1997 r. o ochronie danych osobowych Akty wykonawcze do Ustawy o ochronie danych osobowych Informacje praktyczne na temat, czy w związku z wykonywanymi obowiązkami przetwarzane są dane osobowe i czy ewentualna procedura przetwarzania danych osobowych w miejscu pracy jest zgodna z aktualnymi regulacjami prawnymi,</w:t>
      </w:r>
    </w:p>
    <w:p w:rsidR="00715C42" w:rsidRPr="005B71F6" w:rsidRDefault="00715C42" w:rsidP="00715C42">
      <w:pPr>
        <w:pStyle w:val="Zwykytekst"/>
        <w:spacing w:line="276" w:lineRule="auto"/>
        <w:rPr>
          <w:sz w:val="20"/>
          <w:szCs w:val="20"/>
        </w:rPr>
      </w:pPr>
      <w:r w:rsidRPr="005B71F6">
        <w:rPr>
          <w:sz w:val="20"/>
          <w:szCs w:val="20"/>
        </w:rPr>
        <w:t>III.</w:t>
      </w:r>
      <w:r w:rsidRPr="005B71F6">
        <w:rPr>
          <w:sz w:val="20"/>
          <w:szCs w:val="20"/>
        </w:rPr>
        <w:tab/>
        <w:t>Podstawowe pojęcia  z zakresu ochrony danych osobowych</w:t>
      </w:r>
    </w:p>
    <w:p w:rsidR="00715C42" w:rsidRPr="005B71F6" w:rsidRDefault="00715C42" w:rsidP="00715C42">
      <w:pPr>
        <w:pStyle w:val="Zwykytekst"/>
        <w:spacing w:line="276" w:lineRule="auto"/>
        <w:rPr>
          <w:sz w:val="20"/>
          <w:szCs w:val="20"/>
        </w:rPr>
      </w:pPr>
      <w:r w:rsidRPr="005B71F6">
        <w:rPr>
          <w:sz w:val="20"/>
          <w:szCs w:val="20"/>
        </w:rPr>
        <w:t>Dane osobowe</w:t>
      </w:r>
    </w:p>
    <w:p w:rsidR="00715C42" w:rsidRPr="005B71F6" w:rsidRDefault="00715C42" w:rsidP="00715C42">
      <w:pPr>
        <w:pStyle w:val="Zwykytekst"/>
        <w:spacing w:line="276" w:lineRule="auto"/>
        <w:rPr>
          <w:sz w:val="20"/>
          <w:szCs w:val="20"/>
        </w:rPr>
      </w:pPr>
      <w:r w:rsidRPr="005B71F6">
        <w:rPr>
          <w:sz w:val="20"/>
          <w:szCs w:val="20"/>
        </w:rPr>
        <w:t>Zbiór danych osobowych</w:t>
      </w:r>
    </w:p>
    <w:p w:rsidR="00715C42" w:rsidRPr="005B71F6" w:rsidRDefault="00715C42" w:rsidP="00715C42">
      <w:pPr>
        <w:pStyle w:val="Zwykytekst"/>
        <w:spacing w:line="276" w:lineRule="auto"/>
        <w:rPr>
          <w:sz w:val="20"/>
          <w:szCs w:val="20"/>
        </w:rPr>
      </w:pPr>
      <w:r w:rsidRPr="005B71F6">
        <w:rPr>
          <w:sz w:val="20"/>
          <w:szCs w:val="20"/>
        </w:rPr>
        <w:t>Odbiorca danych</w:t>
      </w:r>
    </w:p>
    <w:p w:rsidR="00715C42" w:rsidRPr="005B71F6" w:rsidRDefault="00715C42" w:rsidP="00715C42">
      <w:pPr>
        <w:pStyle w:val="Zwykytekst"/>
        <w:spacing w:line="276" w:lineRule="auto"/>
        <w:rPr>
          <w:sz w:val="20"/>
          <w:szCs w:val="20"/>
        </w:rPr>
      </w:pPr>
      <w:r w:rsidRPr="005B71F6">
        <w:rPr>
          <w:sz w:val="20"/>
          <w:szCs w:val="20"/>
        </w:rPr>
        <w:t>Przetwarzanie danych</w:t>
      </w:r>
    </w:p>
    <w:p w:rsidR="00715C42" w:rsidRPr="005B71F6" w:rsidRDefault="00715C42" w:rsidP="00715C42">
      <w:pPr>
        <w:pStyle w:val="Zwykytekst"/>
        <w:spacing w:line="276" w:lineRule="auto"/>
        <w:rPr>
          <w:sz w:val="20"/>
          <w:szCs w:val="20"/>
        </w:rPr>
      </w:pPr>
      <w:r w:rsidRPr="005B71F6">
        <w:rPr>
          <w:sz w:val="20"/>
          <w:szCs w:val="20"/>
        </w:rPr>
        <w:t>Administrator Danych Osobowych</w:t>
      </w:r>
    </w:p>
    <w:p w:rsidR="00715C42" w:rsidRPr="005B71F6" w:rsidRDefault="00715C42" w:rsidP="00715C42">
      <w:pPr>
        <w:pStyle w:val="Zwykytekst"/>
        <w:spacing w:line="276" w:lineRule="auto"/>
        <w:rPr>
          <w:sz w:val="20"/>
          <w:szCs w:val="20"/>
        </w:rPr>
      </w:pPr>
      <w:r w:rsidRPr="005B71F6">
        <w:rPr>
          <w:sz w:val="20"/>
          <w:szCs w:val="20"/>
        </w:rPr>
        <w:t>Administrator Bezpieczeństwa Informacji</w:t>
      </w:r>
    </w:p>
    <w:p w:rsidR="00715C42" w:rsidRPr="005B71F6" w:rsidRDefault="00715C42" w:rsidP="00715C42">
      <w:pPr>
        <w:pStyle w:val="Zwykytekst"/>
        <w:spacing w:line="276" w:lineRule="auto"/>
        <w:rPr>
          <w:sz w:val="20"/>
          <w:szCs w:val="20"/>
        </w:rPr>
      </w:pPr>
      <w:r w:rsidRPr="005B71F6">
        <w:rPr>
          <w:sz w:val="20"/>
          <w:szCs w:val="20"/>
        </w:rPr>
        <w:t>Zgoda na przetwarzanie danych osobowych</w:t>
      </w:r>
    </w:p>
    <w:p w:rsidR="00715C42" w:rsidRPr="005B71F6" w:rsidRDefault="00715C42" w:rsidP="00715C42">
      <w:pPr>
        <w:pStyle w:val="Zwykytekst"/>
        <w:spacing w:line="276" w:lineRule="auto"/>
        <w:rPr>
          <w:sz w:val="20"/>
          <w:szCs w:val="20"/>
        </w:rPr>
      </w:pPr>
      <w:r w:rsidRPr="005B71F6">
        <w:rPr>
          <w:sz w:val="20"/>
          <w:szCs w:val="20"/>
        </w:rPr>
        <w:t>Usuwanie danych osobowych</w:t>
      </w:r>
    </w:p>
    <w:p w:rsidR="00715C42" w:rsidRPr="005B71F6" w:rsidRDefault="00715C42" w:rsidP="00715C42">
      <w:pPr>
        <w:pStyle w:val="Zwykytekst"/>
        <w:spacing w:line="276" w:lineRule="auto"/>
        <w:rPr>
          <w:sz w:val="20"/>
          <w:szCs w:val="20"/>
        </w:rPr>
      </w:pPr>
      <w:r w:rsidRPr="005B71F6">
        <w:rPr>
          <w:sz w:val="20"/>
          <w:szCs w:val="20"/>
        </w:rPr>
        <w:t>IV.</w:t>
      </w:r>
      <w:r w:rsidRPr="005B71F6">
        <w:rPr>
          <w:sz w:val="20"/>
          <w:szCs w:val="20"/>
        </w:rPr>
        <w:tab/>
        <w:t>Obowiązki  instytucji jako administratora danych  osobowych, zweryfikowane przykłady aktualnie istniejących procedur funkcjonujących w firmach oraz stowarzyszeniach pod katem ewentualnych nieprawidłowości oraz braków,</w:t>
      </w:r>
    </w:p>
    <w:p w:rsidR="00715C42" w:rsidRPr="005B71F6" w:rsidRDefault="00715C42" w:rsidP="00715C42">
      <w:pPr>
        <w:pStyle w:val="Zwykytekst"/>
        <w:spacing w:line="276" w:lineRule="auto"/>
        <w:rPr>
          <w:sz w:val="20"/>
          <w:szCs w:val="20"/>
        </w:rPr>
      </w:pPr>
      <w:r w:rsidRPr="005B71F6">
        <w:rPr>
          <w:sz w:val="20"/>
          <w:szCs w:val="20"/>
        </w:rPr>
        <w:t>V.</w:t>
      </w:r>
      <w:r w:rsidRPr="005B71F6">
        <w:rPr>
          <w:sz w:val="20"/>
          <w:szCs w:val="20"/>
        </w:rPr>
        <w:tab/>
        <w:t>Zasady przetwarzania danych osobowych</w:t>
      </w:r>
    </w:p>
    <w:p w:rsidR="00715C42" w:rsidRPr="005B71F6" w:rsidRDefault="00715C42" w:rsidP="00715C42">
      <w:pPr>
        <w:pStyle w:val="Zwykytekst"/>
        <w:spacing w:line="276" w:lineRule="auto"/>
        <w:rPr>
          <w:sz w:val="20"/>
          <w:szCs w:val="20"/>
        </w:rPr>
      </w:pPr>
      <w:r w:rsidRPr="005B71F6">
        <w:rPr>
          <w:sz w:val="20"/>
          <w:szCs w:val="20"/>
        </w:rPr>
        <w:t>Legalność przetwarzania danych osobowych Obowiązek informacyjny wobec osoby, której dane przetwarzamy Szczególne rygory przetwarzania danych „wrażliwych”</w:t>
      </w:r>
    </w:p>
    <w:p w:rsidR="00715C42" w:rsidRPr="005B71F6" w:rsidRDefault="00715C42" w:rsidP="00715C42">
      <w:pPr>
        <w:pStyle w:val="Zwykytekst"/>
        <w:spacing w:line="276" w:lineRule="auto"/>
        <w:rPr>
          <w:sz w:val="20"/>
          <w:szCs w:val="20"/>
        </w:rPr>
      </w:pPr>
      <w:r w:rsidRPr="005B71F6">
        <w:rPr>
          <w:sz w:val="20"/>
          <w:szCs w:val="20"/>
        </w:rPr>
        <w:t xml:space="preserve">Szczególna staranność przetwarzania danych Udostępnienie danych osobowych innym podmiotom  Zapewnienie możliwości spełniania uprawnień osobie której dane dotyczą Ograniczenia w przekazywaniu danych osobowych do państwa trzeciego Powierzenie przetwarzania danych osobowych firmie zewnętrznej – outsourcing </w:t>
      </w:r>
    </w:p>
    <w:p w:rsidR="00715C42" w:rsidRPr="005B71F6" w:rsidRDefault="00715C42" w:rsidP="00715C42">
      <w:pPr>
        <w:pStyle w:val="Zwykytekst"/>
        <w:spacing w:line="276" w:lineRule="auto"/>
        <w:rPr>
          <w:sz w:val="20"/>
          <w:szCs w:val="20"/>
        </w:rPr>
      </w:pPr>
      <w:r w:rsidRPr="005B71F6">
        <w:rPr>
          <w:sz w:val="20"/>
          <w:szCs w:val="20"/>
        </w:rPr>
        <w:t>VI.</w:t>
      </w:r>
      <w:r w:rsidRPr="005B71F6">
        <w:rPr>
          <w:sz w:val="20"/>
          <w:szCs w:val="20"/>
        </w:rPr>
        <w:tab/>
        <w:t>Rejestracja danych osobowych</w:t>
      </w:r>
    </w:p>
    <w:p w:rsidR="00715C42" w:rsidRPr="005B71F6" w:rsidRDefault="00715C42" w:rsidP="00715C42">
      <w:pPr>
        <w:pStyle w:val="Zwykytekst"/>
        <w:spacing w:line="276" w:lineRule="auto"/>
        <w:rPr>
          <w:sz w:val="20"/>
          <w:szCs w:val="20"/>
        </w:rPr>
      </w:pPr>
      <w:r w:rsidRPr="005B71F6">
        <w:rPr>
          <w:sz w:val="20"/>
          <w:szCs w:val="20"/>
        </w:rPr>
        <w:t>Czy, kiedy i gdzie Instytucja ma obowiązek zarejestrować zbiory danych osobowych Zgłoszenie zbioru danych do rejestracji Przykładowe uchybienia we wnioskach</w:t>
      </w:r>
    </w:p>
    <w:p w:rsidR="00715C42" w:rsidRPr="005B71F6" w:rsidRDefault="00715C42" w:rsidP="00715C42">
      <w:pPr>
        <w:pStyle w:val="Zwykytekst"/>
        <w:spacing w:line="276" w:lineRule="auto"/>
        <w:rPr>
          <w:sz w:val="20"/>
          <w:szCs w:val="20"/>
        </w:rPr>
      </w:pPr>
      <w:r w:rsidRPr="005B71F6">
        <w:rPr>
          <w:sz w:val="20"/>
          <w:szCs w:val="20"/>
        </w:rPr>
        <w:t>VII.</w:t>
      </w:r>
      <w:r w:rsidRPr="005B71F6">
        <w:rPr>
          <w:sz w:val="20"/>
          <w:szCs w:val="20"/>
        </w:rPr>
        <w:tab/>
        <w:t>Metody i formy zabezpieczania  danych osobowych</w:t>
      </w:r>
    </w:p>
    <w:p w:rsidR="00715C42" w:rsidRPr="005B71F6" w:rsidRDefault="00715C42" w:rsidP="00715C42">
      <w:pPr>
        <w:pStyle w:val="Zwykytekst"/>
        <w:spacing w:line="276" w:lineRule="auto"/>
        <w:rPr>
          <w:sz w:val="20"/>
          <w:szCs w:val="20"/>
        </w:rPr>
      </w:pPr>
      <w:r w:rsidRPr="005B71F6">
        <w:rPr>
          <w:sz w:val="20"/>
          <w:szCs w:val="20"/>
        </w:rPr>
        <w:t>Definicja bezpieczeństwa informacji</w:t>
      </w:r>
    </w:p>
    <w:p w:rsidR="00715C42" w:rsidRPr="005B71F6" w:rsidRDefault="00715C42" w:rsidP="00715C42">
      <w:pPr>
        <w:pStyle w:val="Zwykytekst"/>
        <w:spacing w:line="276" w:lineRule="auto"/>
        <w:rPr>
          <w:sz w:val="20"/>
          <w:szCs w:val="20"/>
        </w:rPr>
      </w:pPr>
      <w:r w:rsidRPr="005B71F6">
        <w:rPr>
          <w:sz w:val="20"/>
          <w:szCs w:val="20"/>
        </w:rPr>
        <w:t>Obowiązki Administratora Danych Osobowych</w:t>
      </w:r>
    </w:p>
    <w:p w:rsidR="00715C42" w:rsidRPr="005B71F6" w:rsidRDefault="00715C42" w:rsidP="00715C42">
      <w:pPr>
        <w:pStyle w:val="Zwykytekst"/>
        <w:spacing w:line="276" w:lineRule="auto"/>
        <w:rPr>
          <w:sz w:val="20"/>
          <w:szCs w:val="20"/>
        </w:rPr>
      </w:pPr>
      <w:r w:rsidRPr="005B71F6">
        <w:rPr>
          <w:sz w:val="20"/>
          <w:szCs w:val="20"/>
        </w:rPr>
        <w:t>a)      Wymogi formalne i organizacyjne</w:t>
      </w:r>
    </w:p>
    <w:p w:rsidR="00715C42" w:rsidRPr="005B71F6" w:rsidRDefault="00715C42" w:rsidP="00715C42">
      <w:pPr>
        <w:pStyle w:val="Zwykytekst"/>
        <w:spacing w:line="276" w:lineRule="auto"/>
        <w:rPr>
          <w:sz w:val="20"/>
          <w:szCs w:val="20"/>
        </w:rPr>
      </w:pPr>
      <w:r w:rsidRPr="005B71F6">
        <w:rPr>
          <w:sz w:val="20"/>
          <w:szCs w:val="20"/>
        </w:rPr>
        <w:t>b)      Wymogi techniczne</w:t>
      </w:r>
    </w:p>
    <w:p w:rsidR="00715C42" w:rsidRPr="005B71F6" w:rsidRDefault="00715C42" w:rsidP="00715C42">
      <w:pPr>
        <w:pStyle w:val="Zwykytekst"/>
        <w:spacing w:line="276" w:lineRule="auto"/>
        <w:rPr>
          <w:sz w:val="20"/>
          <w:szCs w:val="20"/>
        </w:rPr>
      </w:pPr>
      <w:r w:rsidRPr="005B71F6">
        <w:rPr>
          <w:sz w:val="20"/>
          <w:szCs w:val="20"/>
        </w:rPr>
        <w:t>Wskazania prawne, co do sposobu wykorzystywania danych osobowych w codziennej praktyce - zwrócenie uwagi uczestnika na najistotniejsze części regulacji z zakresu danych osobowych, które osoba mająca dostęp do danych osobowych powinna wiedzieć</w:t>
      </w:r>
    </w:p>
    <w:p w:rsidR="00715C42" w:rsidRPr="005B71F6" w:rsidRDefault="00715C42" w:rsidP="00715C42">
      <w:pPr>
        <w:pStyle w:val="Zwykytekst"/>
        <w:spacing w:line="276" w:lineRule="auto"/>
        <w:rPr>
          <w:sz w:val="20"/>
          <w:szCs w:val="20"/>
        </w:rPr>
      </w:pPr>
      <w:r w:rsidRPr="005B71F6">
        <w:rPr>
          <w:sz w:val="20"/>
          <w:szCs w:val="20"/>
        </w:rPr>
        <w:t>VIII.</w:t>
      </w:r>
      <w:r w:rsidRPr="005B71F6">
        <w:rPr>
          <w:sz w:val="20"/>
          <w:szCs w:val="20"/>
        </w:rPr>
        <w:tab/>
        <w:t>Odpowiedzialność za naruszenie  przepisów  o ochronie    danych osobowych , wskazanie jak, zapobiec odpowiedzialności odszkodowawczej oraz odpowiedzialności dyscyplinarnej,  administracyjnej oraz karnej związanej z wadliwymi procedurami ochrony danych osobowych</w:t>
      </w:r>
    </w:p>
    <w:p w:rsidR="00715C42" w:rsidRPr="005B71F6" w:rsidRDefault="00715C42" w:rsidP="00715C42">
      <w:pPr>
        <w:pStyle w:val="Zwykytekst"/>
        <w:spacing w:line="276" w:lineRule="auto"/>
        <w:rPr>
          <w:sz w:val="20"/>
          <w:szCs w:val="20"/>
        </w:rPr>
      </w:pPr>
      <w:r w:rsidRPr="005B71F6">
        <w:rPr>
          <w:sz w:val="20"/>
          <w:szCs w:val="20"/>
        </w:rPr>
        <w:t>Kodeks Karny</w:t>
      </w:r>
    </w:p>
    <w:p w:rsidR="00715C42" w:rsidRPr="005B71F6" w:rsidRDefault="00715C42" w:rsidP="00715C42">
      <w:pPr>
        <w:pStyle w:val="Zwykytekst"/>
        <w:spacing w:line="276" w:lineRule="auto"/>
        <w:rPr>
          <w:sz w:val="20"/>
          <w:szCs w:val="20"/>
        </w:rPr>
      </w:pPr>
      <w:r w:rsidRPr="005B71F6">
        <w:rPr>
          <w:sz w:val="20"/>
          <w:szCs w:val="20"/>
        </w:rPr>
        <w:t>a)      Przestępstwa przeciwko ochronie informacji</w:t>
      </w:r>
    </w:p>
    <w:p w:rsidR="00715C42" w:rsidRPr="005B71F6" w:rsidRDefault="00715C42" w:rsidP="00715C42">
      <w:pPr>
        <w:pStyle w:val="Zwykytekst"/>
        <w:spacing w:line="276" w:lineRule="auto"/>
        <w:rPr>
          <w:sz w:val="20"/>
          <w:szCs w:val="20"/>
        </w:rPr>
      </w:pPr>
      <w:r w:rsidRPr="005B71F6">
        <w:rPr>
          <w:sz w:val="20"/>
          <w:szCs w:val="20"/>
        </w:rPr>
        <w:t>b)      Przestępstwa przeciwko wiarygodności dokumentów</w:t>
      </w:r>
    </w:p>
    <w:p w:rsidR="00715C42" w:rsidRPr="005B71F6" w:rsidRDefault="00715C42" w:rsidP="00715C42">
      <w:pPr>
        <w:pStyle w:val="Zwykytekst"/>
        <w:spacing w:line="276" w:lineRule="auto"/>
        <w:rPr>
          <w:sz w:val="20"/>
          <w:szCs w:val="20"/>
        </w:rPr>
      </w:pPr>
      <w:r w:rsidRPr="005B71F6">
        <w:rPr>
          <w:sz w:val="20"/>
          <w:szCs w:val="20"/>
        </w:rPr>
        <w:t>Kodeks Pracy</w:t>
      </w:r>
    </w:p>
    <w:p w:rsidR="00715C42" w:rsidRPr="005B71F6" w:rsidRDefault="00715C42" w:rsidP="00715C42">
      <w:pPr>
        <w:pStyle w:val="Zwykytekst"/>
        <w:spacing w:line="276" w:lineRule="auto"/>
        <w:rPr>
          <w:sz w:val="20"/>
          <w:szCs w:val="20"/>
        </w:rPr>
      </w:pPr>
      <w:r w:rsidRPr="005B71F6">
        <w:rPr>
          <w:sz w:val="20"/>
          <w:szCs w:val="20"/>
        </w:rPr>
        <w:t>Ustawa o zwalczaniu nieuczciwej konkurencji</w:t>
      </w:r>
    </w:p>
    <w:p w:rsidR="00715C42" w:rsidRDefault="00715C42" w:rsidP="00715C42">
      <w:pPr>
        <w:pStyle w:val="Zwykytekst"/>
        <w:spacing w:line="276" w:lineRule="auto"/>
        <w:rPr>
          <w:sz w:val="20"/>
          <w:szCs w:val="20"/>
        </w:rPr>
      </w:pPr>
      <w:r w:rsidRPr="005B71F6">
        <w:rPr>
          <w:sz w:val="20"/>
          <w:szCs w:val="20"/>
        </w:rPr>
        <w:t>IX.</w:t>
      </w:r>
      <w:r w:rsidRPr="005B71F6">
        <w:rPr>
          <w:sz w:val="20"/>
          <w:szCs w:val="20"/>
        </w:rPr>
        <w:tab/>
        <w:t>Nadzór na ochroną danych osobowych:</w:t>
      </w:r>
    </w:p>
    <w:p w:rsidR="00715C42" w:rsidRPr="00E74308" w:rsidRDefault="00715C42" w:rsidP="00715C42">
      <w:pPr>
        <w:ind w:firstLine="708"/>
        <w:rPr>
          <w:b/>
          <w:color w:val="000000"/>
          <w:lang w:val="pl-PL"/>
        </w:rPr>
      </w:pPr>
      <w:r w:rsidRPr="005B7E1F">
        <w:rPr>
          <w:sz w:val="20"/>
          <w:szCs w:val="20"/>
          <w:lang w:val="pl-PL"/>
        </w:rPr>
        <w:lastRenderedPageBreak/>
        <w:t>Generalny Inspektor Ochrony Danych Osobowych Najważniejsze zadania GIODO Prawa GIODO Tryb procedury kontrolnej GIODO</w:t>
      </w:r>
      <w:r w:rsidRPr="005B7E1F">
        <w:rPr>
          <w:b/>
          <w:color w:val="000000"/>
          <w:lang w:val="pl-PL"/>
        </w:rPr>
        <w:t xml:space="preserve"> </w:t>
      </w:r>
    </w:p>
    <w:p w:rsidR="00C36377" w:rsidRPr="00715C42" w:rsidRDefault="00715C42">
      <w:pPr>
        <w:rPr>
          <w:lang w:val="pl-PL"/>
        </w:rPr>
      </w:pPr>
    </w:p>
    <w:sectPr w:rsidR="00C36377" w:rsidRPr="00715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C"/>
    <w:rsid w:val="005F4334"/>
    <w:rsid w:val="00715C42"/>
    <w:rsid w:val="00831F14"/>
    <w:rsid w:val="00AA6053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216D8-7177-41CA-A5D0-4356ABB6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C42"/>
    <w:pPr>
      <w:spacing w:after="200" w:line="276" w:lineRule="auto"/>
    </w:pPr>
    <w:rPr>
      <w:rFonts w:ascii="Calibri" w:eastAsia="Calibri" w:hAnsi="Calibri" w:cs="Times New Roman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715C42"/>
    <w:pPr>
      <w:spacing w:after="0" w:line="240" w:lineRule="auto"/>
    </w:pPr>
    <w:rPr>
      <w:rFonts w:asciiTheme="minorHAnsi" w:eastAsiaTheme="minorHAnsi" w:hAnsiTheme="minorHAnsi" w:cstheme="minorBidi"/>
      <w:sz w:val="21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15C4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Błachowicz</dc:creator>
  <cp:keywords/>
  <dc:description/>
  <cp:lastModifiedBy>Sylwia Błachowicz</cp:lastModifiedBy>
  <cp:revision>3</cp:revision>
  <dcterms:created xsi:type="dcterms:W3CDTF">2016-06-15T12:14:00Z</dcterms:created>
  <dcterms:modified xsi:type="dcterms:W3CDTF">2016-06-15T12:15:00Z</dcterms:modified>
</cp:coreProperties>
</file>