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1CEA" w:rsidRDefault="00FA1CEA" w:rsidP="00FA1C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color w:val="000000"/>
          <w:sz w:val="18"/>
        </w:rPr>
        <w:t xml:space="preserve">Druk nr 111/23   </w:t>
      </w:r>
      <w:r>
        <w:rPr>
          <w:rFonts w:ascii="Times New Roman" w:eastAsia="Times New Roman" w:hAnsi="Times New Roman" w:cs="Times New Roman"/>
          <w:color w:val="000000"/>
          <w:sz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</w:rPr>
        <w:tab/>
        <w:t xml:space="preserve">Projekt </w:t>
      </w:r>
    </w:p>
    <w:p w:rsidR="00FA1CEA" w:rsidRDefault="00FA1CEA" w:rsidP="00FA1CEA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color w:val="000000"/>
          <w:sz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</w:rPr>
        <w:tab/>
        <w:t>Zarządu Województwa</w:t>
      </w:r>
      <w:r>
        <w:rPr>
          <w:rFonts w:ascii="Times New Roman" w:eastAsia="Times New Roman" w:hAnsi="Times New Roman" w:cs="Times New Roman"/>
          <w:color w:val="000000"/>
          <w:sz w:val="18"/>
        </w:rPr>
        <w:br/>
      </w:r>
      <w:r>
        <w:rPr>
          <w:rFonts w:ascii="Times New Roman" w:eastAsia="Times New Roman" w:hAnsi="Times New Roman" w:cs="Times New Roman"/>
          <w:color w:val="000000"/>
          <w:sz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</w:rPr>
        <w:tab/>
        <w:t>Kujawsko-Pomorskiego</w:t>
      </w:r>
    </w:p>
    <w:p w:rsidR="00FA1CEA" w:rsidRDefault="00FA1CEA" w:rsidP="00FA1CEA">
      <w:pPr>
        <w:tabs>
          <w:tab w:val="left" w:pos="6804"/>
        </w:tabs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color w:val="000000"/>
          <w:sz w:val="18"/>
        </w:rPr>
        <w:tab/>
        <w:t xml:space="preserve">  z dnia 23 sierpnia 2023 r.</w:t>
      </w:r>
    </w:p>
    <w:p w:rsidR="007E7BC6" w:rsidRDefault="007E7BC6" w:rsidP="004150C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E7BC6" w:rsidRDefault="007D67B5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UCHWAŁA NR .…../……../23</w:t>
      </w:r>
    </w:p>
    <w:p w:rsidR="007E7BC6" w:rsidRDefault="0084709C">
      <w:pPr>
        <w:keepNext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SEJMIKU WOJEWÓDZTWA KUJAWSKO-POMORSKIEGO</w:t>
      </w:r>
    </w:p>
    <w:p w:rsidR="007E7BC6" w:rsidRDefault="00AC65B0">
      <w:pPr>
        <w:spacing w:after="20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 dnia ……..…………..… 2023</w:t>
      </w:r>
      <w:r w:rsidR="0084709C">
        <w:rPr>
          <w:rFonts w:ascii="Times New Roman" w:eastAsia="Times New Roman" w:hAnsi="Times New Roman" w:cs="Times New Roman"/>
          <w:b/>
          <w:sz w:val="24"/>
        </w:rPr>
        <w:t xml:space="preserve"> r.</w:t>
      </w:r>
    </w:p>
    <w:p w:rsidR="007E7BC6" w:rsidRDefault="008470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 sprawie powierzenia zarządzania odcinkiem wojewódzkiej drogi publicznej na czas</w:t>
      </w:r>
      <w:r w:rsidR="00AA3FAE">
        <w:rPr>
          <w:rFonts w:ascii="Times New Roman" w:eastAsia="Times New Roman" w:hAnsi="Times New Roman" w:cs="Times New Roman"/>
          <w:b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t>realizacji inwestycji</w:t>
      </w:r>
    </w:p>
    <w:p w:rsidR="007E7BC6" w:rsidRDefault="007E7B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E7BC6" w:rsidRDefault="008470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 podstawie art. 18 pkt 12 ustawy z dnia</w:t>
      </w:r>
      <w:r w:rsidR="00AD7DD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5</w:t>
      </w:r>
      <w:r w:rsidR="00D02F2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czerwca 1998 r. o samorządzie</w:t>
      </w:r>
      <w:r w:rsidR="00A3250E">
        <w:rPr>
          <w:rFonts w:ascii="Times New Roman" w:eastAsia="Times New Roman" w:hAnsi="Times New Roman" w:cs="Times New Roman"/>
          <w:sz w:val="24"/>
        </w:rPr>
        <w:br/>
      </w:r>
      <w:r w:rsidR="00AC65B0">
        <w:rPr>
          <w:rFonts w:ascii="Times New Roman" w:eastAsia="Times New Roman" w:hAnsi="Times New Roman" w:cs="Times New Roman"/>
          <w:sz w:val="24"/>
        </w:rPr>
        <w:t>województwa (Dz. U. z 2022 r. poz. 2094</w:t>
      </w:r>
      <w:r w:rsidR="000708A5">
        <w:rPr>
          <w:rFonts w:ascii="Times New Roman" w:eastAsia="Times New Roman" w:hAnsi="Times New Roman" w:cs="Times New Roman"/>
          <w:sz w:val="24"/>
        </w:rPr>
        <w:t xml:space="preserve">, </w:t>
      </w:r>
      <w:r w:rsidR="00AC65B0">
        <w:rPr>
          <w:rFonts w:ascii="Times New Roman" w:eastAsia="Times New Roman" w:hAnsi="Times New Roman" w:cs="Times New Roman"/>
          <w:sz w:val="24"/>
        </w:rPr>
        <w:t>z 2023 r. poz. 572</w:t>
      </w:r>
      <w:r>
        <w:rPr>
          <w:rFonts w:ascii="Times New Roman" w:eastAsia="Times New Roman" w:hAnsi="Times New Roman" w:cs="Times New Roman"/>
          <w:sz w:val="24"/>
        </w:rPr>
        <w:t>),</w:t>
      </w:r>
      <w:r w:rsidR="00AD7DD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uchwala się, co następuje:</w:t>
      </w:r>
    </w:p>
    <w:p w:rsidR="007E7BC6" w:rsidRDefault="007E7B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7E7BC6" w:rsidRDefault="0084709C" w:rsidP="00E12544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1</w:t>
      </w:r>
      <w:r>
        <w:rPr>
          <w:rFonts w:ascii="Times New Roman" w:eastAsia="Times New Roman" w:hAnsi="Times New Roman" w:cs="Times New Roman"/>
          <w:sz w:val="24"/>
        </w:rPr>
        <w:t xml:space="preserve">. 1. Postanawia się przekazać </w:t>
      </w:r>
      <w:r w:rsidR="00854F43">
        <w:rPr>
          <w:rFonts w:ascii="Times New Roman" w:eastAsia="Times New Roman" w:hAnsi="Times New Roman" w:cs="Times New Roman"/>
          <w:sz w:val="24"/>
        </w:rPr>
        <w:t>Gminie</w:t>
      </w:r>
      <w:r w:rsidR="00AC65B0">
        <w:rPr>
          <w:rFonts w:ascii="Times New Roman" w:eastAsia="Times New Roman" w:hAnsi="Times New Roman" w:cs="Times New Roman"/>
          <w:sz w:val="24"/>
        </w:rPr>
        <w:t xml:space="preserve"> Nakło nad Notecią</w:t>
      </w:r>
      <w:r>
        <w:rPr>
          <w:rFonts w:ascii="Times New Roman" w:eastAsia="Times New Roman" w:hAnsi="Times New Roman" w:cs="Times New Roman"/>
          <w:sz w:val="24"/>
        </w:rPr>
        <w:t xml:space="preserve"> prowadzenie zadania</w:t>
      </w:r>
      <w:r w:rsidR="00854F4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publicznego</w:t>
      </w:r>
      <w:r w:rsidR="0016430A">
        <w:rPr>
          <w:rFonts w:ascii="Times New Roman" w:eastAsia="Times New Roman" w:hAnsi="Times New Roman" w:cs="Times New Roman"/>
          <w:sz w:val="24"/>
        </w:rPr>
        <w:t xml:space="preserve"> </w:t>
      </w:r>
      <w:r w:rsidR="00026310">
        <w:rPr>
          <w:rFonts w:ascii="Times New Roman" w:eastAsia="Times New Roman" w:hAnsi="Times New Roman" w:cs="Times New Roman"/>
          <w:sz w:val="24"/>
        </w:rPr>
        <w:t>-</w:t>
      </w:r>
      <w:r w:rsidR="00AC65B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zar</w:t>
      </w:r>
      <w:r w:rsidR="00AC65B0">
        <w:rPr>
          <w:rFonts w:ascii="Times New Roman" w:eastAsia="Times New Roman" w:hAnsi="Times New Roman" w:cs="Times New Roman"/>
          <w:sz w:val="24"/>
        </w:rPr>
        <w:t>ządzania drogą wojewódzką Nr 241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9D75D9">
        <w:rPr>
          <w:rFonts w:ascii="Times New Roman" w:eastAsia="Times New Roman" w:hAnsi="Times New Roman" w:cs="Times New Roman"/>
          <w:sz w:val="24"/>
        </w:rPr>
        <w:t xml:space="preserve">relacji Tuchola-Sępólno Krajeńskie -Więcbork- Nakło nad Notecią- Wągrowiec-Rogoźno na odcinku </w:t>
      </w:r>
      <w:r w:rsidR="00F367F9">
        <w:rPr>
          <w:rFonts w:ascii="Times New Roman" w:eastAsia="Times New Roman" w:hAnsi="Times New Roman" w:cs="Times New Roman"/>
          <w:sz w:val="24"/>
        </w:rPr>
        <w:t xml:space="preserve">ul. Nowej </w:t>
      </w:r>
      <w:r w:rsidR="009D75D9">
        <w:rPr>
          <w:rFonts w:ascii="Times New Roman" w:eastAsia="Times New Roman" w:hAnsi="Times New Roman" w:cs="Times New Roman"/>
          <w:sz w:val="24"/>
        </w:rPr>
        <w:t xml:space="preserve">od Ronda im. Niezależnego Samorządnego Związku Zawodowego Rolników Indywidualnych „Solidarność” w kierunku skrzyżowania z drogą krajową nr 10  - 760 m. </w:t>
      </w:r>
      <w:r>
        <w:rPr>
          <w:rFonts w:ascii="Times New Roman" w:eastAsia="Times New Roman" w:hAnsi="Times New Roman" w:cs="Times New Roman"/>
          <w:sz w:val="24"/>
        </w:rPr>
        <w:t xml:space="preserve">na </w:t>
      </w:r>
      <w:r w:rsidR="007F41B3">
        <w:rPr>
          <w:rFonts w:ascii="Times New Roman" w:eastAsia="Times New Roman" w:hAnsi="Times New Roman" w:cs="Times New Roman"/>
          <w:sz w:val="24"/>
        </w:rPr>
        <w:t>czas realizacji inwestycji pn. „</w:t>
      </w:r>
      <w:r w:rsidR="00AC65B0" w:rsidRPr="00AC65B0">
        <w:rPr>
          <w:rFonts w:ascii="Times New Roman" w:eastAsia="Times New Roman" w:hAnsi="Times New Roman" w:cs="Times New Roman"/>
          <w:sz w:val="24"/>
        </w:rPr>
        <w:t>Budowa ścieżki rowerowej przy drodze</w:t>
      </w:r>
      <w:r w:rsidR="00C967D7">
        <w:rPr>
          <w:rFonts w:ascii="Times New Roman" w:eastAsia="Times New Roman" w:hAnsi="Times New Roman" w:cs="Times New Roman"/>
          <w:sz w:val="24"/>
        </w:rPr>
        <w:t xml:space="preserve"> wojewódzkiej nr 241 ul. Nowa w </w:t>
      </w:r>
      <w:r w:rsidR="00AC65B0" w:rsidRPr="00AC65B0">
        <w:rPr>
          <w:rFonts w:ascii="Times New Roman" w:eastAsia="Times New Roman" w:hAnsi="Times New Roman" w:cs="Times New Roman"/>
          <w:sz w:val="24"/>
        </w:rPr>
        <w:t>Nakle nad Notecią</w:t>
      </w:r>
      <w:r w:rsidR="00AC65B0">
        <w:rPr>
          <w:rFonts w:ascii="Times New Roman" w:eastAsia="Times New Roman" w:hAnsi="Times New Roman" w:cs="Times New Roman"/>
          <w:sz w:val="24"/>
        </w:rPr>
        <w:t xml:space="preserve"> </w:t>
      </w:r>
      <w:r w:rsidR="00AC65B0" w:rsidRPr="00AC65B0">
        <w:rPr>
          <w:rFonts w:ascii="Times New Roman" w:eastAsia="Times New Roman" w:hAnsi="Times New Roman" w:cs="Times New Roman"/>
          <w:sz w:val="24"/>
        </w:rPr>
        <w:t>- element A od km 0+000 do km 0+760</w:t>
      </w:r>
      <w:r w:rsidR="007F41B3">
        <w:rPr>
          <w:rFonts w:ascii="Times New Roman" w:eastAsia="Times New Roman" w:hAnsi="Times New Roman" w:cs="Times New Roman"/>
          <w:sz w:val="24"/>
        </w:rPr>
        <w:t>”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7E7BC6" w:rsidRDefault="007E7B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FD4502" w:rsidRDefault="00FA22C9" w:rsidP="00FD45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Szczegółowe warunki</w:t>
      </w:r>
      <w:r w:rsidR="00A3250E">
        <w:rPr>
          <w:rFonts w:ascii="Times New Roman" w:eastAsia="Times New Roman" w:hAnsi="Times New Roman" w:cs="Times New Roman"/>
          <w:sz w:val="24"/>
        </w:rPr>
        <w:t xml:space="preserve"> powierzenia zadania, określonego w ust. 1</w:t>
      </w:r>
      <w:r w:rsidR="00100DD4">
        <w:rPr>
          <w:rFonts w:ascii="Times New Roman" w:eastAsia="Times New Roman" w:hAnsi="Times New Roman" w:cs="Times New Roman"/>
          <w:sz w:val="24"/>
        </w:rPr>
        <w:t>, zostaną określone</w:t>
      </w:r>
      <w:r w:rsidR="00100DD4">
        <w:rPr>
          <w:rFonts w:ascii="Times New Roman" w:eastAsia="Times New Roman" w:hAnsi="Times New Roman" w:cs="Times New Roman"/>
          <w:sz w:val="24"/>
        </w:rPr>
        <w:br/>
        <w:t>w porozumieniu</w:t>
      </w:r>
      <w:r w:rsidR="0084709C">
        <w:rPr>
          <w:rFonts w:ascii="Times New Roman" w:eastAsia="Times New Roman" w:hAnsi="Times New Roman" w:cs="Times New Roman"/>
          <w:sz w:val="24"/>
        </w:rPr>
        <w:t>.</w:t>
      </w:r>
      <w:r w:rsidR="00FD4502">
        <w:rPr>
          <w:rFonts w:ascii="Times New Roman" w:eastAsia="Times New Roman" w:hAnsi="Times New Roman" w:cs="Times New Roman"/>
          <w:sz w:val="24"/>
        </w:rPr>
        <w:tab/>
      </w:r>
      <w:r w:rsidR="00FD4502">
        <w:rPr>
          <w:rFonts w:ascii="Times New Roman" w:eastAsia="Times New Roman" w:hAnsi="Times New Roman" w:cs="Times New Roman"/>
          <w:sz w:val="24"/>
        </w:rPr>
        <w:tab/>
      </w:r>
      <w:r w:rsidR="00FD4502">
        <w:rPr>
          <w:rFonts w:ascii="Times New Roman" w:eastAsia="Times New Roman" w:hAnsi="Times New Roman" w:cs="Times New Roman"/>
          <w:sz w:val="24"/>
        </w:rPr>
        <w:tab/>
      </w:r>
      <w:r w:rsidR="00FD4502">
        <w:rPr>
          <w:rFonts w:ascii="Times New Roman" w:eastAsia="Times New Roman" w:hAnsi="Times New Roman" w:cs="Times New Roman"/>
          <w:sz w:val="24"/>
        </w:rPr>
        <w:tab/>
      </w:r>
      <w:r w:rsidR="00FD4502">
        <w:rPr>
          <w:rFonts w:ascii="Times New Roman" w:eastAsia="Times New Roman" w:hAnsi="Times New Roman" w:cs="Times New Roman"/>
          <w:sz w:val="24"/>
        </w:rPr>
        <w:tab/>
      </w:r>
      <w:r w:rsidR="00FD4502">
        <w:rPr>
          <w:rFonts w:ascii="Times New Roman" w:eastAsia="Times New Roman" w:hAnsi="Times New Roman" w:cs="Times New Roman"/>
          <w:sz w:val="24"/>
        </w:rPr>
        <w:tab/>
      </w:r>
      <w:r w:rsidR="00FD4502">
        <w:rPr>
          <w:rFonts w:ascii="Times New Roman" w:eastAsia="Times New Roman" w:hAnsi="Times New Roman" w:cs="Times New Roman"/>
          <w:sz w:val="24"/>
        </w:rPr>
        <w:tab/>
      </w:r>
      <w:r w:rsidR="00FD4502">
        <w:rPr>
          <w:rFonts w:ascii="Times New Roman" w:eastAsia="Times New Roman" w:hAnsi="Times New Roman" w:cs="Times New Roman"/>
          <w:sz w:val="24"/>
        </w:rPr>
        <w:tab/>
      </w:r>
      <w:r w:rsidR="00FD4502">
        <w:rPr>
          <w:rFonts w:ascii="Times New Roman" w:eastAsia="Times New Roman" w:hAnsi="Times New Roman" w:cs="Times New Roman"/>
          <w:sz w:val="24"/>
        </w:rPr>
        <w:tab/>
      </w:r>
      <w:r w:rsidR="00FD4502">
        <w:rPr>
          <w:rFonts w:ascii="Times New Roman" w:eastAsia="Times New Roman" w:hAnsi="Times New Roman" w:cs="Times New Roman"/>
          <w:sz w:val="24"/>
        </w:rPr>
        <w:tab/>
      </w:r>
      <w:r w:rsidR="00FD4502">
        <w:rPr>
          <w:rFonts w:ascii="Times New Roman" w:eastAsia="Times New Roman" w:hAnsi="Times New Roman" w:cs="Times New Roman"/>
          <w:sz w:val="24"/>
        </w:rPr>
        <w:br/>
      </w:r>
    </w:p>
    <w:p w:rsidR="007E7BC6" w:rsidRDefault="00D627D9" w:rsidP="00D627D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2</w:t>
      </w:r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ab/>
      </w:r>
      <w:r w:rsidR="0084709C">
        <w:rPr>
          <w:rFonts w:ascii="Times New Roman" w:eastAsia="Times New Roman" w:hAnsi="Times New Roman" w:cs="Times New Roman"/>
          <w:sz w:val="24"/>
        </w:rPr>
        <w:t>Wykonanie uchwały powierza się</w:t>
      </w:r>
      <w:r w:rsidR="00E12544">
        <w:rPr>
          <w:rFonts w:ascii="Times New Roman" w:eastAsia="Times New Roman" w:hAnsi="Times New Roman" w:cs="Times New Roman"/>
          <w:sz w:val="24"/>
        </w:rPr>
        <w:t xml:space="preserve"> Zarządowi Województwa Kujawsko</w:t>
      </w:r>
      <w:r w:rsidR="003C0520">
        <w:rPr>
          <w:rFonts w:ascii="Times New Roman" w:eastAsia="Times New Roman" w:hAnsi="Times New Roman" w:cs="Times New Roman"/>
          <w:sz w:val="24"/>
        </w:rPr>
        <w:t>-</w:t>
      </w:r>
      <w:r w:rsidR="0084709C">
        <w:rPr>
          <w:rFonts w:ascii="Times New Roman" w:eastAsia="Times New Roman" w:hAnsi="Times New Roman" w:cs="Times New Roman"/>
          <w:sz w:val="24"/>
        </w:rPr>
        <w:t>Pomorskiego.</w:t>
      </w:r>
    </w:p>
    <w:p w:rsidR="008062B1" w:rsidRDefault="008062B1" w:rsidP="008062B1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7E7BC6" w:rsidRDefault="008062B1" w:rsidP="008062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3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 w:rsidR="0084709C">
        <w:rPr>
          <w:rFonts w:ascii="Times New Roman" w:eastAsia="Times New Roman" w:hAnsi="Times New Roman" w:cs="Times New Roman"/>
          <w:sz w:val="24"/>
        </w:rPr>
        <w:t>Uchwała wchodzi w życie z dniem podjęcia.</w:t>
      </w:r>
    </w:p>
    <w:p w:rsidR="007E7BC6" w:rsidRDefault="007E7B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C44945" w:rsidRDefault="00C449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C44945" w:rsidRDefault="00C449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7E7BC6" w:rsidRDefault="007E7BC6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5C3767" w:rsidRDefault="005C3767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5C3767" w:rsidRDefault="005C3767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5C3767" w:rsidRDefault="005C3767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5C3767" w:rsidRDefault="005C3767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5C3767" w:rsidRDefault="005C3767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5C3767" w:rsidRDefault="005C3767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5C3767" w:rsidRDefault="005C3767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5C3767" w:rsidRDefault="005C3767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5C3767" w:rsidRDefault="005C3767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5C3767" w:rsidRDefault="005C3767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5C3767" w:rsidRDefault="005C3767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5C3767" w:rsidRDefault="005C3767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5C3767" w:rsidRDefault="005C3767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5C3767" w:rsidRDefault="005C3767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5C3767" w:rsidRDefault="005C3767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5C3767" w:rsidRDefault="005C3767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5C3767" w:rsidRDefault="005C3767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5C3767" w:rsidRDefault="005C3767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5C3767" w:rsidRDefault="005C3767" w:rsidP="005C3767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UZASADNIENIE</w:t>
      </w:r>
    </w:p>
    <w:p w:rsidR="005C3767" w:rsidRDefault="005C3767" w:rsidP="005C3767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C3767" w:rsidRPr="00F02AD0" w:rsidRDefault="005C3767" w:rsidP="005C3767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</w:rPr>
      </w:pPr>
      <w:r w:rsidRPr="00F02AD0">
        <w:rPr>
          <w:rFonts w:ascii="Times New Roman" w:eastAsia="Times New Roman" w:hAnsi="Times New Roman" w:cs="Times New Roman"/>
          <w:b/>
          <w:sz w:val="24"/>
        </w:rPr>
        <w:t>Przedmiot regulacji:</w:t>
      </w:r>
    </w:p>
    <w:p w:rsidR="005C3767" w:rsidRDefault="005C3767" w:rsidP="005C376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Przekazanie Gminie Nakło nad Notecią prowadzenie zadania publicznego zarządzania odcinkiem drogi wojewódzkiej Nr 241, </w:t>
      </w:r>
      <w:r w:rsidRPr="006F6C73">
        <w:rPr>
          <w:rFonts w:ascii="Times New Roman" w:eastAsia="Times New Roman" w:hAnsi="Times New Roman" w:cs="Times New Roman"/>
          <w:sz w:val="24"/>
        </w:rPr>
        <w:t xml:space="preserve">relacji Tuchola-Sępólno Krajeńskie -Więcbork- Nakło nad Notecią- Wągrowiec-Rogoźno na odcinku </w:t>
      </w:r>
      <w:r>
        <w:rPr>
          <w:rFonts w:ascii="Times New Roman" w:eastAsia="Times New Roman" w:hAnsi="Times New Roman" w:cs="Times New Roman"/>
          <w:sz w:val="24"/>
        </w:rPr>
        <w:t xml:space="preserve">ul. Nowej </w:t>
      </w:r>
      <w:r w:rsidRPr="006F6C73">
        <w:rPr>
          <w:rFonts w:ascii="Times New Roman" w:eastAsia="Times New Roman" w:hAnsi="Times New Roman" w:cs="Times New Roman"/>
          <w:sz w:val="24"/>
        </w:rPr>
        <w:t>od Ronda im. Niezależnego Samorządnego Związku Zawodowego Rolników Indywidualnych „Solidar</w:t>
      </w:r>
      <w:r>
        <w:rPr>
          <w:rFonts w:ascii="Times New Roman" w:eastAsia="Times New Roman" w:hAnsi="Times New Roman" w:cs="Times New Roman"/>
          <w:sz w:val="24"/>
        </w:rPr>
        <w:t>ność” w kierunku skrzyżowania z </w:t>
      </w:r>
      <w:r w:rsidRPr="006F6C73">
        <w:rPr>
          <w:rFonts w:ascii="Times New Roman" w:eastAsia="Times New Roman" w:hAnsi="Times New Roman" w:cs="Times New Roman"/>
          <w:sz w:val="24"/>
        </w:rPr>
        <w:t xml:space="preserve">drogą krajową nr 10  - 760 m. </w:t>
      </w:r>
      <w:r>
        <w:rPr>
          <w:rFonts w:ascii="Times New Roman" w:eastAsia="Times New Roman" w:hAnsi="Times New Roman" w:cs="Times New Roman"/>
          <w:sz w:val="24"/>
        </w:rPr>
        <w:t xml:space="preserve">na czas realizacji inwestycji prowadzonej przez Gminę Nakło nad Notecią pn. </w:t>
      </w:r>
      <w:r w:rsidRPr="00C84AD2">
        <w:rPr>
          <w:rFonts w:ascii="Times New Roman" w:eastAsia="Times New Roman" w:hAnsi="Times New Roman" w:cs="Times New Roman"/>
          <w:sz w:val="24"/>
        </w:rPr>
        <w:t>„</w:t>
      </w:r>
      <w:r w:rsidRPr="005F5711">
        <w:rPr>
          <w:rFonts w:ascii="Times New Roman" w:eastAsia="Times New Roman" w:hAnsi="Times New Roman" w:cs="Times New Roman"/>
          <w:sz w:val="24"/>
        </w:rPr>
        <w:t>Budowa ścieżki rowerowej przy drodze</w:t>
      </w:r>
      <w:r>
        <w:rPr>
          <w:rFonts w:ascii="Times New Roman" w:eastAsia="Times New Roman" w:hAnsi="Times New Roman" w:cs="Times New Roman"/>
          <w:sz w:val="24"/>
        </w:rPr>
        <w:t xml:space="preserve"> wojewódzkiej nr 241 ul. Nowa w </w:t>
      </w:r>
      <w:r w:rsidRPr="005F5711">
        <w:rPr>
          <w:rFonts w:ascii="Times New Roman" w:eastAsia="Times New Roman" w:hAnsi="Times New Roman" w:cs="Times New Roman"/>
          <w:sz w:val="24"/>
        </w:rPr>
        <w:t>Nakle nad Notecią- element A od km 0+000 do km 0+760</w:t>
      </w:r>
      <w:r w:rsidRPr="00C84AD2">
        <w:rPr>
          <w:rFonts w:ascii="Times New Roman" w:eastAsia="Times New Roman" w:hAnsi="Times New Roman" w:cs="Times New Roman"/>
          <w:sz w:val="24"/>
        </w:rPr>
        <w:t>”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5C3767" w:rsidRDefault="005C3767" w:rsidP="005C376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C3767" w:rsidRPr="00F02AD0" w:rsidRDefault="005C3767" w:rsidP="005C3767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</w:rPr>
      </w:pPr>
      <w:r w:rsidRPr="00F02AD0">
        <w:rPr>
          <w:rFonts w:ascii="Times New Roman" w:eastAsia="Times New Roman" w:hAnsi="Times New Roman" w:cs="Times New Roman"/>
          <w:b/>
          <w:sz w:val="24"/>
        </w:rPr>
        <w:t>Omówienie podstawy prawnej:</w:t>
      </w:r>
    </w:p>
    <w:p w:rsidR="005C3767" w:rsidRDefault="005C3767" w:rsidP="005C376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 myśl w myśl art. 18 pkt 12 ustawy z dnia 5 czerwca 1998 r. o samorządzie</w:t>
      </w:r>
      <w:r>
        <w:rPr>
          <w:rFonts w:ascii="Times New Roman" w:eastAsia="Times New Roman" w:hAnsi="Times New Roman" w:cs="Times New Roman"/>
          <w:sz w:val="24"/>
        </w:rPr>
        <w:br/>
        <w:t>województwa (Dz. U. z 2022 r. poz. 2094, z 2023 r. poz. 572) do wyłącznej właściwości Sejmiku Województwa należy podejmowanie uchwał w sprawie powierzenia zadań samorządu</w:t>
      </w:r>
      <w:r>
        <w:rPr>
          <w:rFonts w:ascii="Times New Roman" w:eastAsia="Times New Roman" w:hAnsi="Times New Roman" w:cs="Times New Roman"/>
          <w:sz w:val="24"/>
        </w:rPr>
        <w:br/>
        <w:t>województwa innym jednostkom samorządu terytorialnego.</w:t>
      </w:r>
    </w:p>
    <w:p w:rsidR="005C3767" w:rsidRDefault="005C3767" w:rsidP="005C376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</w:p>
    <w:p w:rsidR="005C3767" w:rsidRPr="00F02AD0" w:rsidRDefault="005C3767" w:rsidP="005C3767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</w:rPr>
      </w:pPr>
      <w:r w:rsidRPr="00F02AD0">
        <w:rPr>
          <w:rFonts w:ascii="Times New Roman" w:eastAsia="Times New Roman" w:hAnsi="Times New Roman" w:cs="Times New Roman"/>
          <w:b/>
          <w:sz w:val="24"/>
        </w:rPr>
        <w:t>Konsultacje wymagane przepisami prawa (łącznie z przepisami wewnętrznymi):</w:t>
      </w:r>
    </w:p>
    <w:p w:rsidR="005C3767" w:rsidRDefault="005C3767" w:rsidP="005C3767">
      <w:p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Konsultacje nie są wymagane przepisami prawa.</w:t>
      </w:r>
    </w:p>
    <w:p w:rsidR="005C3767" w:rsidRDefault="005C3767" w:rsidP="005C3767">
      <w:p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</w:rPr>
      </w:pPr>
    </w:p>
    <w:p w:rsidR="005C3767" w:rsidRPr="00F02AD0" w:rsidRDefault="005C3767" w:rsidP="005C3767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</w:rPr>
      </w:pPr>
      <w:r w:rsidRPr="00F02AD0">
        <w:rPr>
          <w:rFonts w:ascii="Times New Roman" w:eastAsia="Times New Roman" w:hAnsi="Times New Roman" w:cs="Times New Roman"/>
          <w:b/>
          <w:sz w:val="24"/>
        </w:rPr>
        <w:t>Uzasadnienie merytoryczne:</w:t>
      </w:r>
    </w:p>
    <w:p w:rsidR="005C3767" w:rsidRDefault="005C3767" w:rsidP="005C376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Przekazanie zarządzania odcinkiem drogi wojewódzkiej Nr 241, </w:t>
      </w:r>
      <w:r w:rsidRPr="006F6C73">
        <w:rPr>
          <w:rFonts w:ascii="Times New Roman" w:eastAsia="Times New Roman" w:hAnsi="Times New Roman" w:cs="Times New Roman"/>
          <w:sz w:val="24"/>
        </w:rPr>
        <w:t>relacji Tuchola-Sępólno Krajeńskie -Więcbork- Nakło nad Notecią- Wągrowiec-Rogoźno na odcinku</w:t>
      </w:r>
      <w:r>
        <w:rPr>
          <w:rFonts w:ascii="Times New Roman" w:eastAsia="Times New Roman" w:hAnsi="Times New Roman" w:cs="Times New Roman"/>
          <w:sz w:val="24"/>
        </w:rPr>
        <w:t xml:space="preserve"> ul. Nowej</w:t>
      </w:r>
      <w:r w:rsidRPr="006F6C73">
        <w:rPr>
          <w:rFonts w:ascii="Times New Roman" w:eastAsia="Times New Roman" w:hAnsi="Times New Roman" w:cs="Times New Roman"/>
          <w:sz w:val="24"/>
        </w:rPr>
        <w:t xml:space="preserve"> od Ronda im. Niezależnego Samorządnego Związku Zawodowego Rolników Indywidualnych „Solidarność” w kierunku skrzyżowania z drogą krajową nr 10  - 760 m. </w:t>
      </w:r>
      <w:r>
        <w:rPr>
          <w:rFonts w:ascii="Times New Roman" w:eastAsia="Times New Roman" w:hAnsi="Times New Roman" w:cs="Times New Roman"/>
          <w:sz w:val="24"/>
        </w:rPr>
        <w:t>ma na celu umożliwienie Gminie realizacji zadania inwestycyjnego pn. „</w:t>
      </w:r>
      <w:r w:rsidRPr="00B359D2">
        <w:rPr>
          <w:rFonts w:ascii="Times New Roman" w:eastAsia="Times New Roman" w:hAnsi="Times New Roman" w:cs="Times New Roman"/>
          <w:sz w:val="24"/>
        </w:rPr>
        <w:t>Budowa ścieżki rowerowej przy drodze wojewódzkiej nr 241 ul. Nowa w Nakle nad Notecią- element A od km 0+000 do km 0+760”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5C3767" w:rsidRDefault="005C3767" w:rsidP="005C376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Przedmiotowa inwestycja stanowi zadanie własne Województwa Kujawsko-Pomorskiego, realizowane na terenie Gminy Nakło nad Notecią przez Burmistrza Miasta i Gminy Nakła nad Notecią działającego jako zarządca dróg gminnych.</w:t>
      </w:r>
    </w:p>
    <w:p w:rsidR="005C3767" w:rsidRDefault="005C3767" w:rsidP="005C376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Roboty budowlane polegające na budowie drogi rowerowej wraz z infrastrukturą </w:t>
      </w:r>
      <w:r>
        <w:rPr>
          <w:rFonts w:ascii="Times New Roman" w:eastAsia="Times New Roman" w:hAnsi="Times New Roman" w:cs="Times New Roman"/>
          <w:sz w:val="24"/>
        </w:rPr>
        <w:br/>
        <w:t>i urządzeniami budowlanymi wzdłuż przedmiotowej drogi wojewódzkiej poprawią i zwiększą bezpieczeństwo uczestników ruchu poruszających się na przedmiotowym odcinku.</w:t>
      </w:r>
    </w:p>
    <w:p w:rsidR="005C3767" w:rsidRDefault="005C3767" w:rsidP="005C376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Budowa drogi rowerowej przyczyni się</w:t>
      </w:r>
      <w:r w:rsidRPr="00FD5F53">
        <w:rPr>
          <w:rFonts w:ascii="Times New Roman" w:eastAsiaTheme="minorHAnsi" w:hAnsi="Times New Roman"/>
          <w:sz w:val="24"/>
          <w:lang w:eastAsia="en-US"/>
        </w:rPr>
        <w:t xml:space="preserve"> </w:t>
      </w:r>
      <w:r w:rsidRPr="00FD5F53">
        <w:rPr>
          <w:rFonts w:ascii="Times New Roman" w:eastAsia="Times New Roman" w:hAnsi="Times New Roman" w:cs="Times New Roman"/>
          <w:sz w:val="24"/>
        </w:rPr>
        <w:t>do szerszego wykorzystania transportu niezmotoryzowanego, ograniczenia emisji zanieczyszczeń, zatłoczenia i hałasu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5C3767" w:rsidRPr="00FD5F53" w:rsidRDefault="005C3767" w:rsidP="005C376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 w:rsidRPr="00FD5F53">
        <w:rPr>
          <w:rFonts w:ascii="Times New Roman" w:eastAsia="Times New Roman" w:hAnsi="Times New Roman" w:cs="Times New Roman"/>
          <w:sz w:val="24"/>
        </w:rPr>
        <w:t xml:space="preserve"> </w:t>
      </w:r>
    </w:p>
    <w:p w:rsidR="005C3767" w:rsidRPr="00F02AD0" w:rsidRDefault="005C3767" w:rsidP="005C3767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F02AD0">
        <w:rPr>
          <w:rFonts w:ascii="Times New Roman" w:eastAsia="Times New Roman" w:hAnsi="Times New Roman" w:cs="Times New Roman"/>
          <w:b/>
          <w:sz w:val="24"/>
        </w:rPr>
        <w:t>Ocena skutków regulacji:</w:t>
      </w:r>
    </w:p>
    <w:p w:rsidR="005C3767" w:rsidRDefault="005C3767" w:rsidP="005C376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Realizacja wskazanych robót budowlanych przyczyni się do poprawy bezpieczeństwa</w:t>
      </w:r>
      <w:r>
        <w:rPr>
          <w:rFonts w:ascii="Times New Roman" w:eastAsia="Times New Roman" w:hAnsi="Times New Roman" w:cs="Times New Roman"/>
          <w:sz w:val="24"/>
        </w:rPr>
        <w:br/>
        <w:t xml:space="preserve">na drodze wojewódzkiej nr 241, </w:t>
      </w:r>
      <w:r w:rsidRPr="006F6C73">
        <w:rPr>
          <w:rFonts w:ascii="Times New Roman" w:eastAsia="Times New Roman" w:hAnsi="Times New Roman" w:cs="Times New Roman"/>
          <w:sz w:val="24"/>
        </w:rPr>
        <w:t xml:space="preserve">relacji Tuchola-Sępólno Krajeńskie -Więcbork- Nakło nad Notecią- Wągrowiec-Rogoźno na odcinku </w:t>
      </w:r>
      <w:r>
        <w:rPr>
          <w:rFonts w:ascii="Times New Roman" w:eastAsia="Times New Roman" w:hAnsi="Times New Roman" w:cs="Times New Roman"/>
          <w:sz w:val="24"/>
        </w:rPr>
        <w:t xml:space="preserve">ul. Nowej </w:t>
      </w:r>
      <w:r w:rsidRPr="006F6C73">
        <w:rPr>
          <w:rFonts w:ascii="Times New Roman" w:eastAsia="Times New Roman" w:hAnsi="Times New Roman" w:cs="Times New Roman"/>
          <w:sz w:val="24"/>
        </w:rPr>
        <w:t>od Ronda im. Niezależnego Samorządnego Związku Zawodowego Rolników Indywidualnych „Solidarność” w kierunku skrzyżowania z drogą krajową nr 10  - 760 m.</w:t>
      </w:r>
      <w:r>
        <w:rPr>
          <w:rFonts w:ascii="Times New Roman" w:eastAsia="Times New Roman" w:hAnsi="Times New Roman" w:cs="Times New Roman"/>
          <w:sz w:val="24"/>
        </w:rPr>
        <w:t>, a w szczególności rowerzystów.</w:t>
      </w:r>
    </w:p>
    <w:p w:rsidR="005C3767" w:rsidRDefault="005C3767" w:rsidP="005C376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Uchwała ma charakter formalny i nie rodzi skutków finansowych dla Województwa</w:t>
      </w:r>
      <w:r>
        <w:rPr>
          <w:rFonts w:ascii="Times New Roman" w:eastAsia="Times New Roman" w:hAnsi="Times New Roman" w:cs="Times New Roman"/>
          <w:sz w:val="24"/>
        </w:rPr>
        <w:br/>
        <w:t>Kujawsko-Pomorskiego.</w:t>
      </w:r>
    </w:p>
    <w:p w:rsidR="005C3767" w:rsidRDefault="005C3767" w:rsidP="005C376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 przedstawionym stanie faktycznym i prawnym podjęcie przedmiotowej uchwały jest</w:t>
      </w:r>
      <w:r>
        <w:rPr>
          <w:rFonts w:ascii="Times New Roman" w:eastAsia="Times New Roman" w:hAnsi="Times New Roman" w:cs="Times New Roman"/>
          <w:sz w:val="24"/>
        </w:rPr>
        <w:br/>
        <w:t>celowe i uzasadnione.</w:t>
      </w:r>
    </w:p>
    <w:p w:rsidR="005C3767" w:rsidRDefault="005C3767" w:rsidP="005C37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C3767" w:rsidRDefault="005C3767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sectPr w:rsidR="005C3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60E2"/>
    <w:multiLevelType w:val="multilevel"/>
    <w:tmpl w:val="FB4AEE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857FC4"/>
    <w:multiLevelType w:val="hybridMultilevel"/>
    <w:tmpl w:val="8B6E7CEA"/>
    <w:lvl w:ilvl="0" w:tplc="85D4A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9694B"/>
    <w:multiLevelType w:val="multilevel"/>
    <w:tmpl w:val="5CAC9A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224119"/>
    <w:multiLevelType w:val="multilevel"/>
    <w:tmpl w:val="39C46A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88072D"/>
    <w:multiLevelType w:val="hybridMultilevel"/>
    <w:tmpl w:val="18FCBFBE"/>
    <w:lvl w:ilvl="0" w:tplc="7068C29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15A1F"/>
    <w:multiLevelType w:val="multilevel"/>
    <w:tmpl w:val="482A03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6962B64"/>
    <w:multiLevelType w:val="multilevel"/>
    <w:tmpl w:val="B6208B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95568807">
    <w:abstractNumId w:val="3"/>
  </w:num>
  <w:num w:numId="2" w16cid:durableId="1231842896">
    <w:abstractNumId w:val="2"/>
  </w:num>
  <w:num w:numId="3" w16cid:durableId="1984462649">
    <w:abstractNumId w:val="6"/>
  </w:num>
  <w:num w:numId="4" w16cid:durableId="645091189">
    <w:abstractNumId w:val="0"/>
  </w:num>
  <w:num w:numId="5" w16cid:durableId="1288004541">
    <w:abstractNumId w:val="5"/>
  </w:num>
  <w:num w:numId="6" w16cid:durableId="628976879">
    <w:abstractNumId w:val="4"/>
  </w:num>
  <w:num w:numId="7" w16cid:durableId="2147166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C6"/>
    <w:rsid w:val="00005EDB"/>
    <w:rsid w:val="00016129"/>
    <w:rsid w:val="00026310"/>
    <w:rsid w:val="000708A5"/>
    <w:rsid w:val="000C6C25"/>
    <w:rsid w:val="000C714F"/>
    <w:rsid w:val="00100DD4"/>
    <w:rsid w:val="0016430A"/>
    <w:rsid w:val="00197163"/>
    <w:rsid w:val="002B4BEB"/>
    <w:rsid w:val="003C0520"/>
    <w:rsid w:val="004150CE"/>
    <w:rsid w:val="005C29E7"/>
    <w:rsid w:val="005C3767"/>
    <w:rsid w:val="006A2EEF"/>
    <w:rsid w:val="007765D0"/>
    <w:rsid w:val="007D67B5"/>
    <w:rsid w:val="007E7BC6"/>
    <w:rsid w:val="007F41B3"/>
    <w:rsid w:val="008062B1"/>
    <w:rsid w:val="0084709C"/>
    <w:rsid w:val="00854F43"/>
    <w:rsid w:val="009D75D9"/>
    <w:rsid w:val="00A3250E"/>
    <w:rsid w:val="00AA3FAE"/>
    <w:rsid w:val="00AC65B0"/>
    <w:rsid w:val="00AD7DD3"/>
    <w:rsid w:val="00AE0996"/>
    <w:rsid w:val="00B56B07"/>
    <w:rsid w:val="00BC28FA"/>
    <w:rsid w:val="00C32550"/>
    <w:rsid w:val="00C44945"/>
    <w:rsid w:val="00C967D7"/>
    <w:rsid w:val="00D02F2B"/>
    <w:rsid w:val="00D24738"/>
    <w:rsid w:val="00D627D9"/>
    <w:rsid w:val="00DB43E4"/>
    <w:rsid w:val="00DE0765"/>
    <w:rsid w:val="00E12544"/>
    <w:rsid w:val="00F367F9"/>
    <w:rsid w:val="00F64C6D"/>
    <w:rsid w:val="00FA1CEA"/>
    <w:rsid w:val="00FA22C9"/>
    <w:rsid w:val="00FD4502"/>
    <w:rsid w:val="00FF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863E6B-B03B-43DA-9564-96D5641B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2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9E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C3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Miąskowska</dc:creator>
  <cp:lastModifiedBy>Anna Sobierajska</cp:lastModifiedBy>
  <cp:revision>2</cp:revision>
  <cp:lastPrinted>2023-08-18T06:57:00Z</cp:lastPrinted>
  <dcterms:created xsi:type="dcterms:W3CDTF">2023-08-28T13:24:00Z</dcterms:created>
  <dcterms:modified xsi:type="dcterms:W3CDTF">2023-08-28T13:24:00Z</dcterms:modified>
</cp:coreProperties>
</file>