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15DAD" w14:textId="6F2946EE" w:rsidR="00CB2F05" w:rsidRPr="00CB2F05" w:rsidRDefault="00246E3F" w:rsidP="00246E3F">
      <w:pPr>
        <w:ind w:left="4956" w:firstLine="708"/>
        <w:jc w:val="center"/>
        <w:rPr>
          <w:rFonts w:ascii="Arial" w:hAnsi="Arial" w:cs="Arial"/>
          <w:sz w:val="24"/>
          <w:szCs w:val="24"/>
        </w:rPr>
      </w:pPr>
      <w:bookmarkStart w:id="0" w:name="_Hlk135215301"/>
      <w:r>
        <w:rPr>
          <w:rFonts w:ascii="Arial" w:hAnsi="Arial" w:cs="Arial"/>
          <w:sz w:val="24"/>
          <w:szCs w:val="24"/>
        </w:rPr>
        <w:t xml:space="preserve">                                  </w:t>
      </w:r>
      <w:r w:rsidR="00CB2F05" w:rsidRPr="00CB2F05">
        <w:rPr>
          <w:rFonts w:ascii="Arial" w:hAnsi="Arial" w:cs="Arial"/>
          <w:sz w:val="24"/>
          <w:szCs w:val="24"/>
        </w:rPr>
        <w:t xml:space="preserve">Załącznik nr </w:t>
      </w:r>
      <w:r w:rsidR="006544B4">
        <w:rPr>
          <w:rFonts w:ascii="Arial" w:hAnsi="Arial" w:cs="Arial"/>
          <w:sz w:val="24"/>
          <w:szCs w:val="24"/>
        </w:rPr>
        <w:t>5</w:t>
      </w:r>
      <w:r w:rsidR="00CB2F05" w:rsidRPr="00CB2F05">
        <w:rPr>
          <w:rFonts w:ascii="Arial" w:hAnsi="Arial" w:cs="Arial"/>
          <w:sz w:val="24"/>
          <w:szCs w:val="24"/>
        </w:rPr>
        <w:t xml:space="preserve"> do Regulaminu wyboru projektów </w:t>
      </w:r>
    </w:p>
    <w:p w14:paraId="2C936B65" w14:textId="77777777" w:rsidR="00CB2F05" w:rsidRDefault="00CB2F05" w:rsidP="00686E47">
      <w:pPr>
        <w:rPr>
          <w:rFonts w:ascii="Arial" w:hAnsi="Arial" w:cs="Arial"/>
          <w:b/>
          <w:bCs/>
          <w:color w:val="0070C0"/>
          <w:sz w:val="28"/>
          <w:szCs w:val="28"/>
        </w:rPr>
      </w:pPr>
    </w:p>
    <w:p w14:paraId="535B6247" w14:textId="761D2208" w:rsidR="00686E47" w:rsidRPr="00BE09CA" w:rsidRDefault="00686E47" w:rsidP="00686E47">
      <w:pPr>
        <w:rPr>
          <w:rFonts w:ascii="Arial" w:hAnsi="Arial" w:cs="Arial"/>
          <w:b/>
          <w:bCs/>
          <w:color w:val="0070C0"/>
          <w:sz w:val="24"/>
          <w:szCs w:val="24"/>
        </w:rPr>
      </w:pPr>
      <w:r w:rsidRPr="00686E47">
        <w:rPr>
          <w:rFonts w:ascii="Arial" w:hAnsi="Arial" w:cs="Arial"/>
          <w:b/>
          <w:bCs/>
          <w:color w:val="0070C0"/>
          <w:sz w:val="28"/>
          <w:szCs w:val="28"/>
        </w:rPr>
        <w:t>Standard budżetu projektu dla działania 8.2</w:t>
      </w:r>
      <w:r w:rsidR="001E79DC">
        <w:rPr>
          <w:rFonts w:ascii="Arial" w:hAnsi="Arial" w:cs="Arial"/>
          <w:b/>
          <w:bCs/>
          <w:color w:val="0070C0"/>
          <w:sz w:val="28"/>
          <w:szCs w:val="28"/>
        </w:rPr>
        <w:t>4</w:t>
      </w:r>
      <w:r w:rsidRPr="00686E47">
        <w:rPr>
          <w:rFonts w:ascii="Arial" w:hAnsi="Arial" w:cs="Arial"/>
          <w:b/>
          <w:bCs/>
          <w:color w:val="0070C0"/>
          <w:sz w:val="28"/>
          <w:szCs w:val="28"/>
        </w:rPr>
        <w:t xml:space="preserve"> </w:t>
      </w:r>
      <w:r w:rsidR="00BA26D2" w:rsidRPr="00BA26D2">
        <w:rPr>
          <w:rFonts w:ascii="Arial" w:hAnsi="Arial" w:cs="Arial"/>
          <w:b/>
          <w:bCs/>
          <w:color w:val="0070C0"/>
          <w:sz w:val="28"/>
          <w:szCs w:val="28"/>
        </w:rPr>
        <w:t>Usługi społeczne i zdrowotne</w:t>
      </w:r>
    </w:p>
    <w:p w14:paraId="558C36CA" w14:textId="77777777" w:rsidR="00CB2F05" w:rsidRDefault="00CB2F05" w:rsidP="006D164D">
      <w:pPr>
        <w:rPr>
          <w:rFonts w:ascii="Arial" w:hAnsi="Arial" w:cs="Arial"/>
          <w:sz w:val="24"/>
          <w:szCs w:val="24"/>
        </w:rPr>
      </w:pPr>
    </w:p>
    <w:p w14:paraId="5FCC9A8D" w14:textId="217E68F6" w:rsidR="004445D4" w:rsidRDefault="00D710C0" w:rsidP="006D1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Niniejszy dokument zawiera zasady przygotowywania budżetu projektu</w:t>
      </w:r>
      <w:r w:rsidR="004445D4">
        <w:rPr>
          <w:rFonts w:ascii="Arial" w:hAnsi="Arial" w:cs="Arial"/>
          <w:sz w:val="24"/>
          <w:szCs w:val="24"/>
        </w:rPr>
        <w:t xml:space="preserve"> w oparciu o zapisy Wytycznych d</w:t>
      </w:r>
      <w:r w:rsidR="004445D4" w:rsidRPr="004445D4">
        <w:rPr>
          <w:rFonts w:ascii="Arial" w:hAnsi="Arial" w:cs="Arial"/>
          <w:sz w:val="24"/>
          <w:szCs w:val="24"/>
        </w:rPr>
        <w:t>otycząc</w:t>
      </w:r>
      <w:r w:rsidR="004445D4">
        <w:rPr>
          <w:rFonts w:ascii="Arial" w:hAnsi="Arial" w:cs="Arial"/>
          <w:sz w:val="24"/>
          <w:szCs w:val="24"/>
        </w:rPr>
        <w:t>ych</w:t>
      </w:r>
      <w:r w:rsidR="004445D4" w:rsidRPr="004445D4">
        <w:rPr>
          <w:rFonts w:ascii="Arial" w:hAnsi="Arial" w:cs="Arial"/>
          <w:sz w:val="24"/>
          <w:szCs w:val="24"/>
        </w:rPr>
        <w:t xml:space="preserve"> kwalifikowalności wydatków na lata 2021-2027</w:t>
      </w:r>
      <w:r w:rsidR="004445D4">
        <w:rPr>
          <w:rFonts w:ascii="Arial" w:hAnsi="Arial" w:cs="Arial"/>
          <w:sz w:val="24"/>
          <w:szCs w:val="24"/>
        </w:rPr>
        <w:t xml:space="preserve"> </w:t>
      </w:r>
      <w:r w:rsidR="00FF2672">
        <w:rPr>
          <w:rFonts w:ascii="Arial" w:hAnsi="Arial" w:cs="Arial"/>
          <w:sz w:val="24"/>
          <w:szCs w:val="24"/>
        </w:rPr>
        <w:t xml:space="preserve">(Wytyczne) </w:t>
      </w:r>
      <w:r w:rsidR="004445D4">
        <w:rPr>
          <w:rFonts w:ascii="Arial" w:hAnsi="Arial" w:cs="Arial"/>
          <w:sz w:val="24"/>
          <w:szCs w:val="24"/>
        </w:rPr>
        <w:t>i stanowi uszczegółowienie zapisów Instrukcji wypełniania wniosku o dofinansowanie w zakresie budżetu projektu.</w:t>
      </w:r>
    </w:p>
    <w:p w14:paraId="4C658428" w14:textId="5DFDCBA2" w:rsidR="00813669" w:rsidRPr="00813669" w:rsidRDefault="004445D4" w:rsidP="006D164D">
      <w:pPr>
        <w:rPr>
          <w:rFonts w:ascii="Arial" w:hAnsi="Arial" w:cs="Arial"/>
          <w:sz w:val="24"/>
          <w:szCs w:val="24"/>
        </w:rPr>
      </w:pPr>
      <w:r w:rsidRPr="00813669">
        <w:rPr>
          <w:rFonts w:ascii="Arial" w:hAnsi="Arial" w:cs="Arial"/>
          <w:sz w:val="24"/>
          <w:szCs w:val="24"/>
        </w:rPr>
        <w:t xml:space="preserve">Dla działania </w:t>
      </w:r>
      <w:r w:rsidR="00883C94" w:rsidRPr="00883C94">
        <w:rPr>
          <w:rFonts w:ascii="Arial" w:hAnsi="Arial" w:cs="Arial"/>
          <w:sz w:val="24"/>
          <w:szCs w:val="24"/>
        </w:rPr>
        <w:t xml:space="preserve">8.24 Usługi społeczne i zdrowotne </w:t>
      </w:r>
      <w:r w:rsidRPr="00813669">
        <w:rPr>
          <w:rFonts w:ascii="Arial" w:hAnsi="Arial" w:cs="Arial"/>
          <w:sz w:val="24"/>
          <w:szCs w:val="24"/>
        </w:rPr>
        <w:t>I</w:t>
      </w:r>
      <w:r w:rsidR="00CB2F05">
        <w:rPr>
          <w:rFonts w:ascii="Arial" w:hAnsi="Arial" w:cs="Arial"/>
          <w:sz w:val="24"/>
          <w:szCs w:val="24"/>
        </w:rPr>
        <w:t xml:space="preserve">nstytucja </w:t>
      </w:r>
      <w:r w:rsidRPr="00813669">
        <w:rPr>
          <w:rFonts w:ascii="Arial" w:hAnsi="Arial" w:cs="Arial"/>
          <w:sz w:val="24"/>
          <w:szCs w:val="24"/>
        </w:rPr>
        <w:t>Z</w:t>
      </w:r>
      <w:r w:rsidR="00CB2F05">
        <w:rPr>
          <w:rFonts w:ascii="Arial" w:hAnsi="Arial" w:cs="Arial"/>
          <w:sz w:val="24"/>
          <w:szCs w:val="24"/>
        </w:rPr>
        <w:t>arządzająca (IZ)</w:t>
      </w:r>
      <w:r w:rsidRPr="00813669">
        <w:rPr>
          <w:rFonts w:ascii="Arial" w:hAnsi="Arial" w:cs="Arial"/>
          <w:sz w:val="24"/>
          <w:szCs w:val="24"/>
        </w:rPr>
        <w:t xml:space="preserve"> nie określiła standardu cen rynkowych. </w:t>
      </w:r>
      <w:r w:rsidR="00813669" w:rsidRPr="00813669">
        <w:rPr>
          <w:rFonts w:ascii="Arial" w:hAnsi="Arial" w:cs="Arial"/>
          <w:sz w:val="24"/>
          <w:szCs w:val="24"/>
        </w:rPr>
        <w:t xml:space="preserve">Na </w:t>
      </w:r>
      <w:r w:rsidR="00FF2672">
        <w:rPr>
          <w:rFonts w:ascii="Arial" w:hAnsi="Arial" w:cs="Arial"/>
          <w:sz w:val="24"/>
          <w:szCs w:val="24"/>
        </w:rPr>
        <w:t>Tobie jako wnioskodawcy</w:t>
      </w:r>
      <w:r w:rsidRPr="00813669">
        <w:rPr>
          <w:rFonts w:ascii="Arial" w:hAnsi="Arial" w:cs="Arial"/>
          <w:sz w:val="24"/>
          <w:szCs w:val="24"/>
        </w:rPr>
        <w:t xml:space="preserve"> </w:t>
      </w:r>
      <w:r w:rsidR="00813669" w:rsidRPr="00813669">
        <w:rPr>
          <w:rFonts w:ascii="Arial" w:hAnsi="Arial" w:cs="Arial"/>
          <w:sz w:val="24"/>
          <w:szCs w:val="24"/>
        </w:rPr>
        <w:t xml:space="preserve">spoczywa odpowiedzialność za racjonalność i efektywność ponoszonych wydatków. Projekty powinny finansować usługi o standardzie zbliżonym do usług powszechnie dostępnych, komercyjnych. Nie jest zasadne finansowanie działań zawyżających standard i wykraczający poza stawki rynkowe. </w:t>
      </w:r>
    </w:p>
    <w:p w14:paraId="1903A4D2" w14:textId="4AC8957E" w:rsidR="004445D4" w:rsidRDefault="00634D4E" w:rsidP="006D164D">
      <w:pPr>
        <w:rPr>
          <w:rFonts w:ascii="Arial" w:hAnsi="Arial" w:cs="Arial"/>
          <w:sz w:val="24"/>
          <w:szCs w:val="24"/>
        </w:rPr>
      </w:pPr>
      <w:r w:rsidRPr="00634D4E">
        <w:rPr>
          <w:rFonts w:ascii="Arial" w:hAnsi="Arial" w:cs="Arial"/>
          <w:sz w:val="24"/>
          <w:szCs w:val="24"/>
        </w:rPr>
        <w:t xml:space="preserve">Na </w:t>
      </w:r>
      <w:r w:rsidR="00FF2672">
        <w:rPr>
          <w:rFonts w:ascii="Arial" w:hAnsi="Arial" w:cs="Arial"/>
          <w:sz w:val="24"/>
          <w:szCs w:val="24"/>
        </w:rPr>
        <w:t>Tobie jako wnioskodawcy</w:t>
      </w:r>
      <w:r w:rsidR="00FF2672" w:rsidRPr="00813669">
        <w:rPr>
          <w:rFonts w:ascii="Arial" w:hAnsi="Arial" w:cs="Arial"/>
          <w:sz w:val="24"/>
          <w:szCs w:val="24"/>
        </w:rPr>
        <w:t xml:space="preserve"> </w:t>
      </w:r>
      <w:r w:rsidR="00813669" w:rsidRPr="00634D4E">
        <w:rPr>
          <w:rFonts w:ascii="Arial" w:hAnsi="Arial" w:cs="Arial"/>
          <w:sz w:val="24"/>
          <w:szCs w:val="24"/>
        </w:rPr>
        <w:t xml:space="preserve">spoczywa </w:t>
      </w:r>
      <w:r w:rsidRPr="00634D4E">
        <w:rPr>
          <w:rFonts w:ascii="Arial" w:hAnsi="Arial" w:cs="Arial"/>
          <w:sz w:val="24"/>
          <w:szCs w:val="24"/>
        </w:rPr>
        <w:t xml:space="preserve">również </w:t>
      </w:r>
      <w:r w:rsidR="00813669" w:rsidRPr="00634D4E">
        <w:rPr>
          <w:rFonts w:ascii="Arial" w:hAnsi="Arial" w:cs="Arial"/>
          <w:sz w:val="24"/>
          <w:szCs w:val="24"/>
        </w:rPr>
        <w:t>odpowiedzialność za jakość prowadzonych w projekcie działań</w:t>
      </w:r>
      <w:r w:rsidRPr="00634D4E">
        <w:rPr>
          <w:rFonts w:ascii="Arial" w:hAnsi="Arial" w:cs="Arial"/>
          <w:sz w:val="24"/>
          <w:szCs w:val="24"/>
        </w:rPr>
        <w:t xml:space="preserve">. </w:t>
      </w:r>
      <w:r w:rsidR="00813669" w:rsidRPr="00634D4E">
        <w:rPr>
          <w:rFonts w:ascii="Arial" w:hAnsi="Arial" w:cs="Arial"/>
          <w:sz w:val="24"/>
          <w:szCs w:val="24"/>
        </w:rPr>
        <w:t>Weryfikacja standardów jakości, które przekładają się również na efektywność wydatków, jest prowadzona – w pierwszej kolejności – w trakcie oceny wniosku o dofinansowanie na podstawie informacji ujętych we wniosku. Wobec powyższego jest</w:t>
      </w:r>
      <w:r w:rsidR="00FF2672">
        <w:rPr>
          <w:rFonts w:ascii="Arial" w:hAnsi="Arial" w:cs="Arial"/>
          <w:sz w:val="24"/>
          <w:szCs w:val="24"/>
        </w:rPr>
        <w:t xml:space="preserve">eś </w:t>
      </w:r>
      <w:r w:rsidR="00813669" w:rsidRPr="00634D4E">
        <w:rPr>
          <w:rFonts w:ascii="Arial" w:hAnsi="Arial" w:cs="Arial"/>
          <w:sz w:val="24"/>
          <w:szCs w:val="24"/>
        </w:rPr>
        <w:t xml:space="preserve">zobowiązany do uzasadnienia każdego wydatku poprzez opis standardu jakościowego (np. </w:t>
      </w:r>
      <w:r w:rsidRPr="00634D4E">
        <w:rPr>
          <w:rFonts w:ascii="Arial" w:hAnsi="Arial" w:cs="Arial"/>
          <w:sz w:val="24"/>
          <w:szCs w:val="24"/>
        </w:rPr>
        <w:t xml:space="preserve">poprzez opis </w:t>
      </w:r>
      <w:r w:rsidR="00813669" w:rsidRPr="00634D4E">
        <w:rPr>
          <w:rFonts w:ascii="Arial" w:hAnsi="Arial" w:cs="Arial"/>
          <w:sz w:val="24"/>
          <w:szCs w:val="24"/>
        </w:rPr>
        <w:t>wymagań dotyczących wykonawcy/personelu</w:t>
      </w:r>
      <w:r w:rsidRPr="00634D4E">
        <w:rPr>
          <w:rFonts w:ascii="Arial" w:hAnsi="Arial" w:cs="Arial"/>
          <w:sz w:val="24"/>
          <w:szCs w:val="24"/>
        </w:rPr>
        <w:t xml:space="preserve"> czy</w:t>
      </w:r>
      <w:r w:rsidR="00813669" w:rsidRPr="00634D4E">
        <w:rPr>
          <w:rFonts w:ascii="Arial" w:hAnsi="Arial" w:cs="Arial"/>
          <w:sz w:val="24"/>
          <w:szCs w:val="24"/>
        </w:rPr>
        <w:t xml:space="preserve"> przedstawienie specyfikacji kupowanego sprzętu), jak również przedstawienie zastosowanej kalkulacji kosztu.</w:t>
      </w:r>
    </w:p>
    <w:p w14:paraId="4E24F2F1" w14:textId="77777777" w:rsidR="00FF2672" w:rsidRDefault="00FF2672" w:rsidP="006D1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Pamiętaj, że zgodnie z Wytycznymi – w przypadku zatrudniania personelu w projekcie - jesteś zobowiązany do wskazania </w:t>
      </w:r>
      <w:r w:rsidRPr="00FF2672">
        <w:rPr>
          <w:rFonts w:ascii="Arial" w:hAnsi="Arial" w:cs="Arial"/>
          <w:sz w:val="24"/>
          <w:szCs w:val="24"/>
        </w:rPr>
        <w:t>we wniosku o dofinansowanie informacji</w:t>
      </w:r>
      <w:r>
        <w:rPr>
          <w:rFonts w:ascii="Arial" w:hAnsi="Arial" w:cs="Arial"/>
          <w:sz w:val="24"/>
          <w:szCs w:val="24"/>
        </w:rPr>
        <w:t xml:space="preserve"> dotyczących:</w:t>
      </w:r>
    </w:p>
    <w:p w14:paraId="3878E804" w14:textId="77777777" w:rsidR="008531CF" w:rsidRDefault="00FF2672" w:rsidP="006D164D">
      <w:pPr>
        <w:rPr>
          <w:rFonts w:ascii="Arial" w:hAnsi="Arial" w:cs="Arial"/>
          <w:sz w:val="24"/>
          <w:szCs w:val="24"/>
        </w:rPr>
      </w:pPr>
      <w:r w:rsidRPr="00FF2672">
        <w:rPr>
          <w:rFonts w:ascii="Arial" w:hAnsi="Arial" w:cs="Arial"/>
          <w:sz w:val="24"/>
          <w:szCs w:val="24"/>
        </w:rPr>
        <w:t xml:space="preserve"> a) form</w:t>
      </w:r>
      <w:r w:rsidR="008531CF">
        <w:rPr>
          <w:rFonts w:ascii="Arial" w:hAnsi="Arial" w:cs="Arial"/>
          <w:sz w:val="24"/>
          <w:szCs w:val="24"/>
        </w:rPr>
        <w:t xml:space="preserve">y </w:t>
      </w:r>
      <w:r w:rsidRPr="00FF2672">
        <w:rPr>
          <w:rFonts w:ascii="Arial" w:hAnsi="Arial" w:cs="Arial"/>
          <w:sz w:val="24"/>
          <w:szCs w:val="24"/>
        </w:rPr>
        <w:t xml:space="preserve">zaangażowania i szacunkowy wymiar czasu pracy personelu projektu niezbędnego do realizacji zadań merytorycznych (etat/liczba godzin), </w:t>
      </w:r>
    </w:p>
    <w:p w14:paraId="12CA089B" w14:textId="762F0934" w:rsidR="00FF2672" w:rsidRDefault="00FF2672" w:rsidP="006D164D">
      <w:pPr>
        <w:rPr>
          <w:rFonts w:ascii="Arial" w:hAnsi="Arial" w:cs="Arial"/>
          <w:sz w:val="24"/>
          <w:szCs w:val="24"/>
        </w:rPr>
      </w:pPr>
      <w:r w:rsidRPr="00FF2672">
        <w:rPr>
          <w:rFonts w:ascii="Arial" w:hAnsi="Arial" w:cs="Arial"/>
          <w:sz w:val="24"/>
          <w:szCs w:val="24"/>
        </w:rPr>
        <w:lastRenderedPageBreak/>
        <w:t>b) uzasadnieni</w:t>
      </w:r>
      <w:r w:rsidR="008531CF">
        <w:rPr>
          <w:rFonts w:ascii="Arial" w:hAnsi="Arial" w:cs="Arial"/>
          <w:sz w:val="24"/>
          <w:szCs w:val="24"/>
        </w:rPr>
        <w:t>a</w:t>
      </w:r>
      <w:r w:rsidRPr="00FF2672">
        <w:rPr>
          <w:rFonts w:ascii="Arial" w:hAnsi="Arial" w:cs="Arial"/>
          <w:sz w:val="24"/>
          <w:szCs w:val="24"/>
        </w:rPr>
        <w:t xml:space="preserve"> proponowanej kwoty wynagrodzenia personelu projektu odnoszące</w:t>
      </w:r>
      <w:r w:rsidR="008531CF">
        <w:rPr>
          <w:rFonts w:ascii="Arial" w:hAnsi="Arial" w:cs="Arial"/>
          <w:sz w:val="24"/>
          <w:szCs w:val="24"/>
        </w:rPr>
        <w:t>go</w:t>
      </w:r>
      <w:r w:rsidRPr="00FF2672">
        <w:rPr>
          <w:rFonts w:ascii="Arial" w:hAnsi="Arial" w:cs="Arial"/>
          <w:sz w:val="24"/>
          <w:szCs w:val="24"/>
        </w:rPr>
        <w:t xml:space="preserve"> się do zwyczajowej praktyki </w:t>
      </w:r>
      <w:r w:rsidR="008531CF">
        <w:rPr>
          <w:rFonts w:ascii="Arial" w:hAnsi="Arial" w:cs="Arial"/>
          <w:sz w:val="24"/>
          <w:szCs w:val="24"/>
        </w:rPr>
        <w:t>Twojego podmiotu</w:t>
      </w:r>
      <w:r w:rsidRPr="00FF2672">
        <w:rPr>
          <w:rFonts w:ascii="Arial" w:hAnsi="Arial" w:cs="Arial"/>
          <w:sz w:val="24"/>
          <w:szCs w:val="24"/>
        </w:rPr>
        <w:t xml:space="preserve"> w zakresie wynagrodzeń na danym stanowisku lub przepisów prawa pracy w rozumieniu art. 9 § 1 Kodeksu pracy lub statystyki publicznej</w:t>
      </w:r>
      <w:r w:rsidR="008531CF">
        <w:rPr>
          <w:rFonts w:ascii="Arial" w:hAnsi="Arial" w:cs="Arial"/>
          <w:sz w:val="24"/>
          <w:szCs w:val="24"/>
        </w:rPr>
        <w:t>. S</w:t>
      </w:r>
      <w:r w:rsidRPr="00FF2672">
        <w:rPr>
          <w:rFonts w:ascii="Arial" w:hAnsi="Arial" w:cs="Arial"/>
          <w:sz w:val="24"/>
          <w:szCs w:val="24"/>
        </w:rPr>
        <w:t xml:space="preserve">tanowi </w:t>
      </w:r>
      <w:r w:rsidR="008531CF">
        <w:rPr>
          <w:rFonts w:ascii="Arial" w:hAnsi="Arial" w:cs="Arial"/>
          <w:sz w:val="24"/>
          <w:szCs w:val="24"/>
        </w:rPr>
        <w:t xml:space="preserve">to </w:t>
      </w:r>
      <w:r w:rsidRPr="00FF2672">
        <w:rPr>
          <w:rFonts w:ascii="Arial" w:hAnsi="Arial" w:cs="Arial"/>
          <w:sz w:val="24"/>
          <w:szCs w:val="24"/>
        </w:rPr>
        <w:t xml:space="preserve">podstawę do oceny kwalifikowalności wydatków </w:t>
      </w:r>
      <w:r w:rsidR="008531CF">
        <w:rPr>
          <w:rFonts w:ascii="Arial" w:hAnsi="Arial" w:cs="Arial"/>
          <w:sz w:val="24"/>
          <w:szCs w:val="24"/>
        </w:rPr>
        <w:t xml:space="preserve">zarówno </w:t>
      </w:r>
      <w:r w:rsidRPr="00FF2672">
        <w:rPr>
          <w:rFonts w:ascii="Arial" w:hAnsi="Arial" w:cs="Arial"/>
          <w:sz w:val="24"/>
          <w:szCs w:val="24"/>
        </w:rPr>
        <w:t>na etapie wyboru projektu</w:t>
      </w:r>
      <w:r w:rsidR="008531CF">
        <w:rPr>
          <w:rFonts w:ascii="Arial" w:hAnsi="Arial" w:cs="Arial"/>
          <w:sz w:val="24"/>
          <w:szCs w:val="24"/>
        </w:rPr>
        <w:t xml:space="preserve">, jak i </w:t>
      </w:r>
      <w:r w:rsidRPr="00FF2672">
        <w:rPr>
          <w:rFonts w:ascii="Arial" w:hAnsi="Arial" w:cs="Arial"/>
          <w:sz w:val="24"/>
          <w:szCs w:val="24"/>
        </w:rPr>
        <w:t>w trakcie jego realizacji.</w:t>
      </w:r>
    </w:p>
    <w:p w14:paraId="343152A4" w14:textId="3FE5F3AC" w:rsidR="008E2696" w:rsidRDefault="00D710C0" w:rsidP="006D1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związku z tym, że budżet w </w:t>
      </w:r>
      <w:r w:rsidR="004445D4">
        <w:rPr>
          <w:rFonts w:ascii="Arial" w:hAnsi="Arial" w:cs="Arial"/>
          <w:sz w:val="24"/>
          <w:szCs w:val="24"/>
        </w:rPr>
        <w:t>aplikacji</w:t>
      </w:r>
      <w:r>
        <w:rPr>
          <w:rFonts w:ascii="Arial" w:hAnsi="Arial" w:cs="Arial"/>
          <w:sz w:val="24"/>
          <w:szCs w:val="24"/>
        </w:rPr>
        <w:t xml:space="preserve"> SOWA EFS </w:t>
      </w:r>
      <w:r w:rsidR="004445D4">
        <w:rPr>
          <w:rFonts w:ascii="Arial" w:hAnsi="Arial" w:cs="Arial"/>
          <w:sz w:val="24"/>
          <w:szCs w:val="24"/>
        </w:rPr>
        <w:t>określa wydatki ogółem i dofinansowanie na poziomie sumy całego kosztu,</w:t>
      </w:r>
      <w:r w:rsidR="008531CF">
        <w:rPr>
          <w:rFonts w:ascii="Arial" w:hAnsi="Arial" w:cs="Arial"/>
          <w:sz w:val="24"/>
          <w:szCs w:val="24"/>
        </w:rPr>
        <w:t xml:space="preserve"> także poza wydatkami dotyczącymi personelu projektu, </w:t>
      </w:r>
      <w:r w:rsidR="004445D4">
        <w:rPr>
          <w:rFonts w:ascii="Arial" w:hAnsi="Arial" w:cs="Arial"/>
          <w:sz w:val="24"/>
          <w:szCs w:val="24"/>
        </w:rPr>
        <w:t>konieczn</w:t>
      </w:r>
      <w:r w:rsidR="008531CF">
        <w:rPr>
          <w:rFonts w:ascii="Arial" w:hAnsi="Arial" w:cs="Arial"/>
          <w:sz w:val="24"/>
          <w:szCs w:val="24"/>
        </w:rPr>
        <w:t>ie wskaż</w:t>
      </w:r>
      <w:r w:rsidR="004445D4">
        <w:rPr>
          <w:rFonts w:ascii="Arial" w:hAnsi="Arial" w:cs="Arial"/>
          <w:sz w:val="24"/>
          <w:szCs w:val="24"/>
        </w:rPr>
        <w:t xml:space="preserve"> </w:t>
      </w:r>
      <w:r w:rsidR="008E2696">
        <w:rPr>
          <w:rFonts w:ascii="Arial" w:hAnsi="Arial" w:cs="Arial"/>
          <w:sz w:val="24"/>
          <w:szCs w:val="24"/>
        </w:rPr>
        <w:t xml:space="preserve">w uzasadnieniu </w:t>
      </w:r>
      <w:r w:rsidR="00E65565">
        <w:rPr>
          <w:rFonts w:ascii="Arial" w:hAnsi="Arial" w:cs="Arial"/>
          <w:sz w:val="24"/>
          <w:szCs w:val="24"/>
        </w:rPr>
        <w:t>sposób</w:t>
      </w:r>
      <w:r w:rsidR="008E2696">
        <w:rPr>
          <w:rFonts w:ascii="Arial" w:hAnsi="Arial" w:cs="Arial"/>
          <w:sz w:val="24"/>
          <w:szCs w:val="24"/>
        </w:rPr>
        <w:t xml:space="preserve"> wyliczenia danego kosztu, uwzględniając</w:t>
      </w:r>
      <w:r w:rsidR="008531CF">
        <w:rPr>
          <w:rFonts w:ascii="Arial" w:hAnsi="Arial" w:cs="Arial"/>
          <w:sz w:val="24"/>
          <w:szCs w:val="24"/>
        </w:rPr>
        <w:t>y</w:t>
      </w:r>
      <w:r w:rsidR="008E2696">
        <w:rPr>
          <w:rFonts w:ascii="Arial" w:hAnsi="Arial" w:cs="Arial"/>
          <w:sz w:val="24"/>
          <w:szCs w:val="24"/>
        </w:rPr>
        <w:t xml:space="preserve"> m.in. liczbę miesięcy/godzin finansowania</w:t>
      </w:r>
      <w:r w:rsidR="008531CF">
        <w:rPr>
          <w:rFonts w:ascii="Arial" w:hAnsi="Arial" w:cs="Arial"/>
          <w:sz w:val="24"/>
          <w:szCs w:val="24"/>
        </w:rPr>
        <w:t>/ilości sztuk/zestawów</w:t>
      </w:r>
      <w:r w:rsidR="008E2696">
        <w:rPr>
          <w:rFonts w:ascii="Arial" w:hAnsi="Arial" w:cs="Arial"/>
          <w:sz w:val="24"/>
          <w:szCs w:val="24"/>
        </w:rPr>
        <w:t xml:space="preserve"> danego wydatku i jego cenę jednostkową.</w:t>
      </w:r>
    </w:p>
    <w:p w14:paraId="1C7F426A" w14:textId="77777777" w:rsidR="008E2696" w:rsidRDefault="008E2696" w:rsidP="006D1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Przykład: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73"/>
        <w:gridCol w:w="4120"/>
        <w:gridCol w:w="3499"/>
      </w:tblGrid>
      <w:tr w:rsidR="00CB2F05" w:rsidRPr="001D68A1" w14:paraId="3BDAF34A" w14:textId="77777777" w:rsidTr="008531CF">
        <w:trPr>
          <w:trHeight w:val="501"/>
        </w:trPr>
        <w:tc>
          <w:tcPr>
            <w:tcW w:w="13992" w:type="dxa"/>
            <w:gridSpan w:val="3"/>
            <w:shd w:val="clear" w:color="auto" w:fill="F2F2F2" w:themeFill="background1" w:themeFillShade="F2"/>
          </w:tcPr>
          <w:p w14:paraId="6EE13CA4" w14:textId="77777777" w:rsidR="00CB2F05" w:rsidRDefault="00CB2F05" w:rsidP="004141B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5839">
              <w:rPr>
                <w:rFonts w:ascii="Arial" w:hAnsi="Arial" w:cs="Arial"/>
                <w:b/>
                <w:bCs/>
                <w:sz w:val="24"/>
                <w:szCs w:val="24"/>
              </w:rPr>
              <w:t>Budżet projektu</w:t>
            </w:r>
          </w:p>
          <w:p w14:paraId="72C64892" w14:textId="77777777" w:rsidR="00316A95" w:rsidRPr="000E3EB3" w:rsidRDefault="00316A95" w:rsidP="004141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B2F05" w:rsidRPr="001D68A1" w14:paraId="2620EDAE" w14:textId="77777777" w:rsidTr="008531CF">
        <w:trPr>
          <w:trHeight w:val="781"/>
        </w:trPr>
        <w:tc>
          <w:tcPr>
            <w:tcW w:w="6373" w:type="dxa"/>
            <w:shd w:val="clear" w:color="auto" w:fill="F2F2F2" w:themeFill="background1" w:themeFillShade="F2"/>
          </w:tcPr>
          <w:p w14:paraId="59B4273D" w14:textId="457AC39F" w:rsidR="00CB2F05" w:rsidRPr="001D68A1" w:rsidRDefault="00CB2F05" w:rsidP="004141BD">
            <w:pPr>
              <w:rPr>
                <w:rFonts w:ascii="Arial" w:hAnsi="Arial" w:cs="Arial"/>
                <w:sz w:val="24"/>
                <w:szCs w:val="24"/>
              </w:rPr>
            </w:pPr>
            <w:bookmarkStart w:id="1" w:name="_Hlk141946341"/>
            <w:r w:rsidRPr="001D68A1">
              <w:rPr>
                <w:rFonts w:ascii="Arial" w:hAnsi="Arial" w:cs="Arial"/>
                <w:b/>
                <w:bCs/>
                <w:sz w:val="18"/>
                <w:szCs w:val="18"/>
              </w:rPr>
              <w:t>Nazwa zadania</w:t>
            </w:r>
            <w:r w:rsidRPr="001D68A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="00316A95">
              <w:rPr>
                <w:rFonts w:ascii="Arial" w:hAnsi="Arial" w:cs="Arial"/>
                <w:sz w:val="24"/>
                <w:szCs w:val="24"/>
              </w:rPr>
              <w:t xml:space="preserve">Teleopieka </w:t>
            </w:r>
          </w:p>
        </w:tc>
        <w:tc>
          <w:tcPr>
            <w:tcW w:w="4120" w:type="dxa"/>
            <w:shd w:val="clear" w:color="auto" w:fill="F2F2F2" w:themeFill="background1" w:themeFillShade="F2"/>
          </w:tcPr>
          <w:p w14:paraId="6F522254" w14:textId="77777777" w:rsidR="00CB2F05" w:rsidRPr="001D68A1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1D68A1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</w:p>
        </w:tc>
        <w:tc>
          <w:tcPr>
            <w:tcW w:w="3499" w:type="dxa"/>
            <w:shd w:val="clear" w:color="auto" w:fill="F2F2F2" w:themeFill="background1" w:themeFillShade="F2"/>
          </w:tcPr>
          <w:p w14:paraId="3CFBE22F" w14:textId="77777777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</w:p>
        </w:tc>
      </w:tr>
      <w:bookmarkEnd w:id="1"/>
      <w:tr w:rsidR="00CB2F05" w:rsidRPr="001D68A1" w14:paraId="559312DE" w14:textId="77777777" w:rsidTr="008531CF">
        <w:tc>
          <w:tcPr>
            <w:tcW w:w="6373" w:type="dxa"/>
          </w:tcPr>
          <w:p w14:paraId="584B066C" w14:textId="3C16D552" w:rsidR="00CB2F05" w:rsidRPr="001D68A1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1D68A1">
              <w:rPr>
                <w:rFonts w:ascii="Arial" w:hAnsi="Arial" w:cs="Arial"/>
                <w:b/>
                <w:bCs/>
                <w:sz w:val="18"/>
                <w:szCs w:val="18"/>
              </w:rPr>
              <w:t>Nazwa kosztu</w:t>
            </w:r>
            <w:r w:rsidRPr="001D68A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="005727B7">
              <w:rPr>
                <w:rFonts w:ascii="Arial" w:hAnsi="Arial" w:cs="Arial"/>
                <w:b/>
                <w:bCs/>
                <w:sz w:val="24"/>
                <w:szCs w:val="24"/>
              </w:rPr>
              <w:t>Zakup</w:t>
            </w:r>
            <w:r w:rsidR="0022415A" w:rsidRPr="002241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opasek monitorujących </w:t>
            </w:r>
          </w:p>
        </w:tc>
        <w:tc>
          <w:tcPr>
            <w:tcW w:w="4120" w:type="dxa"/>
          </w:tcPr>
          <w:p w14:paraId="514251BF" w14:textId="6A957A13" w:rsidR="00CB2F05" w:rsidRPr="001D68A1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1D68A1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602F14">
              <w:rPr>
                <w:rFonts w:ascii="Arial" w:hAnsi="Arial" w:cs="Arial"/>
                <w:b/>
                <w:bCs/>
                <w:sz w:val="24"/>
                <w:szCs w:val="24"/>
              </w:rPr>
              <w:t>660 000</w:t>
            </w:r>
            <w:r w:rsidR="008C756E">
              <w:rPr>
                <w:rFonts w:ascii="Arial" w:hAnsi="Arial" w:cs="Arial"/>
                <w:b/>
                <w:bCs/>
                <w:sz w:val="24"/>
                <w:szCs w:val="24"/>
              </w:rPr>
              <w:t>,00</w:t>
            </w:r>
            <w:r w:rsidR="007A413D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  <w:r w:rsidR="003A4DB3" w:rsidRPr="003A4DB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499" w:type="dxa"/>
          </w:tcPr>
          <w:p w14:paraId="7846F788" w14:textId="59A2DF4D" w:rsidR="00CB2F05" w:rsidRPr="000E3EB3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602F14">
              <w:rPr>
                <w:rFonts w:ascii="Arial" w:hAnsi="Arial" w:cs="Arial"/>
                <w:b/>
                <w:bCs/>
                <w:sz w:val="24"/>
                <w:szCs w:val="24"/>
              </w:rPr>
              <w:t>660 000</w:t>
            </w:r>
            <w:r w:rsidR="008C756E">
              <w:rPr>
                <w:rFonts w:ascii="Arial" w:hAnsi="Arial" w:cs="Arial"/>
                <w:b/>
                <w:bCs/>
                <w:sz w:val="24"/>
                <w:szCs w:val="24"/>
              </w:rPr>
              <w:t>,00</w:t>
            </w:r>
          </w:p>
        </w:tc>
      </w:tr>
      <w:tr w:rsidR="00CB2F05" w14:paraId="16805A2E" w14:textId="77777777" w:rsidTr="008531CF">
        <w:tc>
          <w:tcPr>
            <w:tcW w:w="6373" w:type="dxa"/>
          </w:tcPr>
          <w:p w14:paraId="0647AF3C" w14:textId="02B081AC" w:rsidR="00CB2F05" w:rsidRPr="002A495B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A495B">
              <w:rPr>
                <w:rFonts w:ascii="Arial" w:hAnsi="Arial" w:cs="Arial"/>
                <w:b/>
                <w:bCs/>
                <w:sz w:val="18"/>
                <w:szCs w:val="18"/>
              </w:rPr>
              <w:t>Uproszczona metoda rozliczenia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3A4DB3">
              <w:rPr>
                <w:rFonts w:ascii="Arial" w:hAnsi="Arial" w:cs="Arial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7619" w:type="dxa"/>
            <w:gridSpan w:val="2"/>
          </w:tcPr>
          <w:p w14:paraId="071A4972" w14:textId="181CA2A0" w:rsidR="00CB2F05" w:rsidRPr="002A495B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A495B">
              <w:rPr>
                <w:rFonts w:ascii="Arial" w:hAnsi="Arial" w:cs="Arial"/>
                <w:b/>
                <w:bCs/>
                <w:sz w:val="18"/>
                <w:szCs w:val="18"/>
              </w:rPr>
              <w:t>Kategoria kosztu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602F14">
              <w:rPr>
                <w:rFonts w:ascii="Arial" w:hAnsi="Arial" w:cs="Arial"/>
                <w:b/>
                <w:bCs/>
                <w:sz w:val="18"/>
                <w:szCs w:val="18"/>
              </w:rPr>
              <w:t>Koszt wsparcia uczestników projektu</w:t>
            </w:r>
          </w:p>
        </w:tc>
      </w:tr>
      <w:tr w:rsidR="00CB2F05" w:rsidRPr="00337438" w14:paraId="1E62FCFF" w14:textId="77777777" w:rsidTr="008531CF">
        <w:tc>
          <w:tcPr>
            <w:tcW w:w="6373" w:type="dxa"/>
          </w:tcPr>
          <w:p w14:paraId="6BF49A5A" w14:textId="50D97620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602F14">
              <w:rPr>
                <w:rFonts w:ascii="Arial" w:hAnsi="Arial" w:cs="Arial"/>
                <w:b/>
                <w:bCs/>
                <w:sz w:val="18"/>
                <w:szCs w:val="18"/>
              </w:rPr>
              <w:t>660 000</w:t>
            </w:r>
            <w:r w:rsidR="008C756E">
              <w:rPr>
                <w:rFonts w:ascii="Arial" w:hAnsi="Arial" w:cs="Arial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7619" w:type="dxa"/>
            <w:gridSpan w:val="2"/>
          </w:tcPr>
          <w:p w14:paraId="21D25DBE" w14:textId="57ECB9A0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602F14">
              <w:rPr>
                <w:rFonts w:ascii="Arial" w:hAnsi="Arial" w:cs="Arial"/>
                <w:b/>
                <w:bCs/>
                <w:sz w:val="18"/>
                <w:szCs w:val="18"/>
              </w:rPr>
              <w:t>660 000</w:t>
            </w:r>
            <w:r w:rsidR="008C756E">
              <w:rPr>
                <w:rFonts w:ascii="Arial" w:hAnsi="Arial" w:cs="Arial"/>
                <w:b/>
                <w:bCs/>
                <w:sz w:val="18"/>
                <w:szCs w:val="18"/>
              </w:rPr>
              <w:t>,00</w:t>
            </w:r>
          </w:p>
        </w:tc>
      </w:tr>
      <w:tr w:rsidR="00CB2F05" w14:paraId="60375B60" w14:textId="77777777" w:rsidTr="008531CF">
        <w:tc>
          <w:tcPr>
            <w:tcW w:w="6373" w:type="dxa"/>
          </w:tcPr>
          <w:p w14:paraId="5690743D" w14:textId="77777777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Limity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</w:p>
        </w:tc>
        <w:tc>
          <w:tcPr>
            <w:tcW w:w="7619" w:type="dxa"/>
            <w:gridSpan w:val="2"/>
          </w:tcPr>
          <w:p w14:paraId="3118C3BF" w14:textId="77777777" w:rsidR="00CB2F05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Realizator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5003A2">
              <w:rPr>
                <w:rFonts w:ascii="Arial" w:hAnsi="Arial" w:cs="Arial"/>
                <w:b/>
                <w:bCs/>
                <w:sz w:val="18"/>
                <w:szCs w:val="18"/>
              </w:rPr>
              <w:t>Województwo Kujawsko-Pomorskie</w:t>
            </w:r>
          </w:p>
          <w:p w14:paraId="7EC82B70" w14:textId="42D4F2CF" w:rsidR="00316A95" w:rsidRPr="000E3EB3" w:rsidRDefault="00316A9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16A95" w14:paraId="5ADF0ECF" w14:textId="77777777" w:rsidTr="00316A95">
        <w:tc>
          <w:tcPr>
            <w:tcW w:w="6373" w:type="dxa"/>
            <w:shd w:val="clear" w:color="auto" w:fill="F2F2F2" w:themeFill="background1" w:themeFillShade="F2"/>
          </w:tcPr>
          <w:p w14:paraId="7ACD0D00" w14:textId="57C12059" w:rsidR="00316A95" w:rsidRPr="000E3EB3" w:rsidRDefault="00316A95" w:rsidP="00316A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68A1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Nazwa zadania</w:t>
            </w:r>
            <w:r w:rsidRPr="001D68A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Usługi opiekuńcze w miejscu zamieszkania</w:t>
            </w:r>
          </w:p>
        </w:tc>
        <w:tc>
          <w:tcPr>
            <w:tcW w:w="4120" w:type="dxa"/>
            <w:shd w:val="clear" w:color="auto" w:fill="F2F2F2" w:themeFill="background1" w:themeFillShade="F2"/>
          </w:tcPr>
          <w:p w14:paraId="421456D2" w14:textId="5C20B863" w:rsidR="00316A95" w:rsidRPr="000E3EB3" w:rsidRDefault="00316A95" w:rsidP="00316A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68A1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</w:p>
        </w:tc>
        <w:tc>
          <w:tcPr>
            <w:tcW w:w="3499" w:type="dxa"/>
            <w:shd w:val="clear" w:color="auto" w:fill="F2F2F2" w:themeFill="background1" w:themeFillShade="F2"/>
          </w:tcPr>
          <w:p w14:paraId="2778A858" w14:textId="6E4E9F2E" w:rsidR="00316A95" w:rsidRPr="000E3EB3" w:rsidRDefault="00316A95" w:rsidP="00316A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</w:p>
        </w:tc>
      </w:tr>
      <w:tr w:rsidR="00316A95" w:rsidRPr="001D68A1" w14:paraId="73F05D37" w14:textId="77777777" w:rsidTr="008531CF">
        <w:tc>
          <w:tcPr>
            <w:tcW w:w="6373" w:type="dxa"/>
          </w:tcPr>
          <w:p w14:paraId="46B95D19" w14:textId="267C64CF" w:rsidR="00316A95" w:rsidRPr="000E3EB3" w:rsidRDefault="00316A95" w:rsidP="00316A95">
            <w:pP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Nazwa kosztu</w:t>
            </w:r>
            <w:r w:rsidRPr="000E3E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E3EB3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Opiekun świadczący usługi w miejscu zamieszkania</w:t>
            </w:r>
          </w:p>
        </w:tc>
        <w:tc>
          <w:tcPr>
            <w:tcW w:w="4120" w:type="dxa"/>
          </w:tcPr>
          <w:p w14:paraId="50355F26" w14:textId="0D635B06" w:rsidR="00316A95" w:rsidRPr="000E3EB3" w:rsidRDefault="00316A95" w:rsidP="00316A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1 350 000</w:t>
            </w:r>
            <w:r w:rsidRPr="00AA4539">
              <w:rPr>
                <w:rFonts w:ascii="Arial" w:hAnsi="Arial" w:cs="Arial"/>
                <w:b/>
                <w:bCs/>
                <w:sz w:val="24"/>
                <w:szCs w:val="24"/>
              </w:rPr>
              <w:t>,00</w:t>
            </w:r>
            <w:r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499" w:type="dxa"/>
          </w:tcPr>
          <w:p w14:paraId="2A901131" w14:textId="4E0E2CBA" w:rsidR="00316A95" w:rsidRPr="000E3EB3" w:rsidRDefault="00316A95" w:rsidP="00316A95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1 350 000</w:t>
            </w:r>
            <w:r w:rsidRPr="007A413D">
              <w:rPr>
                <w:rFonts w:ascii="Arial" w:hAnsi="Arial" w:cs="Arial"/>
                <w:b/>
                <w:bCs/>
                <w:sz w:val="24"/>
                <w:szCs w:val="24"/>
              </w:rPr>
              <w:t>,00</w:t>
            </w:r>
          </w:p>
        </w:tc>
      </w:tr>
      <w:tr w:rsidR="00316A95" w14:paraId="565420D2" w14:textId="77777777" w:rsidTr="008531CF">
        <w:tc>
          <w:tcPr>
            <w:tcW w:w="6373" w:type="dxa"/>
          </w:tcPr>
          <w:p w14:paraId="6734EDB5" w14:textId="251F51A9" w:rsidR="00316A95" w:rsidRPr="0043427C" w:rsidRDefault="00316A95" w:rsidP="00316A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3427C">
              <w:rPr>
                <w:rFonts w:ascii="Arial" w:hAnsi="Arial" w:cs="Arial"/>
                <w:b/>
                <w:bCs/>
                <w:sz w:val="20"/>
                <w:szCs w:val="20"/>
              </w:rPr>
              <w:t>Uproszczona metoda rozliczenia</w:t>
            </w:r>
            <w:r w:rsidRPr="0043427C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NIE</w:t>
            </w:r>
          </w:p>
        </w:tc>
        <w:tc>
          <w:tcPr>
            <w:tcW w:w="7619" w:type="dxa"/>
            <w:gridSpan w:val="2"/>
          </w:tcPr>
          <w:p w14:paraId="749013CA" w14:textId="54A01826" w:rsidR="00316A95" w:rsidRPr="0043427C" w:rsidRDefault="00316A95" w:rsidP="00316A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3427C">
              <w:rPr>
                <w:rFonts w:ascii="Arial" w:hAnsi="Arial" w:cs="Arial"/>
                <w:b/>
                <w:bCs/>
                <w:sz w:val="20"/>
                <w:szCs w:val="20"/>
              </w:rPr>
              <w:t>Kategoria kosztu</w:t>
            </w:r>
            <w:r w:rsidRPr="0043427C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Koszt wsparcia uczestników projektu</w:t>
            </w:r>
          </w:p>
        </w:tc>
      </w:tr>
      <w:tr w:rsidR="00316A95" w:rsidRPr="00337438" w14:paraId="4BDE90DD" w14:textId="77777777" w:rsidTr="008531CF">
        <w:tc>
          <w:tcPr>
            <w:tcW w:w="6373" w:type="dxa"/>
          </w:tcPr>
          <w:p w14:paraId="5CB75A5F" w14:textId="7EA81535" w:rsidR="00316A95" w:rsidRPr="000E3EB3" w:rsidRDefault="00316A95" w:rsidP="00316A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1 350 000,00</w:t>
            </w:r>
          </w:p>
        </w:tc>
        <w:tc>
          <w:tcPr>
            <w:tcW w:w="7619" w:type="dxa"/>
            <w:gridSpan w:val="2"/>
          </w:tcPr>
          <w:p w14:paraId="0112DE16" w14:textId="468113DA" w:rsidR="00316A95" w:rsidRPr="000E3EB3" w:rsidRDefault="00316A95" w:rsidP="00316A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1 350 000,00</w:t>
            </w:r>
          </w:p>
        </w:tc>
      </w:tr>
      <w:tr w:rsidR="00316A95" w14:paraId="3B71DB66" w14:textId="77777777" w:rsidTr="008531CF">
        <w:tc>
          <w:tcPr>
            <w:tcW w:w="6373" w:type="dxa"/>
          </w:tcPr>
          <w:p w14:paraId="346841D5" w14:textId="478D9C53" w:rsidR="00316A95" w:rsidRPr="000E3EB3" w:rsidRDefault="00316A95" w:rsidP="00316A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Limity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podwykonawstwo</w:t>
            </w:r>
          </w:p>
        </w:tc>
        <w:tc>
          <w:tcPr>
            <w:tcW w:w="7619" w:type="dxa"/>
            <w:gridSpan w:val="2"/>
          </w:tcPr>
          <w:p w14:paraId="1EB25BA0" w14:textId="4AE849FC" w:rsidR="00316A95" w:rsidRPr="000E3EB3" w:rsidRDefault="00316A95" w:rsidP="00316A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Realizator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Województwo Kujawsko-Pomorskie</w:t>
            </w:r>
            <w:r w:rsidRPr="000E3EB3" w:rsidDel="00C3765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</w:tr>
    </w:tbl>
    <w:p w14:paraId="5740B318" w14:textId="77777777" w:rsidR="00CB2F05" w:rsidRDefault="00CB2F05" w:rsidP="00CB2F05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2"/>
      </w:tblGrid>
      <w:tr w:rsidR="00CB2F05" w:rsidRPr="001D68A1" w14:paraId="35E3DEA3" w14:textId="77777777" w:rsidTr="00455C98">
        <w:trPr>
          <w:trHeight w:val="781"/>
        </w:trPr>
        <w:tc>
          <w:tcPr>
            <w:tcW w:w="13992" w:type="dxa"/>
            <w:shd w:val="clear" w:color="auto" w:fill="D0CECE" w:themeFill="background2" w:themeFillShade="E6"/>
          </w:tcPr>
          <w:p w14:paraId="6823864B" w14:textId="77777777" w:rsidR="00CB2F05" w:rsidRPr="00AB7371" w:rsidRDefault="00CB2F05" w:rsidP="004141B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7371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Uzasadnienia wydatków</w:t>
            </w:r>
          </w:p>
        </w:tc>
      </w:tr>
      <w:tr w:rsidR="00CB2F05" w:rsidRPr="003434B8" w14:paraId="2B6095DD" w14:textId="77777777" w:rsidTr="00455C98">
        <w:trPr>
          <w:trHeight w:val="274"/>
        </w:trPr>
        <w:tc>
          <w:tcPr>
            <w:tcW w:w="13992" w:type="dxa"/>
            <w:shd w:val="clear" w:color="auto" w:fill="D0CECE" w:themeFill="background2" w:themeFillShade="E6"/>
          </w:tcPr>
          <w:p w14:paraId="01E0E291" w14:textId="77777777" w:rsidR="00CB2F05" w:rsidRPr="003434B8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34B8">
              <w:rPr>
                <w:rFonts w:ascii="Arial" w:hAnsi="Arial" w:cs="Arial"/>
                <w:b/>
                <w:bCs/>
                <w:sz w:val="18"/>
                <w:szCs w:val="18"/>
              </w:rPr>
              <w:t>Uzasadnienie poszczególnych wydatków wskazanych w budżecie projektu</w:t>
            </w:r>
          </w:p>
        </w:tc>
      </w:tr>
      <w:tr w:rsidR="00CB2F05" w14:paraId="5593077D" w14:textId="77777777" w:rsidTr="00455C98">
        <w:tc>
          <w:tcPr>
            <w:tcW w:w="13992" w:type="dxa"/>
          </w:tcPr>
          <w:p w14:paraId="3E2210DF" w14:textId="77658075" w:rsidR="0077066F" w:rsidRDefault="00CB2F05" w:rsidP="00AA453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B8">
              <w:rPr>
                <w:rFonts w:ascii="Arial" w:hAnsi="Arial" w:cs="Arial"/>
                <w:b/>
                <w:bCs/>
                <w:sz w:val="18"/>
                <w:szCs w:val="18"/>
              </w:rPr>
              <w:t>Obszar danych uzasadnienia 1</w:t>
            </w:r>
            <w:r w:rsidR="00FF2672">
              <w:rPr>
                <w:rFonts w:ascii="Arial" w:hAnsi="Arial" w:cs="Arial"/>
                <w:b/>
                <w:bCs/>
                <w:sz w:val="18"/>
                <w:szCs w:val="18"/>
              </w:rPr>
              <w:t>.1</w:t>
            </w:r>
            <w:r w:rsidR="00FF2672" w:rsidRPr="003434B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3434B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5727B7">
              <w:rPr>
                <w:rFonts w:ascii="Arial" w:hAnsi="Arial" w:cs="Arial"/>
                <w:b/>
                <w:bCs/>
                <w:sz w:val="24"/>
                <w:szCs w:val="24"/>
              </w:rPr>
              <w:t>Zakup</w:t>
            </w:r>
            <w:r w:rsidR="00602F14" w:rsidRPr="00602F1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opasek monitorujących </w:t>
            </w:r>
          </w:p>
          <w:p w14:paraId="61E347FB" w14:textId="77777777" w:rsidR="00CB2F05" w:rsidRPr="00457B80" w:rsidRDefault="00602F14" w:rsidP="00602F1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57B80">
              <w:rPr>
                <w:rFonts w:ascii="Arial" w:hAnsi="Arial" w:cs="Arial"/>
                <w:sz w:val="24"/>
                <w:szCs w:val="24"/>
              </w:rPr>
              <w:t>Zakup opasek monitorujących 3000 szt. Podstawy sprzęt do monitorowania stanu zdrowia uczestników projektu, przykładowe funkcje: zadzwonienie do użytkownika opaski i prowadzenia rozmowy telefonicznej (opaska ma mikrofon oraz głośnik),wezwanie pomocy po naciśnięciu przycisku SOS, wykonanie przybliżonego pomiaru tętna użytkownika opaski, informowanie opiekunów o alertach, informowanie o konieczności zażywania leków. Cenę zakupu urządzeń ustalono na podstawie analizy cen rynkowych.</w:t>
            </w:r>
          </w:p>
          <w:p w14:paraId="33621A2D" w14:textId="27031E00" w:rsidR="00602F14" w:rsidRPr="003434B8" w:rsidRDefault="00602F14" w:rsidP="00602F14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7B80">
              <w:rPr>
                <w:rFonts w:ascii="Arial" w:hAnsi="Arial" w:cs="Arial"/>
                <w:sz w:val="24"/>
                <w:szCs w:val="24"/>
              </w:rPr>
              <w:t xml:space="preserve">Kalkulacja kosztu: 3000 x </w:t>
            </w:r>
            <w:r w:rsidR="00457B80" w:rsidRPr="00457B80">
              <w:rPr>
                <w:rFonts w:ascii="Arial" w:hAnsi="Arial" w:cs="Arial"/>
                <w:sz w:val="24"/>
                <w:szCs w:val="24"/>
              </w:rPr>
              <w:t>220,00 = 660 000,00 zł</w:t>
            </w:r>
            <w:r w:rsidR="00373BD1">
              <w:rPr>
                <w:rFonts w:ascii="Arial" w:hAnsi="Arial" w:cs="Arial"/>
                <w:sz w:val="24"/>
                <w:szCs w:val="24"/>
              </w:rPr>
              <w:t xml:space="preserve">. Zakup sprzętu </w:t>
            </w:r>
            <w:r w:rsidR="008021E1">
              <w:rPr>
                <w:rFonts w:ascii="Arial" w:hAnsi="Arial" w:cs="Arial"/>
                <w:sz w:val="24"/>
                <w:szCs w:val="24"/>
              </w:rPr>
              <w:t>jest konieczny dla osiągnięcia celów projektu</w:t>
            </w:r>
            <w:r w:rsidR="00373BD1">
              <w:rPr>
                <w:rFonts w:ascii="Arial" w:hAnsi="Arial" w:cs="Arial"/>
                <w:sz w:val="24"/>
                <w:szCs w:val="24"/>
              </w:rPr>
              <w:t>, nie stanowi zatem kosztów cross-financingu (na podstawie Wytycznych kwalifikowalności wydatków na lata 2021-2027)</w:t>
            </w:r>
            <w:r w:rsidR="00316A9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CB2F05" w:rsidRPr="003434B8" w14:paraId="1CB61880" w14:textId="77777777" w:rsidTr="00455C98">
        <w:tc>
          <w:tcPr>
            <w:tcW w:w="13992" w:type="dxa"/>
          </w:tcPr>
          <w:p w14:paraId="19948B54" w14:textId="689039D6" w:rsidR="00AA4539" w:rsidRDefault="00CB2F05" w:rsidP="00AA453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B8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Obszar danych uzasadnienia 1.2.</w:t>
            </w:r>
            <w:r w:rsidRPr="003434B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8021E1">
              <w:rPr>
                <w:rFonts w:ascii="Arial" w:hAnsi="Arial" w:cs="Arial"/>
                <w:b/>
                <w:bCs/>
                <w:sz w:val="24"/>
                <w:szCs w:val="24"/>
              </w:rPr>
              <w:t>Opiekun świadczący usługi w miejscu zamieszkania</w:t>
            </w:r>
            <w:r w:rsidR="008C756E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  <w:p w14:paraId="52A2761F" w14:textId="66476458" w:rsidR="00C37658" w:rsidRDefault="00457B80" w:rsidP="00457B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="008C756E" w:rsidRPr="00F03D4E">
              <w:rPr>
                <w:rFonts w:ascii="Arial" w:hAnsi="Arial" w:cs="Arial"/>
                <w:sz w:val="24"/>
                <w:szCs w:val="24"/>
              </w:rPr>
              <w:t xml:space="preserve">orma zatrudnienia: umowa </w:t>
            </w:r>
            <w:r w:rsidR="005003A2">
              <w:rPr>
                <w:rFonts w:ascii="Arial" w:hAnsi="Arial" w:cs="Arial"/>
                <w:sz w:val="24"/>
                <w:szCs w:val="24"/>
              </w:rPr>
              <w:t>cywilnoprawna</w:t>
            </w:r>
            <w:r w:rsidR="008C756E" w:rsidRPr="00F03D4E">
              <w:rPr>
                <w:rFonts w:ascii="Arial" w:hAnsi="Arial" w:cs="Arial"/>
                <w:sz w:val="24"/>
                <w:szCs w:val="24"/>
              </w:rPr>
              <w:t xml:space="preserve">, w projekcie zostanie zatrudnionych </w:t>
            </w:r>
            <w:r w:rsidR="005003A2">
              <w:rPr>
                <w:rFonts w:ascii="Arial" w:hAnsi="Arial" w:cs="Arial"/>
                <w:sz w:val="24"/>
                <w:szCs w:val="24"/>
              </w:rPr>
              <w:t>100 opiekunów</w:t>
            </w:r>
            <w:r w:rsidR="00AC3792">
              <w:rPr>
                <w:rFonts w:ascii="Arial" w:hAnsi="Arial" w:cs="Arial"/>
                <w:sz w:val="24"/>
                <w:szCs w:val="24"/>
              </w:rPr>
              <w:t xml:space="preserve">, każdy w wymiarze 300 godzin. </w:t>
            </w:r>
            <w:r w:rsidR="008021E1">
              <w:rPr>
                <w:rFonts w:ascii="Arial" w:hAnsi="Arial" w:cs="Arial"/>
                <w:sz w:val="24"/>
                <w:szCs w:val="24"/>
              </w:rPr>
              <w:t>W</w:t>
            </w:r>
            <w:r w:rsidR="008021E1" w:rsidRPr="008021E1">
              <w:rPr>
                <w:rFonts w:ascii="Arial" w:hAnsi="Arial" w:cs="Arial"/>
                <w:sz w:val="24"/>
                <w:szCs w:val="24"/>
              </w:rPr>
              <w:t xml:space="preserve">ysokość wynagrodzenia </w:t>
            </w:r>
            <w:r w:rsidR="008021E1">
              <w:rPr>
                <w:rFonts w:ascii="Arial" w:hAnsi="Arial" w:cs="Arial"/>
                <w:sz w:val="24"/>
                <w:szCs w:val="24"/>
              </w:rPr>
              <w:t>45</w:t>
            </w:r>
            <w:r w:rsidR="008021E1" w:rsidRPr="008021E1">
              <w:rPr>
                <w:rFonts w:ascii="Arial" w:hAnsi="Arial" w:cs="Arial"/>
                <w:sz w:val="24"/>
                <w:szCs w:val="24"/>
              </w:rPr>
              <w:t xml:space="preserve">,00 zł </w:t>
            </w:r>
            <w:r w:rsidR="00A045BD">
              <w:rPr>
                <w:rFonts w:ascii="Arial" w:hAnsi="Arial" w:cs="Arial"/>
                <w:sz w:val="24"/>
                <w:szCs w:val="24"/>
              </w:rPr>
              <w:t xml:space="preserve">brutto </w:t>
            </w:r>
            <w:proofErr w:type="spellStart"/>
            <w:r w:rsidR="00A045BD">
              <w:rPr>
                <w:rFonts w:ascii="Arial" w:hAnsi="Arial" w:cs="Arial"/>
                <w:sz w:val="24"/>
                <w:szCs w:val="24"/>
              </w:rPr>
              <w:t>brutto</w:t>
            </w:r>
            <w:proofErr w:type="spellEnd"/>
            <w:r w:rsidR="00A045B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021E1" w:rsidRPr="008021E1">
              <w:rPr>
                <w:rFonts w:ascii="Arial" w:hAnsi="Arial" w:cs="Arial"/>
                <w:sz w:val="24"/>
                <w:szCs w:val="24"/>
              </w:rPr>
              <w:t>za 1h.</w:t>
            </w:r>
            <w:r w:rsidR="00A045BD">
              <w:rPr>
                <w:rFonts w:ascii="Arial" w:hAnsi="Arial" w:cs="Arial"/>
                <w:sz w:val="24"/>
                <w:szCs w:val="24"/>
              </w:rPr>
              <w:t xml:space="preserve"> Każdy opiekun obejmie wsparciem średnio 10 osób.</w:t>
            </w:r>
            <w:r w:rsidR="00DA7F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5656F">
              <w:rPr>
                <w:rFonts w:ascii="Arial" w:hAnsi="Arial" w:cs="Arial"/>
                <w:sz w:val="24"/>
                <w:szCs w:val="24"/>
              </w:rPr>
              <w:t xml:space="preserve">W każdej z gmin zostanie zapewniona dostępność usług opiekuńczych. </w:t>
            </w:r>
            <w:r w:rsidR="00C37658">
              <w:rPr>
                <w:rFonts w:ascii="Arial" w:hAnsi="Arial" w:cs="Arial"/>
                <w:sz w:val="24"/>
                <w:szCs w:val="24"/>
              </w:rPr>
              <w:t xml:space="preserve">Kwalifikacje opiekuna świadczącego usługi w miejscu zamieszkania są zgodne z Załącznikiem nr 6 do Regulaminu </w:t>
            </w:r>
            <w:r w:rsidR="00AC3792">
              <w:rPr>
                <w:rFonts w:ascii="Arial" w:hAnsi="Arial" w:cs="Arial"/>
                <w:sz w:val="24"/>
                <w:szCs w:val="24"/>
              </w:rPr>
              <w:t>wyboru projektów</w:t>
            </w:r>
            <w:r w:rsidR="00A045BD">
              <w:rPr>
                <w:rFonts w:ascii="Arial" w:hAnsi="Arial" w:cs="Arial"/>
                <w:sz w:val="24"/>
                <w:szCs w:val="24"/>
              </w:rPr>
              <w:t>: Minimalne wymagania świadczenia usług społecznych(…).</w:t>
            </w:r>
          </w:p>
          <w:p w14:paraId="235DE966" w14:textId="77777777" w:rsidR="00C37658" w:rsidRDefault="00C37658" w:rsidP="00457B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49329C5" w14:textId="62C8F57E" w:rsidR="00357E12" w:rsidRPr="00860AE4" w:rsidRDefault="00357E12" w:rsidP="00457B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Kalkulacja kosztu: </w:t>
            </w:r>
            <w:r w:rsidR="008021E1">
              <w:rPr>
                <w:rFonts w:ascii="Arial" w:hAnsi="Arial" w:cs="Arial"/>
                <w:sz w:val="24"/>
                <w:szCs w:val="24"/>
              </w:rPr>
              <w:t xml:space="preserve">100 </w:t>
            </w:r>
            <w:r>
              <w:rPr>
                <w:rFonts w:ascii="Arial" w:hAnsi="Arial" w:cs="Arial"/>
                <w:sz w:val="24"/>
                <w:szCs w:val="24"/>
              </w:rPr>
              <w:t xml:space="preserve">x </w:t>
            </w:r>
            <w:r w:rsidR="008021E1">
              <w:rPr>
                <w:rFonts w:ascii="Arial" w:hAnsi="Arial" w:cs="Arial"/>
                <w:sz w:val="24"/>
                <w:szCs w:val="24"/>
              </w:rPr>
              <w:t>300 h</w:t>
            </w:r>
            <w:r>
              <w:rPr>
                <w:rFonts w:ascii="Arial" w:hAnsi="Arial" w:cs="Arial"/>
                <w:sz w:val="24"/>
                <w:szCs w:val="24"/>
              </w:rPr>
              <w:t xml:space="preserve"> x </w:t>
            </w:r>
            <w:r w:rsidR="008021E1">
              <w:rPr>
                <w:rFonts w:ascii="Arial" w:hAnsi="Arial" w:cs="Arial"/>
                <w:sz w:val="24"/>
                <w:szCs w:val="24"/>
              </w:rPr>
              <w:t>45 zł</w:t>
            </w:r>
            <w:r>
              <w:rPr>
                <w:rFonts w:ascii="Arial" w:hAnsi="Arial" w:cs="Arial"/>
                <w:sz w:val="24"/>
                <w:szCs w:val="24"/>
              </w:rPr>
              <w:t xml:space="preserve"> = </w:t>
            </w:r>
            <w:r w:rsidR="008021E1">
              <w:rPr>
                <w:rFonts w:ascii="Arial" w:hAnsi="Arial" w:cs="Arial"/>
                <w:sz w:val="24"/>
                <w:szCs w:val="24"/>
              </w:rPr>
              <w:t>1 350 000</w:t>
            </w:r>
            <w:r>
              <w:rPr>
                <w:rFonts w:ascii="Arial" w:hAnsi="Arial" w:cs="Arial"/>
                <w:sz w:val="24"/>
                <w:szCs w:val="24"/>
              </w:rPr>
              <w:t>,00 zł</w:t>
            </w:r>
          </w:p>
        </w:tc>
      </w:tr>
    </w:tbl>
    <w:p w14:paraId="278DE33E" w14:textId="77777777" w:rsidR="00515A47" w:rsidRDefault="00515A47" w:rsidP="006D164D">
      <w:pPr>
        <w:rPr>
          <w:rFonts w:ascii="Arial" w:hAnsi="Arial" w:cs="Arial"/>
          <w:sz w:val="24"/>
          <w:szCs w:val="24"/>
        </w:rPr>
      </w:pPr>
    </w:p>
    <w:p w14:paraId="147B8FD7" w14:textId="2B781488" w:rsidR="00F1136B" w:rsidRPr="00F1136B" w:rsidRDefault="00F1136B" w:rsidP="00F1136B">
      <w:pPr>
        <w:rPr>
          <w:rFonts w:ascii="Arial" w:hAnsi="Arial" w:cs="Arial"/>
          <w:sz w:val="24"/>
          <w:szCs w:val="24"/>
        </w:rPr>
      </w:pPr>
      <w:r w:rsidRPr="00F1136B">
        <w:rPr>
          <w:rFonts w:ascii="Arial" w:hAnsi="Arial" w:cs="Arial"/>
          <w:sz w:val="24"/>
          <w:szCs w:val="24"/>
        </w:rPr>
        <w:t xml:space="preserve">Limit znaków możliwych do wpisania w polu uzasadnienie wynosi 1 500 znaków, dlatego powinieneś wskazać wyłącznie najważniejsze, wymagane przez IZ informacje. Pamiętaj, że liczba dodanych uzasadnień nie może przekraczać liczby pozycji w budżecie projektu. Planując budżet projektu musisz wziąć pod uwagę powyższe ograniczenia. Zadbaj o to, aby konstrukcja budżetu projektu w podziale na poszczególne pozycje była odpowiednio szczegółowa np. dana pozycja może odnosić się do </w:t>
      </w:r>
      <w:r w:rsidR="008021E1">
        <w:rPr>
          <w:rFonts w:ascii="Arial" w:hAnsi="Arial" w:cs="Arial"/>
          <w:sz w:val="24"/>
          <w:szCs w:val="24"/>
        </w:rPr>
        <w:t>jednego rodzaju usług opiekuńczych np. sąsiedzkich</w:t>
      </w:r>
      <w:r w:rsidRPr="00F1136B">
        <w:rPr>
          <w:rFonts w:ascii="Arial" w:hAnsi="Arial" w:cs="Arial"/>
          <w:sz w:val="24"/>
          <w:szCs w:val="24"/>
        </w:rPr>
        <w:t>, tak aby dane zawarte w nazwach pozycji budżetowych oraz w uzasadnieniu do nich zawierały niezbędne informacje do oceny racjonalności i zasadności kosztów.</w:t>
      </w:r>
    </w:p>
    <w:p w14:paraId="7BA95CB2" w14:textId="6349E792" w:rsidR="00F1136B" w:rsidRDefault="00F1136B" w:rsidP="00F1136B">
      <w:pPr>
        <w:rPr>
          <w:rFonts w:ascii="Arial" w:hAnsi="Arial" w:cs="Arial"/>
          <w:sz w:val="24"/>
          <w:szCs w:val="24"/>
        </w:rPr>
      </w:pPr>
      <w:r w:rsidRPr="00F1136B">
        <w:rPr>
          <w:rFonts w:ascii="Arial" w:hAnsi="Arial" w:cs="Arial"/>
          <w:sz w:val="24"/>
          <w:szCs w:val="24"/>
        </w:rPr>
        <w:t>Dodatkowo, w celu zwiększenia czytelności zapisów uzasadnień do budżetu w polu L.p. wskaż numer zadania i pozycji budżetowej, której dotyczy dane uzasadnienie np. Zadanie nr 1, pozycja nr 1 (aplikacja SOWA EFS nadaje uzasadnieniom do budżetu numery porządkowe i nie uwzględnia podziału uzasadnień na poszczególne zadania).</w:t>
      </w:r>
    </w:p>
    <w:bookmarkEnd w:id="0"/>
    <w:p w14:paraId="14C91FC7" w14:textId="37D6F209" w:rsidR="008531CF" w:rsidRPr="00BE09CA" w:rsidRDefault="008531CF" w:rsidP="008531CF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t>Kategorie kosztów</w:t>
      </w:r>
    </w:p>
    <w:p w14:paraId="70219BB8" w14:textId="39C3111D" w:rsidR="00686E47" w:rsidRDefault="00C060F0" w:rsidP="006D164D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 nie zawęziła kategorii kosztów dla działania 8.2</w:t>
      </w:r>
      <w:r w:rsidR="00BA26D2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, w związku z czym </w:t>
      </w:r>
      <w:r w:rsidR="008531CF">
        <w:rPr>
          <w:rFonts w:ascii="Arial" w:hAnsi="Arial" w:cs="Arial"/>
          <w:sz w:val="24"/>
          <w:szCs w:val="24"/>
        </w:rPr>
        <w:t>masz</w:t>
      </w:r>
      <w:r>
        <w:rPr>
          <w:rFonts w:ascii="Arial" w:hAnsi="Arial" w:cs="Arial"/>
          <w:sz w:val="24"/>
          <w:szCs w:val="24"/>
        </w:rPr>
        <w:t xml:space="preserve"> możliwość wyboru </w:t>
      </w:r>
      <w:r w:rsidR="00875C00">
        <w:rPr>
          <w:rFonts w:ascii="Arial" w:hAnsi="Arial" w:cs="Arial"/>
          <w:sz w:val="24"/>
          <w:szCs w:val="24"/>
        </w:rPr>
        <w:t>wszystkich</w:t>
      </w:r>
      <w:r>
        <w:rPr>
          <w:rFonts w:ascii="Arial" w:hAnsi="Arial" w:cs="Arial"/>
          <w:sz w:val="24"/>
          <w:szCs w:val="24"/>
        </w:rPr>
        <w:t xml:space="preserve"> </w:t>
      </w:r>
      <w:r w:rsidR="00875C00">
        <w:rPr>
          <w:rFonts w:ascii="Arial" w:hAnsi="Arial" w:cs="Arial"/>
          <w:sz w:val="24"/>
          <w:szCs w:val="24"/>
        </w:rPr>
        <w:t>kategorii</w:t>
      </w:r>
      <w:r>
        <w:rPr>
          <w:rFonts w:ascii="Arial" w:hAnsi="Arial" w:cs="Arial"/>
          <w:sz w:val="24"/>
          <w:szCs w:val="24"/>
        </w:rPr>
        <w:t xml:space="preserve"> kosztów wymienionych w Instrukcji wypełniania wniosku. </w:t>
      </w:r>
      <w:r w:rsidR="008531CF">
        <w:rPr>
          <w:rFonts w:ascii="Arial" w:hAnsi="Arial" w:cs="Arial"/>
          <w:sz w:val="24"/>
          <w:szCs w:val="24"/>
        </w:rPr>
        <w:t xml:space="preserve">Jeśli masz wątpliwości odnośnie przyporządkowania wydatku do właściwej kategorii wyślij do nas maila na adres wskazany w Regulaminie. </w:t>
      </w:r>
    </w:p>
    <w:p w14:paraId="096957DA" w14:textId="77777777" w:rsidR="008531CF" w:rsidRDefault="008531CF" w:rsidP="006D164D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sectPr w:rsidR="008531CF" w:rsidSect="00BB5C7A">
      <w:headerReference w:type="default" r:id="rId8"/>
      <w:headerReference w:type="first" r:id="rId9"/>
      <w:pgSz w:w="16838" w:h="11906" w:orient="landscape"/>
      <w:pgMar w:top="1418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23D47" w14:textId="77777777" w:rsidR="00834CEB" w:rsidRDefault="00834CEB" w:rsidP="00B45E80">
      <w:pPr>
        <w:spacing w:after="0" w:line="240" w:lineRule="auto"/>
      </w:pPr>
      <w:r>
        <w:separator/>
      </w:r>
    </w:p>
  </w:endnote>
  <w:endnote w:type="continuationSeparator" w:id="0">
    <w:p w14:paraId="6FD24146" w14:textId="77777777" w:rsidR="00834CEB" w:rsidRDefault="00834CEB" w:rsidP="00B45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20B85" w14:textId="77777777" w:rsidR="00834CEB" w:rsidRDefault="00834CEB" w:rsidP="00B45E80">
      <w:pPr>
        <w:spacing w:after="0" w:line="240" w:lineRule="auto"/>
      </w:pPr>
      <w:r>
        <w:separator/>
      </w:r>
    </w:p>
  </w:footnote>
  <w:footnote w:type="continuationSeparator" w:id="0">
    <w:p w14:paraId="39BC055D" w14:textId="77777777" w:rsidR="00834CEB" w:rsidRDefault="00834CEB" w:rsidP="00B45E80">
      <w:pPr>
        <w:spacing w:after="0" w:line="240" w:lineRule="auto"/>
      </w:pPr>
      <w:r>
        <w:continuationSeparator/>
      </w:r>
    </w:p>
  </w:footnote>
  <w:footnote w:id="1">
    <w:p w14:paraId="766D6E9B" w14:textId="22399761" w:rsidR="007A413D" w:rsidRPr="00316A95" w:rsidRDefault="007A413D">
      <w:pPr>
        <w:pStyle w:val="Tekstprzypisudolnego"/>
        <w:rPr>
          <w:rFonts w:ascii="Arial" w:hAnsi="Arial" w:cs="Arial"/>
          <w:sz w:val="22"/>
          <w:szCs w:val="22"/>
        </w:rPr>
      </w:pPr>
      <w:r w:rsidRPr="00316A95">
        <w:rPr>
          <w:rStyle w:val="Odwoanieprzypisudolnego"/>
          <w:rFonts w:ascii="Arial" w:hAnsi="Arial" w:cs="Arial"/>
          <w:sz w:val="22"/>
          <w:szCs w:val="22"/>
        </w:rPr>
        <w:footnoteRef/>
      </w:r>
      <w:r w:rsidRPr="00316A95">
        <w:rPr>
          <w:rFonts w:ascii="Arial" w:hAnsi="Arial" w:cs="Arial"/>
          <w:sz w:val="22"/>
          <w:szCs w:val="22"/>
        </w:rPr>
        <w:t xml:space="preserve"> Przyjęte stawki wynagrodzenia są przykładowe.</w:t>
      </w:r>
    </w:p>
  </w:footnote>
  <w:footnote w:id="2">
    <w:p w14:paraId="0E5C59FD" w14:textId="0D92B5D4" w:rsidR="00316A95" w:rsidRDefault="00316A95">
      <w:pPr>
        <w:pStyle w:val="Tekstprzypisudolnego"/>
      </w:pPr>
      <w:r w:rsidRPr="00316A95">
        <w:rPr>
          <w:rStyle w:val="Odwoanieprzypisudolnego"/>
          <w:rFonts w:ascii="Arial" w:hAnsi="Arial" w:cs="Arial"/>
          <w:sz w:val="22"/>
          <w:szCs w:val="22"/>
        </w:rPr>
        <w:footnoteRef/>
      </w:r>
      <w:r w:rsidRPr="00316A95">
        <w:rPr>
          <w:rFonts w:ascii="Arial" w:hAnsi="Arial" w:cs="Arial"/>
          <w:sz w:val="22"/>
          <w:szCs w:val="22"/>
        </w:rPr>
        <w:t xml:space="preserve"> Zaprezentowane rodzaje kosztów i przyjęte stawki są przykładowe.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6BC11" w14:textId="6177E83C" w:rsidR="004A4C25" w:rsidRDefault="004A4C25" w:rsidP="004A4C2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4E103" w14:textId="203853F6" w:rsidR="00BB5C7A" w:rsidRDefault="00BB5C7A" w:rsidP="00BB5C7A">
    <w:pPr>
      <w:pStyle w:val="Nagwek"/>
      <w:jc w:val="center"/>
    </w:pPr>
    <w:r>
      <w:rPr>
        <w:noProof/>
      </w:rPr>
      <w:drawing>
        <wp:inline distT="0" distB="0" distL="0" distR="0" wp14:anchorId="16901E58" wp14:editId="5AC0598D">
          <wp:extent cx="5761355" cy="536575"/>
          <wp:effectExtent l="0" t="0" r="0" b="0"/>
          <wp:docPr id="74945540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30F6E"/>
    <w:multiLevelType w:val="hybridMultilevel"/>
    <w:tmpl w:val="16BC8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904557"/>
    <w:multiLevelType w:val="hybridMultilevel"/>
    <w:tmpl w:val="E1809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9A2B95"/>
    <w:multiLevelType w:val="hybridMultilevel"/>
    <w:tmpl w:val="5360F284"/>
    <w:lvl w:ilvl="0" w:tplc="00D8BC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5817470">
    <w:abstractNumId w:val="0"/>
  </w:num>
  <w:num w:numId="2" w16cid:durableId="1981691724">
    <w:abstractNumId w:val="1"/>
  </w:num>
  <w:num w:numId="3" w16cid:durableId="7516324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BB4"/>
    <w:rsid w:val="00035259"/>
    <w:rsid w:val="00062A25"/>
    <w:rsid w:val="00074FBE"/>
    <w:rsid w:val="00085366"/>
    <w:rsid w:val="00094D95"/>
    <w:rsid w:val="000A6C82"/>
    <w:rsid w:val="000D3E86"/>
    <w:rsid w:val="000D5839"/>
    <w:rsid w:val="000E3EB3"/>
    <w:rsid w:val="000F73D6"/>
    <w:rsid w:val="00130CC1"/>
    <w:rsid w:val="0014768D"/>
    <w:rsid w:val="001B4DD0"/>
    <w:rsid w:val="001D68A1"/>
    <w:rsid w:val="001E79DC"/>
    <w:rsid w:val="0022415A"/>
    <w:rsid w:val="00246E3F"/>
    <w:rsid w:val="002A495B"/>
    <w:rsid w:val="002B5E44"/>
    <w:rsid w:val="002E1FEF"/>
    <w:rsid w:val="00316625"/>
    <w:rsid w:val="00316A95"/>
    <w:rsid w:val="00337438"/>
    <w:rsid w:val="003434B8"/>
    <w:rsid w:val="00357A4E"/>
    <w:rsid w:val="00357E12"/>
    <w:rsid w:val="00373BD1"/>
    <w:rsid w:val="003A4DB3"/>
    <w:rsid w:val="003A6555"/>
    <w:rsid w:val="003B44AF"/>
    <w:rsid w:val="003C3A35"/>
    <w:rsid w:val="003C6C3B"/>
    <w:rsid w:val="003D225B"/>
    <w:rsid w:val="0043427C"/>
    <w:rsid w:val="004445D4"/>
    <w:rsid w:val="00455C98"/>
    <w:rsid w:val="00457B80"/>
    <w:rsid w:val="00485168"/>
    <w:rsid w:val="004A4C25"/>
    <w:rsid w:val="005003A2"/>
    <w:rsid w:val="005021ED"/>
    <w:rsid w:val="0050346D"/>
    <w:rsid w:val="00515A47"/>
    <w:rsid w:val="00522526"/>
    <w:rsid w:val="005727B7"/>
    <w:rsid w:val="00582110"/>
    <w:rsid w:val="00596D80"/>
    <w:rsid w:val="005A711A"/>
    <w:rsid w:val="005D6E06"/>
    <w:rsid w:val="005E05AA"/>
    <w:rsid w:val="005E4771"/>
    <w:rsid w:val="00602F14"/>
    <w:rsid w:val="00622A3C"/>
    <w:rsid w:val="00634D4E"/>
    <w:rsid w:val="0064717A"/>
    <w:rsid w:val="006544B4"/>
    <w:rsid w:val="0065656F"/>
    <w:rsid w:val="00680812"/>
    <w:rsid w:val="00680D79"/>
    <w:rsid w:val="00681718"/>
    <w:rsid w:val="00686E47"/>
    <w:rsid w:val="006A522A"/>
    <w:rsid w:val="006D164D"/>
    <w:rsid w:val="006F48F8"/>
    <w:rsid w:val="00706693"/>
    <w:rsid w:val="0077066F"/>
    <w:rsid w:val="007A413D"/>
    <w:rsid w:val="007A5005"/>
    <w:rsid w:val="007D4986"/>
    <w:rsid w:val="008021E1"/>
    <w:rsid w:val="00813669"/>
    <w:rsid w:val="00823425"/>
    <w:rsid w:val="00834CEB"/>
    <w:rsid w:val="008531CF"/>
    <w:rsid w:val="00860AE4"/>
    <w:rsid w:val="00875230"/>
    <w:rsid w:val="00875C00"/>
    <w:rsid w:val="00883C94"/>
    <w:rsid w:val="008970C1"/>
    <w:rsid w:val="008C5687"/>
    <w:rsid w:val="008C756E"/>
    <w:rsid w:val="008D206C"/>
    <w:rsid w:val="008D720F"/>
    <w:rsid w:val="008E2696"/>
    <w:rsid w:val="00920DA3"/>
    <w:rsid w:val="00941692"/>
    <w:rsid w:val="0094313C"/>
    <w:rsid w:val="0094548E"/>
    <w:rsid w:val="009473D0"/>
    <w:rsid w:val="009731FF"/>
    <w:rsid w:val="009C1FCE"/>
    <w:rsid w:val="009F534B"/>
    <w:rsid w:val="00A045BD"/>
    <w:rsid w:val="00AA4539"/>
    <w:rsid w:val="00AB7371"/>
    <w:rsid w:val="00AC3792"/>
    <w:rsid w:val="00AC6BCB"/>
    <w:rsid w:val="00AC759B"/>
    <w:rsid w:val="00B157D8"/>
    <w:rsid w:val="00B35AC0"/>
    <w:rsid w:val="00B45E80"/>
    <w:rsid w:val="00BA26D2"/>
    <w:rsid w:val="00BB5C7A"/>
    <w:rsid w:val="00BB7C61"/>
    <w:rsid w:val="00BE09CA"/>
    <w:rsid w:val="00C060F0"/>
    <w:rsid w:val="00C37658"/>
    <w:rsid w:val="00C53087"/>
    <w:rsid w:val="00CA2326"/>
    <w:rsid w:val="00CB2F05"/>
    <w:rsid w:val="00CC2E97"/>
    <w:rsid w:val="00D710C0"/>
    <w:rsid w:val="00D82ED0"/>
    <w:rsid w:val="00DA79D0"/>
    <w:rsid w:val="00DA7FB0"/>
    <w:rsid w:val="00DB2ECB"/>
    <w:rsid w:val="00E05786"/>
    <w:rsid w:val="00E06DEE"/>
    <w:rsid w:val="00E31283"/>
    <w:rsid w:val="00E60EF4"/>
    <w:rsid w:val="00E65565"/>
    <w:rsid w:val="00EA05D0"/>
    <w:rsid w:val="00EA3FF8"/>
    <w:rsid w:val="00EB17A2"/>
    <w:rsid w:val="00EF0BB4"/>
    <w:rsid w:val="00F03D4E"/>
    <w:rsid w:val="00F060CD"/>
    <w:rsid w:val="00F1136B"/>
    <w:rsid w:val="00F56C6D"/>
    <w:rsid w:val="00F90BEC"/>
    <w:rsid w:val="00FF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3E0C25"/>
  <w15:chartTrackingRefBased/>
  <w15:docId w15:val="{F8A64697-1F5C-45D7-8F7B-F68BFF6B4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5AC0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4768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578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45E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45E80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5E8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E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2E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2E97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E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E97"/>
    <w:rPr>
      <w:b/>
      <w:bCs/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03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346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03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346D"/>
    <w:rPr>
      <w:kern w:val="0"/>
      <w14:ligatures w14:val="none"/>
    </w:rPr>
  </w:style>
  <w:style w:type="paragraph" w:styleId="Poprawka">
    <w:name w:val="Revision"/>
    <w:hidden/>
    <w:uiPriority w:val="99"/>
    <w:semiHidden/>
    <w:rsid w:val="00622A3C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DDE34-B798-4650-A2B7-907C2331D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873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Kamińska-Kalinowska</dc:creator>
  <cp:keywords/>
  <dc:description/>
  <cp:lastModifiedBy>Dorota Burnat</cp:lastModifiedBy>
  <cp:revision>31</cp:revision>
  <dcterms:created xsi:type="dcterms:W3CDTF">2023-05-22T12:17:00Z</dcterms:created>
  <dcterms:modified xsi:type="dcterms:W3CDTF">2023-08-03T07:43:00Z</dcterms:modified>
</cp:coreProperties>
</file>