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7B69D" w14:textId="77777777" w:rsidR="008936AC" w:rsidRDefault="008936AC" w:rsidP="008936AC">
      <w:pPr>
        <w:pStyle w:val="Nagwek"/>
        <w:jc w:val="right"/>
        <w:rPr>
          <w:rFonts w:cs="Arial"/>
          <w:i w:val="0"/>
          <w:iCs/>
          <w:sz w:val="24"/>
          <w:szCs w:val="24"/>
        </w:rPr>
      </w:pPr>
      <w:r w:rsidRPr="008936AC">
        <w:rPr>
          <w:rFonts w:cs="Arial"/>
          <w:i w:val="0"/>
          <w:iCs/>
          <w:sz w:val="24"/>
          <w:szCs w:val="24"/>
        </w:rPr>
        <w:t>Załącznik nr 2 do Regulaminu wyboru projektów</w:t>
      </w:r>
    </w:p>
    <w:p w14:paraId="5825B524" w14:textId="77777777" w:rsidR="00884766" w:rsidRPr="008936AC" w:rsidRDefault="00884766" w:rsidP="008936AC">
      <w:pPr>
        <w:pStyle w:val="Nagwek"/>
        <w:jc w:val="right"/>
        <w:rPr>
          <w:rFonts w:cs="Arial"/>
          <w:i w:val="0"/>
          <w:iCs/>
          <w:sz w:val="24"/>
          <w:szCs w:val="24"/>
        </w:rPr>
      </w:pPr>
    </w:p>
    <w:p w14:paraId="4A243F43" w14:textId="4518518A" w:rsidR="00B923B6" w:rsidRDefault="00035ED9" w:rsidP="0024388B">
      <w:pPr>
        <w:spacing w:line="276" w:lineRule="auto"/>
        <w:rPr>
          <w:rFonts w:ascii="Arial" w:eastAsiaTheme="majorEastAsia" w:hAnsi="Arial" w:cs="Arial"/>
          <w:b/>
          <w:bCs/>
          <w:color w:val="0070C0"/>
          <w:sz w:val="36"/>
          <w:szCs w:val="36"/>
          <w:lang w:eastAsia="en-US"/>
        </w:rPr>
      </w:pPr>
      <w:r w:rsidRPr="00B923B6">
        <w:rPr>
          <w:rFonts w:ascii="Arial" w:hAnsi="Arial" w:cs="Arial"/>
          <w:b/>
          <w:bCs/>
          <w:color w:val="2E74B5" w:themeColor="accent5" w:themeShade="BF"/>
          <w:sz w:val="36"/>
          <w:szCs w:val="36"/>
        </w:rPr>
        <w:t xml:space="preserve">Wskaźniki realizacji </w:t>
      </w:r>
      <w:r w:rsidRPr="00B923B6">
        <w:rPr>
          <w:rFonts w:ascii="Arial" w:eastAsiaTheme="majorEastAsia" w:hAnsi="Arial" w:cs="Arial"/>
          <w:b/>
          <w:bCs/>
          <w:color w:val="0070C0"/>
          <w:sz w:val="36"/>
          <w:szCs w:val="36"/>
          <w:lang w:eastAsia="en-US"/>
        </w:rPr>
        <w:t>projektu</w:t>
      </w:r>
    </w:p>
    <w:p w14:paraId="58AD9DC3" w14:textId="77777777" w:rsidR="00420AF5" w:rsidRDefault="00420AF5" w:rsidP="0024388B">
      <w:pPr>
        <w:autoSpaceDE w:val="0"/>
        <w:autoSpaceDN w:val="0"/>
        <w:adjustRightInd w:val="0"/>
        <w:spacing w:before="0" w:line="276" w:lineRule="auto"/>
        <w:jc w:val="both"/>
        <w:rPr>
          <w:rFonts w:cs="Arial"/>
          <w:noProof/>
          <w:szCs w:val="22"/>
        </w:rPr>
      </w:pPr>
    </w:p>
    <w:tbl>
      <w:tblPr>
        <w:tblStyle w:val="Tabela-Siatka"/>
        <w:tblW w:w="0" w:type="auto"/>
        <w:tblLook w:val="04A0" w:firstRow="1" w:lastRow="0" w:firstColumn="1" w:lastColumn="0" w:noHBand="0" w:noVBand="1"/>
      </w:tblPr>
      <w:tblGrid>
        <w:gridCol w:w="561"/>
        <w:gridCol w:w="2711"/>
        <w:gridCol w:w="6056"/>
        <w:gridCol w:w="4666"/>
      </w:tblGrid>
      <w:tr w:rsidR="00035ED9" w14:paraId="13A2BFA5" w14:textId="77777777" w:rsidTr="00D90444">
        <w:tc>
          <w:tcPr>
            <w:tcW w:w="13994" w:type="dxa"/>
            <w:gridSpan w:val="4"/>
          </w:tcPr>
          <w:p w14:paraId="2ADA4C02" w14:textId="0EA51E61" w:rsidR="00035ED9" w:rsidRPr="00AB47BA" w:rsidRDefault="000844A8" w:rsidP="00C50297">
            <w:pPr>
              <w:autoSpaceDE w:val="0"/>
              <w:autoSpaceDN w:val="0"/>
              <w:adjustRightInd w:val="0"/>
              <w:spacing w:before="120" w:after="120" w:line="276" w:lineRule="auto"/>
              <w:jc w:val="both"/>
              <w:rPr>
                <w:rFonts w:ascii="Arial" w:hAnsi="Arial" w:cs="Arial"/>
                <w:b/>
                <w:bCs/>
                <w:noProof/>
                <w:sz w:val="24"/>
                <w:szCs w:val="24"/>
              </w:rPr>
            </w:pPr>
            <w:r w:rsidRPr="000844A8">
              <w:rPr>
                <w:rFonts w:ascii="Arial" w:hAnsi="Arial" w:cs="Arial"/>
                <w:b/>
                <w:bCs/>
                <w:noProof/>
                <w:color w:val="2E74B5" w:themeColor="accent5" w:themeShade="BF"/>
                <w:sz w:val="24"/>
                <w:szCs w:val="24"/>
              </w:rPr>
              <w:t xml:space="preserve">Wskaźniki </w:t>
            </w:r>
            <w:r w:rsidR="00126C9B">
              <w:rPr>
                <w:rFonts w:ascii="Arial" w:hAnsi="Arial" w:cs="Arial"/>
                <w:b/>
                <w:bCs/>
                <w:noProof/>
                <w:color w:val="2E74B5" w:themeColor="accent5" w:themeShade="BF"/>
                <w:sz w:val="24"/>
                <w:szCs w:val="24"/>
              </w:rPr>
              <w:t>dla działania 08.</w:t>
            </w:r>
            <w:r w:rsidR="008D722C">
              <w:rPr>
                <w:rFonts w:ascii="Arial" w:hAnsi="Arial" w:cs="Arial"/>
                <w:b/>
                <w:bCs/>
                <w:noProof/>
                <w:color w:val="2E74B5" w:themeColor="accent5" w:themeShade="BF"/>
                <w:sz w:val="24"/>
                <w:szCs w:val="24"/>
              </w:rPr>
              <w:t>0</w:t>
            </w:r>
            <w:r w:rsidR="00894EBA">
              <w:rPr>
                <w:rFonts w:ascii="Arial" w:hAnsi="Arial" w:cs="Arial"/>
                <w:b/>
                <w:bCs/>
                <w:noProof/>
                <w:color w:val="2E74B5" w:themeColor="accent5" w:themeShade="BF"/>
                <w:sz w:val="24"/>
                <w:szCs w:val="24"/>
              </w:rPr>
              <w:t xml:space="preserve">8 </w:t>
            </w:r>
            <w:r w:rsidR="008D722C">
              <w:rPr>
                <w:rFonts w:ascii="Arial" w:hAnsi="Arial" w:cs="Arial"/>
                <w:b/>
                <w:bCs/>
                <w:noProof/>
                <w:color w:val="2E74B5" w:themeColor="accent5" w:themeShade="BF"/>
                <w:sz w:val="24"/>
                <w:szCs w:val="24"/>
              </w:rPr>
              <w:t>Wsparcie w obszarze zdrowia</w:t>
            </w:r>
          </w:p>
        </w:tc>
      </w:tr>
      <w:tr w:rsidR="000844A8" w:rsidRPr="00186E16" w14:paraId="693BA6EF" w14:textId="77777777" w:rsidTr="003A0DD9">
        <w:tc>
          <w:tcPr>
            <w:tcW w:w="13994" w:type="dxa"/>
            <w:gridSpan w:val="4"/>
          </w:tcPr>
          <w:p w14:paraId="4ACE5910" w14:textId="1F33C09A" w:rsidR="000844A8" w:rsidRPr="0063462A" w:rsidRDefault="000844A8"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t>Wskaźniki produktu</w:t>
            </w:r>
          </w:p>
        </w:tc>
      </w:tr>
      <w:tr w:rsidR="00035ED9" w14:paraId="75BEE4E0" w14:textId="77777777" w:rsidTr="00811DF9">
        <w:tc>
          <w:tcPr>
            <w:tcW w:w="561" w:type="dxa"/>
          </w:tcPr>
          <w:p w14:paraId="25106678" w14:textId="408B85A8" w:rsidR="00035ED9" w:rsidRPr="00AB47BA" w:rsidRDefault="00035ED9" w:rsidP="00C50297">
            <w:pPr>
              <w:autoSpaceDE w:val="0"/>
              <w:autoSpaceDN w:val="0"/>
              <w:adjustRightInd w:val="0"/>
              <w:spacing w:before="120" w:after="12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tcPr>
          <w:p w14:paraId="0137DF3E" w14:textId="3C33DE99" w:rsidR="00035ED9" w:rsidRPr="00AB47BA" w:rsidRDefault="000844A8" w:rsidP="00C50297">
            <w:pPr>
              <w:autoSpaceDE w:val="0"/>
              <w:autoSpaceDN w:val="0"/>
              <w:adjustRightInd w:val="0"/>
              <w:spacing w:before="120" w:after="120" w:line="276" w:lineRule="auto"/>
              <w:jc w:val="both"/>
              <w:rPr>
                <w:rFonts w:ascii="Arial" w:hAnsi="Arial" w:cs="Arial"/>
                <w:b/>
                <w:bCs/>
                <w:noProof/>
                <w:sz w:val="24"/>
                <w:szCs w:val="24"/>
              </w:rPr>
            </w:pPr>
            <w:r>
              <w:rPr>
                <w:rFonts w:ascii="Arial" w:hAnsi="Arial" w:cs="Arial"/>
                <w:b/>
                <w:bCs/>
                <w:noProof/>
                <w:sz w:val="24"/>
                <w:szCs w:val="24"/>
              </w:rPr>
              <w:t>Kod i n</w:t>
            </w:r>
            <w:r w:rsidR="00035ED9" w:rsidRPr="00AB47BA">
              <w:rPr>
                <w:rFonts w:ascii="Arial" w:hAnsi="Arial" w:cs="Arial"/>
                <w:b/>
                <w:bCs/>
                <w:noProof/>
                <w:sz w:val="24"/>
                <w:szCs w:val="24"/>
              </w:rPr>
              <w:t>azwa</w:t>
            </w:r>
          </w:p>
        </w:tc>
        <w:tc>
          <w:tcPr>
            <w:tcW w:w="6056" w:type="dxa"/>
          </w:tcPr>
          <w:p w14:paraId="577BF23D" w14:textId="14590FDF" w:rsidR="00035ED9" w:rsidRPr="00AB47BA" w:rsidRDefault="00035ED9" w:rsidP="00C50297">
            <w:pPr>
              <w:autoSpaceDE w:val="0"/>
              <w:autoSpaceDN w:val="0"/>
              <w:adjustRightInd w:val="0"/>
              <w:spacing w:before="120" w:after="12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666" w:type="dxa"/>
          </w:tcPr>
          <w:p w14:paraId="4908E826" w14:textId="1314252A" w:rsidR="00035ED9" w:rsidRPr="00AB47BA" w:rsidRDefault="00035ED9" w:rsidP="00C50297">
            <w:pPr>
              <w:autoSpaceDE w:val="0"/>
              <w:autoSpaceDN w:val="0"/>
              <w:adjustRightInd w:val="0"/>
              <w:spacing w:before="120" w:after="12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sidR="00994AFA">
              <w:rPr>
                <w:rFonts w:ascii="Arial" w:hAnsi="Arial" w:cs="Arial"/>
                <w:b/>
                <w:bCs/>
                <w:noProof/>
                <w:sz w:val="24"/>
                <w:szCs w:val="24"/>
              </w:rPr>
              <w:t xml:space="preserve"> i moment pomiaru</w:t>
            </w:r>
          </w:p>
        </w:tc>
      </w:tr>
      <w:tr w:rsidR="00C4174B" w14:paraId="7487278E" w14:textId="77777777" w:rsidTr="00E1228E">
        <w:tc>
          <w:tcPr>
            <w:tcW w:w="561" w:type="dxa"/>
          </w:tcPr>
          <w:p w14:paraId="2447DCA7" w14:textId="475C146F" w:rsidR="00C4174B" w:rsidRDefault="00646944"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r w:rsidR="00C4174B">
              <w:rPr>
                <w:rFonts w:ascii="Arial" w:hAnsi="Arial" w:cs="Arial"/>
                <w:noProof/>
                <w:sz w:val="24"/>
                <w:szCs w:val="24"/>
              </w:rPr>
              <w:t>.</w:t>
            </w:r>
          </w:p>
        </w:tc>
        <w:tc>
          <w:tcPr>
            <w:tcW w:w="2711" w:type="dxa"/>
          </w:tcPr>
          <w:p w14:paraId="73E8C5B0" w14:textId="5A0FFD91" w:rsidR="00EF26E9" w:rsidRPr="00A26ECF" w:rsidRDefault="00656F21" w:rsidP="00A6682B">
            <w:pPr>
              <w:autoSpaceDE w:val="0"/>
              <w:autoSpaceDN w:val="0"/>
              <w:adjustRightInd w:val="0"/>
              <w:spacing w:before="120" w:after="120" w:line="276" w:lineRule="auto"/>
              <w:rPr>
                <w:rFonts w:ascii="Arial" w:hAnsi="Arial" w:cs="Arial"/>
                <w:noProof/>
                <w:sz w:val="24"/>
                <w:szCs w:val="24"/>
              </w:rPr>
            </w:pPr>
            <w:r w:rsidRPr="00656F21">
              <w:rPr>
                <w:rFonts w:ascii="Arial" w:hAnsi="Arial" w:cs="Arial"/>
                <w:noProof/>
                <w:sz w:val="24"/>
                <w:szCs w:val="24"/>
              </w:rPr>
              <w:t>WLWK-PLDCO08</w:t>
            </w:r>
            <w:r w:rsidR="00174D87">
              <w:rPr>
                <w:rFonts w:ascii="Arial" w:hAnsi="Arial" w:cs="Arial"/>
                <w:noProof/>
                <w:sz w:val="24"/>
                <w:szCs w:val="24"/>
              </w:rPr>
              <w:t xml:space="preserve"> - </w:t>
            </w:r>
            <w:r w:rsidRPr="00656F21">
              <w:rPr>
                <w:rFonts w:ascii="Arial" w:hAnsi="Arial" w:cs="Arial"/>
                <w:noProof/>
                <w:sz w:val="24"/>
                <w:szCs w:val="24"/>
              </w:rPr>
              <w:t>Liczba osób objętych wsparciem w obszarze zdrowia (osoby)</w:t>
            </w:r>
          </w:p>
        </w:tc>
        <w:tc>
          <w:tcPr>
            <w:tcW w:w="6056" w:type="dxa"/>
          </w:tcPr>
          <w:p w14:paraId="389A7226" w14:textId="77777777" w:rsidR="00174D87" w:rsidRPr="00174D87" w:rsidRDefault="00174D87" w:rsidP="00174D87">
            <w:pPr>
              <w:spacing w:before="120" w:after="120" w:line="276" w:lineRule="auto"/>
              <w:rPr>
                <w:rFonts w:ascii="Arial" w:hAnsi="Arial" w:cs="Arial"/>
                <w:sz w:val="24"/>
                <w:szCs w:val="24"/>
              </w:rPr>
            </w:pPr>
            <w:r w:rsidRPr="00174D87">
              <w:rPr>
                <w:rFonts w:ascii="Arial" w:hAnsi="Arial" w:cs="Arial"/>
                <w:sz w:val="24"/>
                <w:szCs w:val="24"/>
              </w:rPr>
              <w:t xml:space="preserve">Wskaźnik obejmuje osoby objęte usługami zdrowotnymi w ramach wsparcia w obszarze zdrowia, w tym w ramach programów polityki zdrowotnej współfinansowanych z EFS+. </w:t>
            </w:r>
          </w:p>
          <w:p w14:paraId="1819E5C3" w14:textId="77777777" w:rsidR="00174D87" w:rsidRPr="00174D87" w:rsidRDefault="00174D87" w:rsidP="00174D87">
            <w:pPr>
              <w:spacing w:before="120" w:after="120" w:line="276" w:lineRule="auto"/>
              <w:rPr>
                <w:rFonts w:ascii="Arial" w:hAnsi="Arial" w:cs="Arial"/>
                <w:sz w:val="24"/>
                <w:szCs w:val="24"/>
              </w:rPr>
            </w:pPr>
            <w:r w:rsidRPr="00174D87">
              <w:rPr>
                <w:rFonts w:ascii="Arial" w:hAnsi="Arial" w:cs="Arial"/>
                <w:sz w:val="24"/>
                <w:szCs w:val="24"/>
              </w:rPr>
              <w:t>Pojęcie „program polityki zdrowotnej” należy rozumieć zgodnie z art. 5 pkt 29a ustawy z 27 sierpnia 2004 r. o świadczeniach opieki zdrowotnej finansowanych ze środków publicznych.</w:t>
            </w:r>
          </w:p>
          <w:p w14:paraId="34902808" w14:textId="77777777" w:rsidR="00174D87" w:rsidRPr="00174D87" w:rsidRDefault="00174D87" w:rsidP="00174D87">
            <w:pPr>
              <w:spacing w:before="120" w:after="120" w:line="276" w:lineRule="auto"/>
              <w:rPr>
                <w:rFonts w:ascii="Arial" w:hAnsi="Arial" w:cs="Arial"/>
                <w:sz w:val="24"/>
                <w:szCs w:val="24"/>
              </w:rPr>
            </w:pPr>
            <w:r w:rsidRPr="00174D87">
              <w:rPr>
                <w:rFonts w:ascii="Arial" w:hAnsi="Arial" w:cs="Arial"/>
                <w:sz w:val="24"/>
                <w:szCs w:val="24"/>
              </w:rPr>
              <w:t xml:space="preserve">We wskaźniku należy uwzględnić wszystkie osoby, które otrzymały przynajmniej jedną formę wsparcia w postaci usługi zdrowotnej w ramach wsparcia w obszarze zdrowia, w tym w ramach programu polityki zdrowotnej (w przypadku programu polityki zdrowotnej </w:t>
            </w:r>
            <w:r w:rsidRPr="00174D87">
              <w:rPr>
                <w:rFonts w:ascii="Arial" w:hAnsi="Arial" w:cs="Arial"/>
                <w:sz w:val="24"/>
                <w:szCs w:val="24"/>
              </w:rPr>
              <w:lastRenderedPageBreak/>
              <w:t>daną osobę należy uwzględnić w wartości wskaźnika jednokrotnie, niezależnie od liczby i rodzaju form wsparcia, które ta osoba uzyskała w ramach danego programu polityki zdrowotnej).</w:t>
            </w:r>
          </w:p>
          <w:p w14:paraId="43F4D4AB" w14:textId="5D874C21" w:rsidR="00C4174B" w:rsidRPr="00684E88" w:rsidRDefault="00174D87" w:rsidP="00174D87">
            <w:pPr>
              <w:spacing w:before="120" w:after="120" w:line="276" w:lineRule="auto"/>
              <w:rPr>
                <w:rFonts w:ascii="Arial" w:hAnsi="Arial" w:cs="Arial"/>
                <w:sz w:val="24"/>
                <w:szCs w:val="24"/>
              </w:rPr>
            </w:pPr>
            <w:r w:rsidRPr="00174D87">
              <w:rPr>
                <w:rFonts w:ascii="Arial" w:hAnsi="Arial" w:cs="Arial"/>
                <w:sz w:val="24"/>
                <w:szCs w:val="24"/>
              </w:rPr>
              <w:t>W przypadku wsparcia krótkoterminowego o niskiej intensywności, udzielanego w ramach programu polityki zdrowotnej, osoba otrzymująca tego typu pomoc nie jest uczestnikiem projektu w rozumieniu wytycznych</w:t>
            </w:r>
            <w:r>
              <w:t xml:space="preserve"> </w:t>
            </w:r>
            <w:r w:rsidRPr="00174D87">
              <w:rPr>
                <w:rFonts w:ascii="Arial" w:hAnsi="Arial" w:cs="Arial"/>
                <w:sz w:val="24"/>
                <w:szCs w:val="24"/>
              </w:rPr>
              <w:t>monitorowania (nie ma obowiązku zbierania od takiej osoby pełnego zakresu danych osobowych). IZ zobowiązuje jednak beneficjenta do pozyskania danych osoby, która otrzymała tego typu wsparcie albo jej rodzica albo opiekuna prawnego (imię, nazwisko, telefon lub e-mail) umożliwiających weryfikację, czy dana osoba faktycznie została objęta wsparciem. Po pozytywnym zweryfikowaniu przez beneficjenta faktu skorzystania danej osoby z usługi zdrowotnej (w ramach programu polityki zdrowotnej), może ona zostać wykazana w wartości wskaźnika, pomimo że nie jest formalnie uznana za uczestnika projektu.</w:t>
            </w:r>
          </w:p>
        </w:tc>
        <w:tc>
          <w:tcPr>
            <w:tcW w:w="4666" w:type="dxa"/>
          </w:tcPr>
          <w:p w14:paraId="74244982" w14:textId="451D492F" w:rsidR="00EB35E2" w:rsidRPr="00EB35E2" w:rsidRDefault="00EB35E2" w:rsidP="00EB35E2">
            <w:pPr>
              <w:autoSpaceDE w:val="0"/>
              <w:autoSpaceDN w:val="0"/>
              <w:adjustRightInd w:val="0"/>
              <w:spacing w:before="120" w:after="120" w:line="276" w:lineRule="auto"/>
              <w:rPr>
                <w:rFonts w:ascii="Arial" w:hAnsi="Arial" w:cs="Arial"/>
                <w:noProof/>
                <w:sz w:val="24"/>
                <w:szCs w:val="24"/>
              </w:rPr>
            </w:pPr>
            <w:r w:rsidRPr="00EB35E2">
              <w:rPr>
                <w:rFonts w:ascii="Arial" w:hAnsi="Arial" w:cs="Arial"/>
                <w:noProof/>
                <w:sz w:val="24"/>
                <w:szCs w:val="24"/>
              </w:rPr>
              <w:lastRenderedPageBreak/>
              <w:t xml:space="preserve">Źródła danych do pomiaru: </w:t>
            </w:r>
            <w:r w:rsidR="00AD2E34">
              <w:rPr>
                <w:rFonts w:ascii="Arial" w:hAnsi="Arial" w:cs="Arial"/>
                <w:noProof/>
                <w:sz w:val="24"/>
                <w:szCs w:val="24"/>
              </w:rPr>
              <w:t>dokument potw</w:t>
            </w:r>
            <w:r w:rsidR="00F4211E">
              <w:rPr>
                <w:rFonts w:ascii="Arial" w:hAnsi="Arial" w:cs="Arial"/>
                <w:noProof/>
                <w:sz w:val="24"/>
                <w:szCs w:val="24"/>
              </w:rPr>
              <w:t xml:space="preserve">ierdzający realizację usługi zdrowotnej, np. oświadczenie lekarza i uczestnika projektu o udzielonym </w:t>
            </w:r>
            <w:r w:rsidR="0039179C">
              <w:rPr>
                <w:rFonts w:ascii="Arial" w:hAnsi="Arial" w:cs="Arial"/>
                <w:noProof/>
                <w:sz w:val="24"/>
                <w:szCs w:val="24"/>
              </w:rPr>
              <w:t>ś</w:t>
            </w:r>
            <w:r w:rsidR="00F4211E">
              <w:rPr>
                <w:rFonts w:ascii="Arial" w:hAnsi="Arial" w:cs="Arial"/>
                <w:noProof/>
                <w:sz w:val="24"/>
                <w:szCs w:val="24"/>
              </w:rPr>
              <w:t>wiadczeniu.</w:t>
            </w:r>
          </w:p>
          <w:p w14:paraId="228F74F9" w14:textId="4F647259" w:rsidR="00174D87" w:rsidRPr="00684E88" w:rsidRDefault="00EB35E2" w:rsidP="00EB35E2">
            <w:pPr>
              <w:autoSpaceDE w:val="0"/>
              <w:autoSpaceDN w:val="0"/>
              <w:adjustRightInd w:val="0"/>
              <w:spacing w:before="120" w:after="120" w:line="276" w:lineRule="auto"/>
              <w:rPr>
                <w:rFonts w:ascii="Arial" w:hAnsi="Arial" w:cs="Arial"/>
                <w:noProof/>
                <w:sz w:val="24"/>
                <w:szCs w:val="24"/>
              </w:rPr>
            </w:pPr>
            <w:r w:rsidRPr="00EB35E2">
              <w:rPr>
                <w:rFonts w:ascii="Arial" w:hAnsi="Arial" w:cs="Arial"/>
                <w:noProof/>
                <w:sz w:val="24"/>
                <w:szCs w:val="24"/>
              </w:rPr>
              <w:t xml:space="preserve">Moment pomiaru: w momencie </w:t>
            </w:r>
            <w:r w:rsidR="00AD2E34">
              <w:rPr>
                <w:rFonts w:ascii="Arial" w:hAnsi="Arial" w:cs="Arial"/>
                <w:noProof/>
                <w:sz w:val="24"/>
                <w:szCs w:val="24"/>
              </w:rPr>
              <w:t>przystąpienia do formy wsparcia.</w:t>
            </w:r>
          </w:p>
        </w:tc>
      </w:tr>
      <w:tr w:rsidR="0063462A" w:rsidRPr="0063462A" w14:paraId="5FD2C60F" w14:textId="77777777" w:rsidTr="00F8150A">
        <w:tc>
          <w:tcPr>
            <w:tcW w:w="13994" w:type="dxa"/>
            <w:gridSpan w:val="4"/>
          </w:tcPr>
          <w:p w14:paraId="577287DB" w14:textId="0021FE45" w:rsidR="0063462A" w:rsidRPr="0063462A" w:rsidRDefault="0063462A" w:rsidP="00C50297">
            <w:pPr>
              <w:pStyle w:val="Akapitzlist"/>
              <w:numPr>
                <w:ilvl w:val="0"/>
                <w:numId w:val="40"/>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63462A">
              <w:rPr>
                <w:rFonts w:ascii="Arial" w:hAnsi="Arial" w:cs="Arial"/>
                <w:b/>
                <w:bCs/>
                <w:noProof/>
                <w:color w:val="2E74B5" w:themeColor="accent5" w:themeShade="BF"/>
                <w:sz w:val="24"/>
                <w:szCs w:val="24"/>
              </w:rPr>
              <w:t>Wskaźniki rezultatu</w:t>
            </w:r>
          </w:p>
        </w:tc>
      </w:tr>
      <w:tr w:rsidR="00147EA6" w14:paraId="06AC8F7B" w14:textId="77777777" w:rsidTr="00FB579E">
        <w:tc>
          <w:tcPr>
            <w:tcW w:w="561" w:type="dxa"/>
          </w:tcPr>
          <w:p w14:paraId="5EADAE5A" w14:textId="77777777" w:rsidR="00147EA6" w:rsidRPr="00AB47BA" w:rsidRDefault="00147EA6" w:rsidP="00147EA6">
            <w:pPr>
              <w:autoSpaceDE w:val="0"/>
              <w:autoSpaceDN w:val="0"/>
              <w:adjustRightInd w:val="0"/>
              <w:spacing w:before="120" w:after="120" w:line="276" w:lineRule="auto"/>
              <w:jc w:val="both"/>
              <w:rPr>
                <w:rFonts w:ascii="Arial" w:hAnsi="Arial" w:cs="Arial"/>
                <w:noProof/>
                <w:sz w:val="24"/>
                <w:szCs w:val="24"/>
              </w:rPr>
            </w:pPr>
            <w:bookmarkStart w:id="0" w:name="_Hlk135137689"/>
            <w:r>
              <w:rPr>
                <w:rFonts w:ascii="Arial" w:hAnsi="Arial" w:cs="Arial"/>
                <w:noProof/>
                <w:sz w:val="24"/>
                <w:szCs w:val="24"/>
              </w:rPr>
              <w:t>1.</w:t>
            </w:r>
          </w:p>
        </w:tc>
        <w:tc>
          <w:tcPr>
            <w:tcW w:w="2711" w:type="dxa"/>
          </w:tcPr>
          <w:p w14:paraId="4806AE40" w14:textId="1F5D897D" w:rsidR="00147EA6" w:rsidRPr="00E01CEC" w:rsidRDefault="00147EA6" w:rsidP="00147EA6">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WLWK-PLDCR03 - </w:t>
            </w:r>
            <w:r w:rsidRPr="00271F08">
              <w:rPr>
                <w:rFonts w:ascii="Arial" w:hAnsi="Arial" w:cs="Arial"/>
                <w:noProof/>
                <w:sz w:val="24"/>
                <w:szCs w:val="24"/>
              </w:rPr>
              <w:t xml:space="preserve">Liczba osób, które dzięki wsparciu w obszarze zdrowia </w:t>
            </w:r>
            <w:r w:rsidRPr="00271F08">
              <w:rPr>
                <w:rFonts w:ascii="Arial" w:hAnsi="Arial" w:cs="Arial"/>
                <w:noProof/>
                <w:sz w:val="24"/>
                <w:szCs w:val="24"/>
              </w:rPr>
              <w:lastRenderedPageBreak/>
              <w:t>podjęły pracę lub kontynuowały zatrudnienie (osoby)</w:t>
            </w:r>
          </w:p>
        </w:tc>
        <w:tc>
          <w:tcPr>
            <w:tcW w:w="6056" w:type="dxa"/>
          </w:tcPr>
          <w:p w14:paraId="068BD13E" w14:textId="77777777" w:rsidR="00147EA6" w:rsidRPr="00271F08" w:rsidRDefault="00147EA6" w:rsidP="00147EA6">
            <w:pPr>
              <w:autoSpaceDE w:val="0"/>
              <w:autoSpaceDN w:val="0"/>
              <w:adjustRightInd w:val="0"/>
              <w:spacing w:before="120" w:after="120" w:line="276" w:lineRule="auto"/>
              <w:rPr>
                <w:rFonts w:ascii="Arial" w:hAnsi="Arial" w:cs="Arial"/>
                <w:noProof/>
                <w:sz w:val="24"/>
                <w:szCs w:val="24"/>
              </w:rPr>
            </w:pPr>
            <w:r w:rsidRPr="00271F08">
              <w:rPr>
                <w:rFonts w:ascii="Arial" w:hAnsi="Arial" w:cs="Arial"/>
                <w:noProof/>
                <w:sz w:val="24"/>
                <w:szCs w:val="24"/>
              </w:rPr>
              <w:lastRenderedPageBreak/>
              <w:t xml:space="preserve">Wskaźnik mierzy liczbę osób, które dzięki wsparciu EFS+ w zakresie aktywnego i zdrowego starzenia się lub zdrowego środowiska pracy podjęły pracę lub </w:t>
            </w:r>
            <w:r w:rsidRPr="00271F08">
              <w:rPr>
                <w:rFonts w:ascii="Arial" w:hAnsi="Arial" w:cs="Arial"/>
                <w:noProof/>
                <w:sz w:val="24"/>
                <w:szCs w:val="24"/>
              </w:rPr>
              <w:lastRenderedPageBreak/>
              <w:t xml:space="preserve">kontynuowały zatrudnienie w dotychczasowym lub w nowym miejscu pracy. </w:t>
            </w:r>
          </w:p>
          <w:p w14:paraId="3CE6EF0C" w14:textId="77777777" w:rsidR="00147EA6" w:rsidRPr="00271F08" w:rsidRDefault="00147EA6" w:rsidP="00147EA6">
            <w:pPr>
              <w:autoSpaceDE w:val="0"/>
              <w:autoSpaceDN w:val="0"/>
              <w:adjustRightInd w:val="0"/>
              <w:spacing w:before="120" w:after="120" w:line="276" w:lineRule="auto"/>
              <w:rPr>
                <w:rFonts w:ascii="Arial" w:hAnsi="Arial" w:cs="Arial"/>
                <w:noProof/>
                <w:sz w:val="24"/>
                <w:szCs w:val="24"/>
              </w:rPr>
            </w:pPr>
            <w:r w:rsidRPr="00271F08">
              <w:rPr>
                <w:rFonts w:ascii="Arial" w:hAnsi="Arial" w:cs="Arial"/>
                <w:noProof/>
                <w:sz w:val="24"/>
                <w:szCs w:val="24"/>
              </w:rPr>
              <w:t>We wskaźniku należy uwzględnić te rodzaje działań prozatrudnieniowych, w przypadku których możliwa jest weryfikacja, że udział w nich przyczynił się do podjęcia/kontynuacji zatrudnienia (np. wsparcie rehabilitacyjne).</w:t>
            </w:r>
          </w:p>
          <w:p w14:paraId="026D69B1" w14:textId="77777777" w:rsidR="00147EA6" w:rsidRPr="00271F08" w:rsidRDefault="00147EA6" w:rsidP="00147EA6">
            <w:pPr>
              <w:autoSpaceDE w:val="0"/>
              <w:autoSpaceDN w:val="0"/>
              <w:adjustRightInd w:val="0"/>
              <w:spacing w:before="120" w:after="120" w:line="276" w:lineRule="auto"/>
              <w:rPr>
                <w:rFonts w:ascii="Arial" w:hAnsi="Arial" w:cs="Arial"/>
                <w:noProof/>
                <w:sz w:val="24"/>
                <w:szCs w:val="24"/>
              </w:rPr>
            </w:pPr>
            <w:r w:rsidRPr="00271F08">
              <w:rPr>
                <w:rFonts w:ascii="Arial" w:hAnsi="Arial" w:cs="Arial"/>
                <w:noProof/>
                <w:sz w:val="24"/>
                <w:szCs w:val="24"/>
              </w:rPr>
              <w:t>Osoby, które podjęły pracę – liczone są w odniesieniu do osób bezrobotnych i biernych zawodowo, natomiast w przypadku osób kontynuujących zatrudnienie – w odniesieniu do pracujących zagrożonych utratą pracy z przyczyn dotyczących stanu zdrowia.</w:t>
            </w:r>
          </w:p>
          <w:p w14:paraId="3A7C65F8" w14:textId="77777777" w:rsidR="00147EA6" w:rsidRPr="00271F08" w:rsidRDefault="00147EA6" w:rsidP="00147EA6">
            <w:pPr>
              <w:autoSpaceDE w:val="0"/>
              <w:autoSpaceDN w:val="0"/>
              <w:adjustRightInd w:val="0"/>
              <w:spacing w:before="120" w:after="120" w:line="276" w:lineRule="auto"/>
              <w:rPr>
                <w:rFonts w:ascii="Arial" w:hAnsi="Arial" w:cs="Arial"/>
                <w:noProof/>
                <w:sz w:val="24"/>
                <w:szCs w:val="24"/>
              </w:rPr>
            </w:pPr>
            <w:r w:rsidRPr="00271F08">
              <w:rPr>
                <w:rFonts w:ascii="Arial" w:hAnsi="Arial" w:cs="Arial"/>
                <w:noProof/>
                <w:sz w:val="24"/>
                <w:szCs w:val="24"/>
              </w:rPr>
              <w:t>Definicje osób pracujących, bezrobotnych oraz biernych zawodowo zostały zdefiniowane we wskaźnikach wspólnych.</w:t>
            </w:r>
          </w:p>
          <w:p w14:paraId="104CD722" w14:textId="5160BD8D" w:rsidR="00147EA6" w:rsidRPr="00AB47BA" w:rsidRDefault="00147EA6" w:rsidP="00147EA6">
            <w:pPr>
              <w:autoSpaceDE w:val="0"/>
              <w:autoSpaceDN w:val="0"/>
              <w:adjustRightInd w:val="0"/>
              <w:spacing w:before="120" w:after="120" w:line="276" w:lineRule="auto"/>
              <w:rPr>
                <w:rFonts w:ascii="Arial" w:hAnsi="Arial" w:cs="Arial"/>
                <w:noProof/>
                <w:sz w:val="24"/>
                <w:szCs w:val="24"/>
              </w:rPr>
            </w:pPr>
            <w:r w:rsidRPr="00271F08">
              <w:rPr>
                <w:rFonts w:ascii="Arial" w:hAnsi="Arial" w:cs="Arial"/>
                <w:noProof/>
                <w:sz w:val="24"/>
                <w:szCs w:val="24"/>
              </w:rPr>
              <w:t>Wskaźnik mierzony do 4 tygodni od zakończenia przez uczestnika udziału w projekcie.</w:t>
            </w:r>
          </w:p>
        </w:tc>
        <w:tc>
          <w:tcPr>
            <w:tcW w:w="4666" w:type="dxa"/>
          </w:tcPr>
          <w:p w14:paraId="56BC1940" w14:textId="77777777" w:rsidR="00147EA6" w:rsidRDefault="00147EA6" w:rsidP="00147EA6">
            <w:pPr>
              <w:autoSpaceDE w:val="0"/>
              <w:autoSpaceDN w:val="0"/>
              <w:adjustRightInd w:val="0"/>
              <w:spacing w:before="120" w:after="12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Pr="00593D86">
              <w:rPr>
                <w:rFonts w:ascii="Arial" w:hAnsi="Arial" w:cs="Arial"/>
                <w:color w:val="000000" w:themeColor="text1"/>
                <w:sz w:val="24"/>
                <w:szCs w:val="24"/>
              </w:rPr>
              <w:t xml:space="preserve">umowa o pracę/umowa cywilnoprawna/ wpis do CEIDG lub KRS/ zaświadczenie od </w:t>
            </w:r>
            <w:r w:rsidRPr="00593D86">
              <w:rPr>
                <w:rFonts w:ascii="Arial" w:hAnsi="Arial" w:cs="Arial"/>
                <w:color w:val="000000" w:themeColor="text1"/>
                <w:sz w:val="24"/>
                <w:szCs w:val="24"/>
              </w:rPr>
              <w:lastRenderedPageBreak/>
              <w:t>pracodawcy potwierdzające kontynuację zatrudnienia</w:t>
            </w:r>
            <w:r>
              <w:rPr>
                <w:rFonts w:ascii="Arial" w:hAnsi="Arial" w:cs="Arial"/>
                <w:color w:val="000000" w:themeColor="text1"/>
                <w:sz w:val="24"/>
                <w:szCs w:val="24"/>
              </w:rPr>
              <w:t>.</w:t>
            </w:r>
          </w:p>
          <w:p w14:paraId="6EE5F31D" w14:textId="09218006" w:rsidR="00147EA6" w:rsidRPr="00AB47BA" w:rsidRDefault="00147EA6" w:rsidP="00147EA6">
            <w:pPr>
              <w:autoSpaceDE w:val="0"/>
              <w:autoSpaceDN w:val="0"/>
              <w:adjustRightInd w:val="0"/>
              <w:spacing w:before="120" w:after="120" w:line="276" w:lineRule="auto"/>
              <w:rPr>
                <w:rFonts w:ascii="Arial" w:hAnsi="Arial" w:cs="Arial"/>
                <w:noProof/>
                <w:sz w:val="24"/>
                <w:szCs w:val="24"/>
              </w:rPr>
            </w:pPr>
            <w:r w:rsidRPr="006318D8">
              <w:rPr>
                <w:rFonts w:ascii="Arial" w:hAnsi="Arial" w:cs="Arial"/>
                <w:color w:val="000000" w:themeColor="text1"/>
                <w:sz w:val="24"/>
                <w:szCs w:val="24"/>
              </w:rPr>
              <w:t>Moment pomiaru:</w:t>
            </w:r>
            <w:r w:rsidRPr="006318D8">
              <w:rPr>
                <w:color w:val="000000" w:themeColor="text1"/>
              </w:rPr>
              <w:t xml:space="preserve"> </w:t>
            </w:r>
            <w:r w:rsidRPr="00845A24">
              <w:rPr>
                <w:rFonts w:ascii="Arial" w:hAnsi="Arial" w:cs="Arial"/>
                <w:color w:val="000000" w:themeColor="text1"/>
                <w:sz w:val="24"/>
                <w:szCs w:val="24"/>
              </w:rPr>
              <w:t>do 4 tygodni od zakończenia przez uczestnika udziału w projekcie</w:t>
            </w:r>
            <w:r>
              <w:rPr>
                <w:rFonts w:ascii="Arial" w:hAnsi="Arial" w:cs="Arial"/>
                <w:color w:val="000000" w:themeColor="text1"/>
                <w:sz w:val="24"/>
                <w:szCs w:val="24"/>
              </w:rPr>
              <w:t>.</w:t>
            </w:r>
          </w:p>
        </w:tc>
      </w:tr>
      <w:bookmarkEnd w:id="0"/>
    </w:tbl>
    <w:p w14:paraId="6DCD135F" w14:textId="77777777" w:rsidR="00866777" w:rsidRDefault="00866777" w:rsidP="00C50297">
      <w:pPr>
        <w:autoSpaceDE w:val="0"/>
        <w:autoSpaceDN w:val="0"/>
        <w:adjustRightInd w:val="0"/>
        <w:spacing w:before="120" w:after="120" w:line="276" w:lineRule="auto"/>
        <w:rPr>
          <w:rFonts w:ascii="Arial" w:hAnsi="Arial" w:cs="Arial"/>
          <w:noProof/>
          <w:sz w:val="24"/>
          <w:szCs w:val="24"/>
        </w:rPr>
      </w:pPr>
    </w:p>
    <w:p w14:paraId="14106BA4" w14:textId="404D5665" w:rsidR="00D93C99" w:rsidRDefault="00D93C99" w:rsidP="00C50297">
      <w:pPr>
        <w:autoSpaceDE w:val="0"/>
        <w:autoSpaceDN w:val="0"/>
        <w:adjustRightInd w:val="0"/>
        <w:spacing w:before="120" w:after="120" w:line="276" w:lineRule="auto"/>
        <w:rPr>
          <w:rFonts w:ascii="Arial" w:hAnsi="Arial" w:cs="Arial"/>
          <w:b/>
          <w:bCs/>
          <w:noProof/>
          <w:sz w:val="24"/>
          <w:szCs w:val="24"/>
        </w:rPr>
      </w:pPr>
      <w:r w:rsidRPr="00D93C99">
        <w:rPr>
          <w:rFonts w:ascii="Arial" w:hAnsi="Arial" w:cs="Arial"/>
          <w:b/>
          <w:bCs/>
          <w:noProof/>
          <w:sz w:val="24"/>
          <w:szCs w:val="24"/>
        </w:rPr>
        <w:t>Uwaga</w:t>
      </w:r>
    </w:p>
    <w:p w14:paraId="2EF204C8" w14:textId="027DC18D" w:rsidR="001E2C63" w:rsidRDefault="00D93C99" w:rsidP="001E2C63">
      <w:pPr>
        <w:autoSpaceDE w:val="0"/>
        <w:autoSpaceDN w:val="0"/>
        <w:adjustRightInd w:val="0"/>
        <w:spacing w:before="120" w:after="120" w:line="276" w:lineRule="auto"/>
        <w:rPr>
          <w:rFonts w:ascii="Arial" w:hAnsi="Arial" w:cs="Arial"/>
          <w:noProof/>
          <w:sz w:val="24"/>
          <w:szCs w:val="24"/>
        </w:rPr>
      </w:pPr>
      <w:r w:rsidRPr="000B0BD7">
        <w:rPr>
          <w:rFonts w:ascii="Arial" w:hAnsi="Arial" w:cs="Arial"/>
          <w:sz w:val="24"/>
          <w:szCs w:val="24"/>
        </w:rPr>
        <w:t xml:space="preserve">Jeżeli </w:t>
      </w:r>
      <w:r>
        <w:rPr>
          <w:rFonts w:ascii="Arial" w:hAnsi="Arial" w:cs="Arial"/>
          <w:sz w:val="24"/>
          <w:szCs w:val="24"/>
        </w:rPr>
        <w:t xml:space="preserve">Twój </w:t>
      </w:r>
      <w:r w:rsidRPr="000B0BD7">
        <w:rPr>
          <w:rFonts w:ascii="Arial" w:hAnsi="Arial" w:cs="Arial"/>
          <w:sz w:val="24"/>
          <w:szCs w:val="24"/>
        </w:rPr>
        <w:t>projekt zakłada realizację wsparcia prowadzącego do nabycia kompetencji lub uzyskania kwalifikacji</w:t>
      </w:r>
      <w:r>
        <w:rPr>
          <w:rFonts w:ascii="Arial" w:hAnsi="Arial" w:cs="Arial"/>
          <w:sz w:val="24"/>
          <w:szCs w:val="24"/>
        </w:rPr>
        <w:t xml:space="preserve"> (kryterium dostępu C8), wówczas jako wskaźnik własny powinieneś uwzględnić wskaźnik </w:t>
      </w:r>
      <w:r w:rsidR="00433559">
        <w:rPr>
          <w:rFonts w:ascii="Arial" w:hAnsi="Arial" w:cs="Arial"/>
          <w:sz w:val="24"/>
          <w:szCs w:val="24"/>
        </w:rPr>
        <w:t>rezultatu</w:t>
      </w:r>
      <w:r w:rsidR="001E2C63">
        <w:rPr>
          <w:rFonts w:ascii="Arial" w:hAnsi="Arial" w:cs="Arial"/>
          <w:sz w:val="24"/>
          <w:szCs w:val="24"/>
        </w:rPr>
        <w:t>: „Liczba osób, które uzyskały kwalifikacje</w:t>
      </w:r>
      <w:r w:rsidR="00FA2D15">
        <w:rPr>
          <w:rFonts w:ascii="Arial" w:hAnsi="Arial" w:cs="Arial"/>
          <w:sz w:val="24"/>
          <w:szCs w:val="24"/>
        </w:rPr>
        <w:t>/kompetencje</w:t>
      </w:r>
      <w:r w:rsidR="001E2C63">
        <w:rPr>
          <w:rFonts w:ascii="Arial" w:hAnsi="Arial" w:cs="Arial"/>
          <w:sz w:val="24"/>
          <w:szCs w:val="24"/>
        </w:rPr>
        <w:t xml:space="preserve"> po opuszczeniu projektu”. Ja</w:t>
      </w:r>
      <w:r w:rsidR="00433559">
        <w:rPr>
          <w:rFonts w:ascii="Arial" w:hAnsi="Arial" w:cs="Arial"/>
          <w:sz w:val="24"/>
          <w:szCs w:val="24"/>
        </w:rPr>
        <w:t xml:space="preserve">ko źródła </w:t>
      </w:r>
      <w:r w:rsidR="001E2C63">
        <w:rPr>
          <w:rFonts w:ascii="Arial" w:hAnsi="Arial" w:cs="Arial"/>
          <w:sz w:val="24"/>
          <w:szCs w:val="24"/>
        </w:rPr>
        <w:t xml:space="preserve">danych do </w:t>
      </w:r>
      <w:r w:rsidR="00433559">
        <w:rPr>
          <w:rFonts w:ascii="Arial" w:hAnsi="Arial" w:cs="Arial"/>
          <w:sz w:val="24"/>
          <w:szCs w:val="24"/>
        </w:rPr>
        <w:t>pomiaru możesz wskazać</w:t>
      </w:r>
      <w:r w:rsidR="001E2C63">
        <w:rPr>
          <w:rFonts w:ascii="Arial" w:hAnsi="Arial" w:cs="Arial"/>
          <w:noProof/>
          <w:sz w:val="24"/>
          <w:szCs w:val="24"/>
        </w:rPr>
        <w:t xml:space="preserve">: </w:t>
      </w:r>
      <w:r w:rsidR="001E2C63" w:rsidRPr="00301DBE">
        <w:rPr>
          <w:rFonts w:ascii="Arial" w:hAnsi="Arial" w:cs="Arial"/>
          <w:noProof/>
          <w:sz w:val="24"/>
          <w:szCs w:val="24"/>
        </w:rPr>
        <w:t>dokumenty potwierdzające fakt nabycia kwalifikacji/kompetencji np. dyplomy, certyfikaty.</w:t>
      </w:r>
      <w:r w:rsidR="001E2C63">
        <w:rPr>
          <w:rFonts w:ascii="Arial" w:hAnsi="Arial" w:cs="Arial"/>
          <w:noProof/>
          <w:sz w:val="24"/>
          <w:szCs w:val="24"/>
        </w:rPr>
        <w:t xml:space="preserve"> Jako moment pomiaru: </w:t>
      </w:r>
      <w:r w:rsidR="001E2C63" w:rsidRPr="00301DBE">
        <w:rPr>
          <w:rFonts w:ascii="Arial" w:hAnsi="Arial" w:cs="Arial"/>
          <w:noProof/>
          <w:sz w:val="24"/>
          <w:szCs w:val="24"/>
        </w:rPr>
        <w:t>w ciągu czterech tygodni, które minęły od momentu zakończenia udziału w projekcie.</w:t>
      </w:r>
    </w:p>
    <w:p w14:paraId="74E82A90" w14:textId="55BE081B" w:rsidR="00D93C99" w:rsidRDefault="00D93C99" w:rsidP="00FD2156">
      <w:pPr>
        <w:autoSpaceDE w:val="0"/>
        <w:autoSpaceDN w:val="0"/>
        <w:adjustRightInd w:val="0"/>
        <w:spacing w:before="120" w:after="120" w:line="276" w:lineRule="auto"/>
        <w:rPr>
          <w:rFonts w:ascii="Arial" w:hAnsi="Arial" w:cs="Arial"/>
          <w:sz w:val="24"/>
          <w:szCs w:val="24"/>
        </w:rPr>
      </w:pPr>
      <w:r>
        <w:rPr>
          <w:rFonts w:ascii="Arial" w:hAnsi="Arial" w:cs="Arial"/>
          <w:sz w:val="24"/>
          <w:szCs w:val="24"/>
        </w:rPr>
        <w:lastRenderedPageBreak/>
        <w:t xml:space="preserve">Jeżeli w Twoim </w:t>
      </w:r>
      <w:r w:rsidRPr="000B0BD7">
        <w:rPr>
          <w:rFonts w:ascii="Arial" w:hAnsi="Arial" w:cs="Arial"/>
          <w:sz w:val="24"/>
          <w:szCs w:val="24"/>
        </w:rPr>
        <w:t>proje</w:t>
      </w:r>
      <w:r>
        <w:rPr>
          <w:rFonts w:ascii="Arial" w:hAnsi="Arial" w:cs="Arial"/>
          <w:sz w:val="24"/>
          <w:szCs w:val="24"/>
        </w:rPr>
        <w:t xml:space="preserve">kcie </w:t>
      </w:r>
      <w:r w:rsidR="00433559">
        <w:rPr>
          <w:rFonts w:ascii="Arial" w:hAnsi="Arial" w:cs="Arial"/>
          <w:sz w:val="24"/>
          <w:szCs w:val="24"/>
        </w:rPr>
        <w:t>realizowane</w:t>
      </w:r>
      <w:r>
        <w:rPr>
          <w:rFonts w:ascii="Arial" w:hAnsi="Arial" w:cs="Arial"/>
          <w:sz w:val="24"/>
          <w:szCs w:val="24"/>
        </w:rPr>
        <w:t xml:space="preserve"> będą formy wsparcia nie ujęte w ww. wskaźnikach, powinieneś </w:t>
      </w:r>
      <w:r w:rsidR="00433559">
        <w:rPr>
          <w:rFonts w:ascii="Arial" w:hAnsi="Arial" w:cs="Arial"/>
          <w:sz w:val="24"/>
          <w:szCs w:val="24"/>
        </w:rPr>
        <w:t>uwzględnić własne wskaźniki produktu, któr</w:t>
      </w:r>
      <w:r w:rsidR="00FF7D90">
        <w:rPr>
          <w:rFonts w:ascii="Arial" w:hAnsi="Arial" w:cs="Arial"/>
          <w:sz w:val="24"/>
          <w:szCs w:val="24"/>
        </w:rPr>
        <w:t>e</w:t>
      </w:r>
      <w:r w:rsidR="00433559">
        <w:rPr>
          <w:rFonts w:ascii="Arial" w:hAnsi="Arial" w:cs="Arial"/>
          <w:sz w:val="24"/>
          <w:szCs w:val="24"/>
        </w:rPr>
        <w:t xml:space="preserve"> do tych form będą się odnosić. Np. jeśli zaplanowałe</w:t>
      </w:r>
      <w:r w:rsidR="00FF7D90">
        <w:rPr>
          <w:rFonts w:ascii="Arial" w:hAnsi="Arial" w:cs="Arial"/>
          <w:sz w:val="24"/>
          <w:szCs w:val="24"/>
        </w:rPr>
        <w:t xml:space="preserve">ś wsparcie </w:t>
      </w:r>
      <w:r w:rsidR="003F68DF">
        <w:rPr>
          <w:rFonts w:ascii="Arial" w:hAnsi="Arial" w:cs="Arial"/>
          <w:sz w:val="24"/>
          <w:szCs w:val="24"/>
        </w:rPr>
        <w:t>polegające na poprawie ergonomii stanowisk pracy</w:t>
      </w:r>
      <w:r w:rsidR="00E42C2F">
        <w:rPr>
          <w:rFonts w:ascii="Arial" w:hAnsi="Arial" w:cs="Arial"/>
          <w:sz w:val="24"/>
          <w:szCs w:val="24"/>
        </w:rPr>
        <w:t xml:space="preserve">, wówczas określ wskaźnik produktu: Liczba osób objętych wsparciem w formie </w:t>
      </w:r>
      <w:r w:rsidR="003F68DF">
        <w:rPr>
          <w:rFonts w:ascii="Arial" w:hAnsi="Arial" w:cs="Arial"/>
          <w:sz w:val="24"/>
          <w:szCs w:val="24"/>
        </w:rPr>
        <w:t>poprawy ergonomii stanowiska pracy</w:t>
      </w:r>
      <w:r w:rsidR="00E42C2F">
        <w:rPr>
          <w:rFonts w:ascii="Arial" w:hAnsi="Arial" w:cs="Arial"/>
          <w:sz w:val="24"/>
          <w:szCs w:val="24"/>
        </w:rPr>
        <w:t>…</w:t>
      </w:r>
    </w:p>
    <w:p w14:paraId="5CE6A9BC" w14:textId="77777777" w:rsidR="00E42C2F" w:rsidRPr="00D93C99" w:rsidRDefault="00E42C2F" w:rsidP="00C50297">
      <w:pPr>
        <w:autoSpaceDE w:val="0"/>
        <w:autoSpaceDN w:val="0"/>
        <w:adjustRightInd w:val="0"/>
        <w:spacing w:before="120" w:after="120" w:line="276" w:lineRule="auto"/>
        <w:rPr>
          <w:rFonts w:ascii="Arial" w:hAnsi="Arial" w:cs="Arial"/>
          <w:b/>
          <w:bCs/>
          <w:noProof/>
          <w:sz w:val="24"/>
          <w:szCs w:val="24"/>
        </w:rPr>
      </w:pPr>
    </w:p>
    <w:tbl>
      <w:tblPr>
        <w:tblStyle w:val="Tabela-Siatka"/>
        <w:tblW w:w="0" w:type="auto"/>
        <w:tblLook w:val="04A0" w:firstRow="1" w:lastRow="0" w:firstColumn="1" w:lastColumn="0" w:noHBand="0" w:noVBand="1"/>
      </w:tblPr>
      <w:tblGrid>
        <w:gridCol w:w="561"/>
        <w:gridCol w:w="137"/>
        <w:gridCol w:w="2574"/>
        <w:gridCol w:w="137"/>
        <w:gridCol w:w="5919"/>
        <w:gridCol w:w="68"/>
        <w:gridCol w:w="4598"/>
      </w:tblGrid>
      <w:tr w:rsidR="007A4174" w14:paraId="6349A799" w14:textId="77777777" w:rsidTr="00343D63">
        <w:tc>
          <w:tcPr>
            <w:tcW w:w="13994" w:type="dxa"/>
            <w:gridSpan w:val="7"/>
          </w:tcPr>
          <w:p w14:paraId="3020542A" w14:textId="1F46B651" w:rsidR="007A4174" w:rsidRPr="00AB47BA" w:rsidRDefault="007A4174"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7A4174">
              <w:rPr>
                <w:rFonts w:ascii="Arial" w:hAnsi="Arial" w:cs="Arial"/>
                <w:b/>
                <w:bCs/>
                <w:noProof/>
                <w:color w:val="2E74B5" w:themeColor="accent5" w:themeShade="BF"/>
                <w:sz w:val="24"/>
                <w:szCs w:val="24"/>
              </w:rPr>
              <w:t>Wskaźniki wspólne dla wszystkich działań w ramach Priorytetu 8 FEdKP 2021-2027</w:t>
            </w:r>
          </w:p>
        </w:tc>
      </w:tr>
      <w:tr w:rsidR="00C67F8E" w14:paraId="7BC3D640" w14:textId="77777777" w:rsidTr="00343D63">
        <w:tc>
          <w:tcPr>
            <w:tcW w:w="13994" w:type="dxa"/>
            <w:gridSpan w:val="7"/>
          </w:tcPr>
          <w:p w14:paraId="24B2D5E1" w14:textId="44CEC7FD" w:rsidR="00C67F8E" w:rsidRPr="00AB47BA" w:rsidRDefault="00C67F8E"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sidRPr="00AB47BA">
              <w:rPr>
                <w:rFonts w:ascii="Arial" w:hAnsi="Arial" w:cs="Arial"/>
                <w:b/>
                <w:bCs/>
                <w:noProof/>
                <w:color w:val="2E74B5" w:themeColor="accent5" w:themeShade="BF"/>
                <w:sz w:val="24"/>
                <w:szCs w:val="24"/>
              </w:rPr>
              <w:t xml:space="preserve">Wskaźniki LWK </w:t>
            </w:r>
            <w:r w:rsidRPr="00912ED8">
              <w:rPr>
                <w:rFonts w:ascii="Arial" w:hAnsi="Arial" w:cs="Arial"/>
                <w:b/>
                <w:bCs/>
                <w:noProof/>
                <w:color w:val="2E74B5" w:themeColor="accent5" w:themeShade="BF"/>
                <w:sz w:val="24"/>
                <w:szCs w:val="24"/>
              </w:rPr>
              <w:t>mierzone we wszystkich celach szczegółowych</w:t>
            </w:r>
          </w:p>
        </w:tc>
      </w:tr>
      <w:tr w:rsidR="002F3AA5" w14:paraId="3D087D2C" w14:textId="77777777" w:rsidTr="00343D63">
        <w:tc>
          <w:tcPr>
            <w:tcW w:w="13994" w:type="dxa"/>
            <w:gridSpan w:val="7"/>
          </w:tcPr>
          <w:p w14:paraId="11D54017" w14:textId="652CFC74" w:rsidR="002F3AA5" w:rsidRPr="00AB47BA" w:rsidRDefault="002F3AA5" w:rsidP="00C50297">
            <w:pPr>
              <w:autoSpaceDE w:val="0"/>
              <w:autoSpaceDN w:val="0"/>
              <w:adjustRightInd w:val="0"/>
              <w:spacing w:before="120" w:after="120" w:line="276" w:lineRule="auto"/>
              <w:jc w:val="both"/>
              <w:rPr>
                <w:rFonts w:ascii="Arial" w:hAnsi="Arial" w:cs="Arial"/>
                <w:b/>
                <w:bCs/>
                <w:noProof/>
                <w:color w:val="2E74B5" w:themeColor="accent5" w:themeShade="BF"/>
                <w:sz w:val="24"/>
                <w:szCs w:val="24"/>
              </w:rPr>
            </w:pPr>
            <w:r>
              <w:rPr>
                <w:rFonts w:ascii="Arial" w:hAnsi="Arial" w:cs="Arial"/>
                <w:b/>
                <w:bCs/>
                <w:noProof/>
                <w:color w:val="2E74B5" w:themeColor="accent5" w:themeShade="BF"/>
                <w:sz w:val="24"/>
                <w:szCs w:val="24"/>
              </w:rPr>
              <w:t>Wskaźniki produktu</w:t>
            </w:r>
          </w:p>
        </w:tc>
      </w:tr>
      <w:tr w:rsidR="00C67F8E" w14:paraId="2E356A96" w14:textId="77777777" w:rsidTr="00C67F8E">
        <w:tc>
          <w:tcPr>
            <w:tcW w:w="698" w:type="dxa"/>
            <w:gridSpan w:val="2"/>
          </w:tcPr>
          <w:p w14:paraId="495FE1EF" w14:textId="77777777" w:rsidR="00C67F8E" w:rsidRPr="00AB47BA" w:rsidRDefault="00C67F8E" w:rsidP="00C50297">
            <w:pPr>
              <w:autoSpaceDE w:val="0"/>
              <w:autoSpaceDN w:val="0"/>
              <w:adjustRightInd w:val="0"/>
              <w:spacing w:before="120" w:after="120" w:line="276" w:lineRule="auto"/>
              <w:jc w:val="both"/>
              <w:rPr>
                <w:rFonts w:ascii="Arial" w:hAnsi="Arial" w:cs="Arial"/>
                <w:b/>
                <w:bCs/>
                <w:noProof/>
                <w:sz w:val="24"/>
                <w:szCs w:val="24"/>
              </w:rPr>
            </w:pPr>
            <w:r w:rsidRPr="00AB47BA">
              <w:rPr>
                <w:rFonts w:ascii="Arial" w:hAnsi="Arial" w:cs="Arial"/>
                <w:b/>
                <w:bCs/>
                <w:noProof/>
                <w:sz w:val="24"/>
                <w:szCs w:val="24"/>
              </w:rPr>
              <w:t>Nr</w:t>
            </w:r>
          </w:p>
        </w:tc>
        <w:tc>
          <w:tcPr>
            <w:tcW w:w="2711" w:type="dxa"/>
            <w:gridSpan w:val="2"/>
          </w:tcPr>
          <w:p w14:paraId="7E6B6AE2" w14:textId="77777777" w:rsidR="00C67F8E" w:rsidRPr="00AB47BA" w:rsidRDefault="00C67F8E" w:rsidP="00C50297">
            <w:pPr>
              <w:autoSpaceDE w:val="0"/>
              <w:autoSpaceDN w:val="0"/>
              <w:adjustRightInd w:val="0"/>
              <w:spacing w:before="120" w:after="120" w:line="276" w:lineRule="auto"/>
              <w:jc w:val="both"/>
              <w:rPr>
                <w:rFonts w:ascii="Arial" w:hAnsi="Arial" w:cs="Arial"/>
                <w:b/>
                <w:bCs/>
                <w:noProof/>
                <w:sz w:val="24"/>
                <w:szCs w:val="24"/>
              </w:rPr>
            </w:pPr>
            <w:r>
              <w:rPr>
                <w:rFonts w:ascii="Arial" w:hAnsi="Arial" w:cs="Arial"/>
                <w:b/>
                <w:bCs/>
                <w:noProof/>
                <w:sz w:val="24"/>
                <w:szCs w:val="24"/>
              </w:rPr>
              <w:t>Kod i n</w:t>
            </w:r>
            <w:r w:rsidRPr="00AB47BA">
              <w:rPr>
                <w:rFonts w:ascii="Arial" w:hAnsi="Arial" w:cs="Arial"/>
                <w:b/>
                <w:bCs/>
                <w:noProof/>
                <w:sz w:val="24"/>
                <w:szCs w:val="24"/>
              </w:rPr>
              <w:t>azwa</w:t>
            </w:r>
          </w:p>
        </w:tc>
        <w:tc>
          <w:tcPr>
            <w:tcW w:w="5987" w:type="dxa"/>
            <w:gridSpan w:val="2"/>
          </w:tcPr>
          <w:p w14:paraId="79F050DE" w14:textId="77777777" w:rsidR="00C67F8E" w:rsidRPr="00AB47BA" w:rsidRDefault="00C67F8E" w:rsidP="00C50297">
            <w:pPr>
              <w:autoSpaceDE w:val="0"/>
              <w:autoSpaceDN w:val="0"/>
              <w:adjustRightInd w:val="0"/>
              <w:spacing w:before="120" w:after="120" w:line="276" w:lineRule="auto"/>
              <w:jc w:val="both"/>
              <w:rPr>
                <w:rFonts w:ascii="Arial" w:hAnsi="Arial" w:cs="Arial"/>
                <w:b/>
                <w:bCs/>
                <w:noProof/>
                <w:sz w:val="24"/>
                <w:szCs w:val="24"/>
              </w:rPr>
            </w:pPr>
            <w:r w:rsidRPr="00AB47BA">
              <w:rPr>
                <w:rFonts w:ascii="Arial" w:hAnsi="Arial" w:cs="Arial"/>
                <w:b/>
                <w:bCs/>
                <w:noProof/>
                <w:sz w:val="24"/>
                <w:szCs w:val="24"/>
              </w:rPr>
              <w:t>Definicja</w:t>
            </w:r>
          </w:p>
        </w:tc>
        <w:tc>
          <w:tcPr>
            <w:tcW w:w="4598" w:type="dxa"/>
          </w:tcPr>
          <w:p w14:paraId="135B3CBA" w14:textId="77777777" w:rsidR="00C67F8E" w:rsidRPr="00AB47BA" w:rsidRDefault="00C67F8E" w:rsidP="00C50297">
            <w:pPr>
              <w:autoSpaceDE w:val="0"/>
              <w:autoSpaceDN w:val="0"/>
              <w:adjustRightInd w:val="0"/>
              <w:spacing w:before="120" w:after="120" w:line="276" w:lineRule="auto"/>
              <w:rPr>
                <w:rFonts w:ascii="Arial" w:hAnsi="Arial" w:cs="Arial"/>
                <w:b/>
                <w:bCs/>
                <w:noProof/>
                <w:sz w:val="24"/>
                <w:szCs w:val="24"/>
              </w:rPr>
            </w:pPr>
            <w:r w:rsidRPr="00AB47BA">
              <w:rPr>
                <w:rFonts w:ascii="Arial" w:hAnsi="Arial" w:cs="Arial"/>
                <w:b/>
                <w:bCs/>
                <w:noProof/>
                <w:sz w:val="24"/>
                <w:szCs w:val="24"/>
              </w:rPr>
              <w:t>Rekomendowane źródła danych do pomiaru wskaźników</w:t>
            </w:r>
            <w:r>
              <w:rPr>
                <w:rFonts w:ascii="Arial" w:hAnsi="Arial" w:cs="Arial"/>
                <w:b/>
                <w:bCs/>
                <w:noProof/>
                <w:sz w:val="24"/>
                <w:szCs w:val="24"/>
              </w:rPr>
              <w:t xml:space="preserve"> i moment pomiaru</w:t>
            </w:r>
          </w:p>
        </w:tc>
      </w:tr>
      <w:tr w:rsidR="00C67F8E" w14:paraId="66C1B205" w14:textId="77777777" w:rsidTr="00C67F8E">
        <w:tc>
          <w:tcPr>
            <w:tcW w:w="698" w:type="dxa"/>
            <w:gridSpan w:val="2"/>
          </w:tcPr>
          <w:p w14:paraId="3BF374B2" w14:textId="77777777" w:rsidR="00C67F8E" w:rsidRDefault="00C67F8E"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05D093F4" w14:textId="6D7D3470" w:rsidR="00C67F8E" w:rsidRPr="0028157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912ED8">
              <w:rPr>
                <w:rFonts w:ascii="Arial" w:hAnsi="Arial" w:cs="Arial"/>
                <w:noProof/>
                <w:sz w:val="24"/>
                <w:szCs w:val="24"/>
              </w:rPr>
              <w:t>PL0CO01</w:t>
            </w:r>
            <w:r w:rsidR="00C67F8E">
              <w:rPr>
                <w:rFonts w:ascii="Arial" w:hAnsi="Arial" w:cs="Arial"/>
                <w:noProof/>
                <w:sz w:val="24"/>
                <w:szCs w:val="24"/>
              </w:rPr>
              <w:br/>
            </w:r>
            <w:r w:rsidR="00C67F8E" w:rsidRPr="00912ED8">
              <w:rPr>
                <w:rFonts w:ascii="Arial" w:hAnsi="Arial" w:cs="Arial"/>
                <w:noProof/>
                <w:sz w:val="24"/>
                <w:szCs w:val="24"/>
              </w:rPr>
              <w:t>Liczba projektów, w których sfinansowano koszty racjonalnych usprawnień dla osób z niepełnosprawnościami</w:t>
            </w:r>
          </w:p>
        </w:tc>
        <w:tc>
          <w:tcPr>
            <w:tcW w:w="5987" w:type="dxa"/>
            <w:gridSpan w:val="2"/>
          </w:tcPr>
          <w:p w14:paraId="338A1225"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262D2FBE" w14:textId="015BA308" w:rsidR="00866777"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t>Wskaźnik mierzony w momencie rozliczenia wydatku związanego z racjonalnymi usprawnieniami w ramach danego projektu.</w:t>
            </w:r>
          </w:p>
          <w:p w14:paraId="102476A9"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lastRenderedPageBreak/>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p w14:paraId="04466B7B"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t>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w:t>
            </w:r>
          </w:p>
          <w:p w14:paraId="4580CF06"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715B9059" w14:textId="299147EB" w:rsidR="00C67F8E" w:rsidRPr="008515C3" w:rsidRDefault="00C67F8E" w:rsidP="00C50297">
            <w:pPr>
              <w:autoSpaceDE w:val="0"/>
              <w:autoSpaceDN w:val="0"/>
              <w:adjustRightInd w:val="0"/>
              <w:spacing w:before="120" w:after="120" w:line="276" w:lineRule="auto"/>
              <w:rPr>
                <w:rFonts w:ascii="Arial" w:hAnsi="Arial" w:cs="Arial"/>
                <w:noProof/>
                <w:sz w:val="24"/>
                <w:szCs w:val="24"/>
              </w:rPr>
            </w:pPr>
            <w:r w:rsidRPr="00912ED8">
              <w:rPr>
                <w:rFonts w:ascii="Arial" w:hAnsi="Arial" w:cs="Arial"/>
                <w:noProof/>
                <w:sz w:val="24"/>
                <w:szCs w:val="24"/>
              </w:rPr>
              <w:t>Definicja na podstawie: Wytyczne w zakresie realizacji zasad równościowych w ramach funduszy unijnych na lata 2021-2027.</w:t>
            </w:r>
          </w:p>
        </w:tc>
        <w:tc>
          <w:tcPr>
            <w:tcW w:w="4598" w:type="dxa"/>
          </w:tcPr>
          <w:p w14:paraId="3E8559EC" w14:textId="69A95B25" w:rsidR="00486140"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Źródła danych do pomiaru: u</w:t>
            </w:r>
            <w:r w:rsidR="000734FA" w:rsidRPr="006318D8">
              <w:rPr>
                <w:rFonts w:ascii="Arial" w:hAnsi="Arial" w:cs="Arial"/>
                <w:color w:val="000000" w:themeColor="text1"/>
                <w:sz w:val="24"/>
                <w:szCs w:val="24"/>
              </w:rPr>
              <w:t xml:space="preserve">mowy i </w:t>
            </w:r>
            <w:r w:rsidR="00C162DD">
              <w:rPr>
                <w:rFonts w:ascii="Arial" w:hAnsi="Arial" w:cs="Arial"/>
                <w:color w:val="000000" w:themeColor="text1"/>
                <w:sz w:val="24"/>
                <w:szCs w:val="24"/>
              </w:rPr>
              <w:t xml:space="preserve">inne </w:t>
            </w:r>
            <w:r w:rsidR="000734FA" w:rsidRPr="006318D8">
              <w:rPr>
                <w:rFonts w:ascii="Arial" w:hAnsi="Arial" w:cs="Arial"/>
                <w:color w:val="000000" w:themeColor="text1"/>
                <w:sz w:val="24"/>
                <w:szCs w:val="24"/>
              </w:rPr>
              <w:t>dokumenty potwierdzające w</w:t>
            </w:r>
            <w:r w:rsidR="00126C9B">
              <w:rPr>
                <w:rFonts w:ascii="Arial" w:hAnsi="Arial" w:cs="Arial"/>
                <w:color w:val="000000" w:themeColor="text1"/>
                <w:sz w:val="24"/>
                <w:szCs w:val="24"/>
              </w:rPr>
              <w:t>prowadzenie</w:t>
            </w:r>
            <w:r w:rsidR="000734FA" w:rsidRPr="006318D8">
              <w:rPr>
                <w:rFonts w:ascii="Arial" w:hAnsi="Arial" w:cs="Arial"/>
                <w:color w:val="000000" w:themeColor="text1"/>
                <w:sz w:val="24"/>
                <w:szCs w:val="24"/>
              </w:rPr>
              <w:t xml:space="preserve"> racjonalnych usprawnień</w:t>
            </w:r>
            <w:r w:rsidR="00C162DD">
              <w:rPr>
                <w:rFonts w:ascii="Arial" w:hAnsi="Arial" w:cs="Arial"/>
                <w:color w:val="000000" w:themeColor="text1"/>
                <w:sz w:val="24"/>
                <w:szCs w:val="24"/>
              </w:rPr>
              <w:t xml:space="preserve">, np. </w:t>
            </w:r>
            <w:r w:rsidR="00AB01EF" w:rsidRPr="00AB01EF">
              <w:rPr>
                <w:rFonts w:ascii="Arial" w:hAnsi="Arial" w:cs="Arial"/>
                <w:color w:val="000000" w:themeColor="text1"/>
                <w:sz w:val="24"/>
                <w:szCs w:val="24"/>
              </w:rPr>
              <w:t>protokoły odbioru usługi, protokół zdawczo-odbiorczy i/lub protokół odbioru robót</w:t>
            </w:r>
            <w:r w:rsidR="00AB01EF">
              <w:rPr>
                <w:rFonts w:ascii="Arial" w:hAnsi="Arial" w:cs="Arial"/>
                <w:color w:val="000000" w:themeColor="text1"/>
                <w:sz w:val="24"/>
                <w:szCs w:val="24"/>
              </w:rPr>
              <w:t>.</w:t>
            </w:r>
          </w:p>
          <w:p w14:paraId="60BDA722" w14:textId="2B419507" w:rsidR="00C67F8E" w:rsidRPr="000734FA" w:rsidRDefault="00A25C81" w:rsidP="00C50297">
            <w:pPr>
              <w:autoSpaceDE w:val="0"/>
              <w:autoSpaceDN w:val="0"/>
              <w:adjustRightInd w:val="0"/>
              <w:spacing w:before="120" w:after="120" w:line="276" w:lineRule="auto"/>
              <w:rPr>
                <w:rFonts w:ascii="Arial" w:hAnsi="Arial" w:cs="Arial"/>
                <w:noProof/>
                <w:sz w:val="24"/>
                <w:szCs w:val="24"/>
              </w:rPr>
            </w:pPr>
            <w:r w:rsidRPr="006318D8">
              <w:rPr>
                <w:rFonts w:ascii="Arial" w:hAnsi="Arial" w:cs="Arial"/>
                <w:color w:val="000000" w:themeColor="text1"/>
                <w:sz w:val="24"/>
                <w:szCs w:val="24"/>
              </w:rPr>
              <w:t xml:space="preserve">Moment pomiaru: w momencie rozliczenia wydatku </w:t>
            </w:r>
            <w:r w:rsidR="00126C9B" w:rsidRPr="00126C9B">
              <w:rPr>
                <w:rFonts w:ascii="Arial" w:hAnsi="Arial" w:cs="Arial"/>
                <w:color w:val="000000" w:themeColor="text1"/>
                <w:sz w:val="24"/>
                <w:szCs w:val="24"/>
              </w:rPr>
              <w:t>związanego z racjonalnymi usprawnieniami w ramach danego projektu.</w:t>
            </w:r>
          </w:p>
        </w:tc>
      </w:tr>
      <w:tr w:rsidR="00C67F8E" w14:paraId="66ED5FFC" w14:textId="77777777" w:rsidTr="00C67F8E">
        <w:tc>
          <w:tcPr>
            <w:tcW w:w="698" w:type="dxa"/>
            <w:gridSpan w:val="2"/>
          </w:tcPr>
          <w:p w14:paraId="2FD74E85" w14:textId="77777777" w:rsidR="00C67F8E" w:rsidRDefault="00C67F8E"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2.</w:t>
            </w:r>
          </w:p>
        </w:tc>
        <w:tc>
          <w:tcPr>
            <w:tcW w:w="2711" w:type="dxa"/>
            <w:gridSpan w:val="2"/>
          </w:tcPr>
          <w:p w14:paraId="71EC22F3" w14:textId="712186ED" w:rsidR="00C67F8E" w:rsidRPr="00912ED8"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321A4B">
              <w:rPr>
                <w:rFonts w:ascii="Arial" w:hAnsi="Arial" w:cs="Arial"/>
                <w:noProof/>
                <w:sz w:val="24"/>
                <w:szCs w:val="24"/>
              </w:rPr>
              <w:t>PL0CO02</w:t>
            </w:r>
            <w:r w:rsidR="00C67F8E">
              <w:rPr>
                <w:rFonts w:ascii="Arial" w:hAnsi="Arial" w:cs="Arial"/>
                <w:noProof/>
                <w:sz w:val="24"/>
                <w:szCs w:val="24"/>
              </w:rPr>
              <w:br/>
            </w:r>
            <w:r w:rsidR="00C67F8E" w:rsidRPr="00321A4B">
              <w:rPr>
                <w:rFonts w:ascii="Arial" w:hAnsi="Arial" w:cs="Arial"/>
                <w:noProof/>
                <w:sz w:val="24"/>
                <w:szCs w:val="24"/>
              </w:rPr>
              <w:t xml:space="preserve">Liczba obiektów dostosowanych do </w:t>
            </w:r>
            <w:r w:rsidR="00C67F8E" w:rsidRPr="00321A4B">
              <w:rPr>
                <w:rFonts w:ascii="Arial" w:hAnsi="Arial" w:cs="Arial"/>
                <w:noProof/>
                <w:sz w:val="24"/>
                <w:szCs w:val="24"/>
              </w:rPr>
              <w:lastRenderedPageBreak/>
              <w:t>potrzeb osób z niepełnosprawnościami</w:t>
            </w:r>
          </w:p>
        </w:tc>
        <w:tc>
          <w:tcPr>
            <w:tcW w:w="5987" w:type="dxa"/>
            <w:gridSpan w:val="2"/>
          </w:tcPr>
          <w:p w14:paraId="0B05ADEE" w14:textId="77777777" w:rsidR="00C67F8E" w:rsidRPr="00321A4B" w:rsidRDefault="00C67F8E" w:rsidP="00C50297">
            <w:pPr>
              <w:autoSpaceDE w:val="0"/>
              <w:autoSpaceDN w:val="0"/>
              <w:adjustRightInd w:val="0"/>
              <w:spacing w:before="120" w:after="120" w:line="276" w:lineRule="auto"/>
              <w:rPr>
                <w:rFonts w:ascii="Arial" w:hAnsi="Arial" w:cs="Arial"/>
                <w:noProof/>
                <w:sz w:val="24"/>
                <w:szCs w:val="24"/>
              </w:rPr>
            </w:pPr>
            <w:r w:rsidRPr="00321A4B">
              <w:rPr>
                <w:rFonts w:ascii="Arial" w:hAnsi="Arial" w:cs="Arial"/>
                <w:noProof/>
                <w:sz w:val="24"/>
                <w:szCs w:val="24"/>
              </w:rPr>
              <w:lastRenderedPageBreak/>
              <w:t xml:space="preserve">Wskaźnik odnosi się do liczby obiektów w ramach realizowanego projektu, które zaopatrzono w specjalne podjazdy, windy, urządzenia </w:t>
            </w:r>
            <w:r w:rsidRPr="00321A4B">
              <w:rPr>
                <w:rFonts w:ascii="Arial" w:hAnsi="Arial" w:cs="Arial"/>
                <w:noProof/>
                <w:sz w:val="24"/>
                <w:szCs w:val="24"/>
              </w:rPr>
              <w:lastRenderedPageBreak/>
              <w:t>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5A509FB6"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321A4B">
              <w:rPr>
                <w:rFonts w:ascii="Arial" w:hAnsi="Arial" w:cs="Arial"/>
                <w:noProof/>
                <w:sz w:val="24"/>
                <w:szCs w:val="24"/>
              </w:rPr>
              <w:t>Jako obiekty należy rozumieć konstrukcje połączone z gruntem w sposób trwały, wykonane z materiałów budowlanych i elementów składowych, będące wynikiem prac budowlanych (wg. def. PKOB).</w:t>
            </w:r>
          </w:p>
          <w:p w14:paraId="1996F779" w14:textId="77777777" w:rsidR="00866777" w:rsidRDefault="00C67F8E" w:rsidP="00866777">
            <w:pPr>
              <w:autoSpaceDE w:val="0"/>
              <w:autoSpaceDN w:val="0"/>
              <w:adjustRightInd w:val="0"/>
              <w:spacing w:before="120" w:after="120" w:line="276" w:lineRule="auto"/>
              <w:rPr>
                <w:rFonts w:ascii="Arial" w:hAnsi="Arial" w:cs="Arial"/>
                <w:noProof/>
                <w:sz w:val="24"/>
                <w:szCs w:val="24"/>
              </w:rPr>
            </w:pPr>
            <w:r w:rsidRPr="00321A4B">
              <w:rPr>
                <w:rFonts w:ascii="Arial" w:hAnsi="Arial" w:cs="Arial"/>
                <w:noProof/>
                <w:sz w:val="24"/>
                <w:szCs w:val="24"/>
              </w:rPr>
              <w:t>Należy podać liczbę obiektów, a nie sprzętów, urządzeń itp., w które obiekty zaopatrzono. Jeśli instytucja, zakład itp. składa się z kilku obiektów, należy zliczyć wszystkie, które dostosowano do potrzeb osób z niepełnosprawnościami.</w:t>
            </w:r>
          </w:p>
          <w:p w14:paraId="02785A33" w14:textId="7F3118F2" w:rsidR="00C67F8E" w:rsidRPr="008515C3" w:rsidRDefault="00C67F8E" w:rsidP="00866777">
            <w:pPr>
              <w:autoSpaceDE w:val="0"/>
              <w:autoSpaceDN w:val="0"/>
              <w:adjustRightInd w:val="0"/>
              <w:spacing w:before="120" w:after="120" w:line="276" w:lineRule="auto"/>
              <w:rPr>
                <w:rFonts w:ascii="Arial" w:hAnsi="Arial" w:cs="Arial"/>
                <w:noProof/>
                <w:sz w:val="24"/>
                <w:szCs w:val="24"/>
              </w:rPr>
            </w:pPr>
            <w:r w:rsidRPr="00321A4B">
              <w:rPr>
                <w:rFonts w:ascii="Arial" w:hAnsi="Arial" w:cs="Arial"/>
                <w:noProof/>
                <w:sz w:val="24"/>
                <w:szCs w:val="24"/>
              </w:rPr>
              <w:t>Wskaźnik mierzony w momencie rozliczenia wydatku związanego z wyposażeniem obiektów w rozwiązania służące osobom z niepełnosprawnościami w ramach danego projektu.</w:t>
            </w:r>
          </w:p>
        </w:tc>
        <w:tc>
          <w:tcPr>
            <w:tcW w:w="4598" w:type="dxa"/>
          </w:tcPr>
          <w:p w14:paraId="3E61779A" w14:textId="3DD6F978" w:rsidR="00126C9B"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00AB01EF" w:rsidRPr="00AB01EF">
              <w:rPr>
                <w:rFonts w:ascii="Arial" w:hAnsi="Arial" w:cs="Arial"/>
                <w:color w:val="000000" w:themeColor="text1"/>
                <w:sz w:val="24"/>
                <w:szCs w:val="24"/>
              </w:rPr>
              <w:t>protokoły odbioru usługi, protokół zdawczo-odbiorczy i/lub protokół odbioru robót</w:t>
            </w:r>
            <w:r w:rsidR="00845A24">
              <w:rPr>
                <w:rFonts w:ascii="Arial" w:hAnsi="Arial" w:cs="Arial"/>
                <w:color w:val="000000" w:themeColor="text1"/>
                <w:sz w:val="24"/>
                <w:szCs w:val="24"/>
              </w:rPr>
              <w:t>.</w:t>
            </w:r>
          </w:p>
          <w:p w14:paraId="5E29068E" w14:textId="240D8F53" w:rsidR="00C67F8E" w:rsidRPr="000734FA" w:rsidRDefault="00A25C81" w:rsidP="00C50297">
            <w:pPr>
              <w:autoSpaceDE w:val="0"/>
              <w:autoSpaceDN w:val="0"/>
              <w:adjustRightInd w:val="0"/>
              <w:spacing w:before="120" w:after="120" w:line="276" w:lineRule="auto"/>
              <w:rPr>
                <w:rFonts w:ascii="Arial" w:hAnsi="Arial" w:cs="Arial"/>
                <w:noProof/>
                <w:sz w:val="24"/>
                <w:szCs w:val="24"/>
              </w:rPr>
            </w:pPr>
            <w:r w:rsidRPr="006318D8">
              <w:rPr>
                <w:rFonts w:ascii="Arial" w:hAnsi="Arial" w:cs="Arial"/>
                <w:color w:val="000000" w:themeColor="text1"/>
                <w:sz w:val="24"/>
                <w:szCs w:val="24"/>
              </w:rPr>
              <w:lastRenderedPageBreak/>
              <w:t>Moment pomiaru:</w:t>
            </w:r>
            <w:r w:rsidRPr="006318D8">
              <w:rPr>
                <w:color w:val="000000" w:themeColor="text1"/>
              </w:rPr>
              <w:t xml:space="preserve"> </w:t>
            </w:r>
            <w:r w:rsidRPr="006318D8">
              <w:rPr>
                <w:rFonts w:ascii="Arial" w:hAnsi="Arial" w:cs="Arial"/>
                <w:color w:val="000000" w:themeColor="text1"/>
                <w:sz w:val="24"/>
                <w:szCs w:val="24"/>
              </w:rPr>
              <w:t xml:space="preserve">w momencie rozliczenia wydatku związanego z </w:t>
            </w:r>
            <w:r w:rsidR="00486140">
              <w:rPr>
                <w:rFonts w:ascii="Arial" w:hAnsi="Arial" w:cs="Arial"/>
                <w:color w:val="000000" w:themeColor="text1"/>
                <w:sz w:val="24"/>
                <w:szCs w:val="24"/>
              </w:rPr>
              <w:t>dostosowaniem/</w:t>
            </w:r>
            <w:r w:rsidRPr="006318D8">
              <w:rPr>
                <w:rFonts w:ascii="Arial" w:hAnsi="Arial" w:cs="Arial"/>
                <w:color w:val="000000" w:themeColor="text1"/>
                <w:sz w:val="24"/>
                <w:szCs w:val="24"/>
              </w:rPr>
              <w:t>wyposażeniem obiektów w rozwiązania służące osobom z niepełnosprawnościami w ramach danego projektu.</w:t>
            </w:r>
          </w:p>
        </w:tc>
      </w:tr>
      <w:tr w:rsidR="00C67F8E" w14:paraId="0B346718" w14:textId="77777777" w:rsidTr="00343D63">
        <w:tc>
          <w:tcPr>
            <w:tcW w:w="13994" w:type="dxa"/>
            <w:gridSpan w:val="7"/>
          </w:tcPr>
          <w:p w14:paraId="44EB1FEC" w14:textId="77777777" w:rsidR="00C67F8E" w:rsidRPr="00AB47BA" w:rsidRDefault="00C67F8E" w:rsidP="00C50297">
            <w:pPr>
              <w:autoSpaceDE w:val="0"/>
              <w:autoSpaceDN w:val="0"/>
              <w:adjustRightInd w:val="0"/>
              <w:spacing w:before="120" w:after="120" w:line="276" w:lineRule="auto"/>
              <w:jc w:val="both"/>
              <w:rPr>
                <w:rFonts w:ascii="Arial" w:hAnsi="Arial" w:cs="Arial"/>
                <w:b/>
                <w:bCs/>
                <w:noProof/>
                <w:sz w:val="24"/>
                <w:szCs w:val="24"/>
              </w:rPr>
            </w:pPr>
            <w:r w:rsidRPr="00AB47BA">
              <w:rPr>
                <w:rFonts w:ascii="Arial" w:hAnsi="Arial" w:cs="Arial"/>
                <w:b/>
                <w:bCs/>
                <w:noProof/>
                <w:color w:val="2E74B5" w:themeColor="accent5" w:themeShade="BF"/>
                <w:sz w:val="24"/>
                <w:szCs w:val="24"/>
              </w:rPr>
              <w:lastRenderedPageBreak/>
              <w:t xml:space="preserve">Wskaźniki </w:t>
            </w:r>
            <w:r>
              <w:rPr>
                <w:rFonts w:ascii="Arial" w:hAnsi="Arial" w:cs="Arial"/>
                <w:b/>
                <w:bCs/>
                <w:noProof/>
                <w:color w:val="2E74B5" w:themeColor="accent5" w:themeShade="BF"/>
                <w:sz w:val="24"/>
                <w:szCs w:val="24"/>
              </w:rPr>
              <w:t>wspólne EFS+</w:t>
            </w:r>
          </w:p>
        </w:tc>
      </w:tr>
      <w:tr w:rsidR="00C67F8E" w14:paraId="33B0C5B8" w14:textId="77777777" w:rsidTr="00343D63">
        <w:tc>
          <w:tcPr>
            <w:tcW w:w="13994" w:type="dxa"/>
            <w:gridSpan w:val="7"/>
          </w:tcPr>
          <w:p w14:paraId="7463CCB2" w14:textId="1AA2EE60" w:rsidR="00C67F8E" w:rsidRPr="002F3AA5" w:rsidRDefault="00C67F8E" w:rsidP="00C50297">
            <w:pPr>
              <w:pStyle w:val="Akapitzlist"/>
              <w:numPr>
                <w:ilvl w:val="0"/>
                <w:numId w:val="41"/>
              </w:numPr>
              <w:autoSpaceDE w:val="0"/>
              <w:autoSpaceDN w:val="0"/>
              <w:adjustRightInd w:val="0"/>
              <w:spacing w:before="120" w:after="120" w:line="276" w:lineRule="auto"/>
              <w:jc w:val="both"/>
              <w:rPr>
                <w:rFonts w:ascii="Arial" w:hAnsi="Arial" w:cs="Arial"/>
                <w:b/>
                <w:bCs/>
                <w:noProof/>
                <w:color w:val="2E74B5" w:themeColor="accent5" w:themeShade="BF"/>
                <w:sz w:val="24"/>
                <w:szCs w:val="24"/>
              </w:rPr>
            </w:pPr>
            <w:bookmarkStart w:id="1" w:name="_Hlk136353493"/>
            <w:r w:rsidRPr="002F3AA5">
              <w:rPr>
                <w:rFonts w:ascii="Arial" w:hAnsi="Arial" w:cs="Arial"/>
                <w:b/>
                <w:bCs/>
                <w:noProof/>
                <w:color w:val="2E74B5" w:themeColor="accent5" w:themeShade="BF"/>
                <w:sz w:val="24"/>
                <w:szCs w:val="24"/>
              </w:rPr>
              <w:t xml:space="preserve"> Wspólne wskaźniki produktu dotyczące uczestników</w:t>
            </w:r>
          </w:p>
        </w:tc>
      </w:tr>
      <w:tr w:rsidR="00C40874" w14:paraId="18396489" w14:textId="77777777" w:rsidTr="00343D63">
        <w:tc>
          <w:tcPr>
            <w:tcW w:w="561" w:type="dxa"/>
          </w:tcPr>
          <w:p w14:paraId="68DD94ED" w14:textId="66358564" w:rsidR="00C40874" w:rsidRDefault="00C40874"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17A73366" w14:textId="03E8116C" w:rsidR="00C40874" w:rsidRDefault="00C408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Pr="00B448B4">
              <w:rPr>
                <w:rFonts w:ascii="Arial" w:hAnsi="Arial" w:cs="Arial"/>
                <w:noProof/>
                <w:sz w:val="24"/>
                <w:szCs w:val="24"/>
              </w:rPr>
              <w:t>EECO</w:t>
            </w:r>
            <w:r>
              <w:rPr>
                <w:rFonts w:ascii="Arial" w:hAnsi="Arial" w:cs="Arial"/>
                <w:noProof/>
                <w:sz w:val="24"/>
                <w:szCs w:val="24"/>
              </w:rPr>
              <w:t>05 -</w:t>
            </w:r>
            <w:r w:rsidRPr="00B448B4">
              <w:rPr>
                <w:rFonts w:ascii="Arial" w:hAnsi="Arial" w:cs="Arial"/>
                <w:noProof/>
                <w:sz w:val="24"/>
                <w:szCs w:val="24"/>
              </w:rPr>
              <w:t xml:space="preserve"> </w:t>
            </w:r>
            <w:r w:rsidRPr="00C40874">
              <w:rPr>
                <w:rFonts w:ascii="Arial" w:hAnsi="Arial" w:cs="Arial"/>
                <w:noProof/>
                <w:sz w:val="24"/>
                <w:szCs w:val="24"/>
              </w:rPr>
              <w:t xml:space="preserve">Liczba osób pracujących, łącznie z prowadzącymi </w:t>
            </w:r>
            <w:r w:rsidRPr="00C40874">
              <w:rPr>
                <w:rFonts w:ascii="Arial" w:hAnsi="Arial" w:cs="Arial"/>
                <w:noProof/>
                <w:sz w:val="24"/>
                <w:szCs w:val="24"/>
              </w:rPr>
              <w:lastRenderedPageBreak/>
              <w:t>działalność na własny rachunek, objętych wsparciem w programie (osoby)</w:t>
            </w:r>
          </w:p>
        </w:tc>
        <w:tc>
          <w:tcPr>
            <w:tcW w:w="6056" w:type="dxa"/>
            <w:gridSpan w:val="2"/>
          </w:tcPr>
          <w:p w14:paraId="28FFC12C" w14:textId="77777777"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lastRenderedPageBreak/>
              <w:t xml:space="preserve">Pracujący to osoby w wieku od 15 do 89 lat, które: wykonują pracę, za którą otrzymują wynagrodzenie, z której czerpią zyski lub korzyści rodzinne; osoby posiadające zatrudnienie lub własną działalność, które </w:t>
            </w:r>
            <w:r w:rsidRPr="000468E7">
              <w:rPr>
                <w:rFonts w:ascii="Arial" w:hAnsi="Arial" w:cs="Arial"/>
                <w:noProof/>
                <w:sz w:val="24"/>
                <w:szCs w:val="24"/>
              </w:rPr>
              <w:lastRenderedPageBreak/>
              <w:t>jednak chwilowo nie pracują (ze względu na np. chorobę, urlop, spór pracowniczy czy kształcenie się lub szkolenie); lub osoby produkujące towary rolne, których główna część przeznaczona jest na sprzedaż lub barter.</w:t>
            </w:r>
          </w:p>
          <w:p w14:paraId="16256F88" w14:textId="77777777" w:rsidR="00C40874" w:rsidRDefault="000468E7" w:rsidP="000468E7">
            <w:p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Za osoby pracujące uznawane są również:</w:t>
            </w:r>
          </w:p>
          <w:p w14:paraId="3CA2E0C3" w14:textId="73DC2B70"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Pr="000468E7">
              <w:rPr>
                <w:rFonts w:ascii="Arial" w:hAnsi="Arial" w:cs="Arial"/>
                <w:noProof/>
                <w:sz w:val="24"/>
                <w:szCs w:val="24"/>
              </w:rPr>
              <w:t>osoby prowadzące działalność na własny rachunek, czyli prowadzące działalność gospodarczą lub działalność nierejestrową (definiowana zgodnie z art. 5 Ustawy z dnia 6 marca 2018 r. Prawo przedsiębiorców), gospodarstwo rolne lub praktykę zawodową, o ile spełniony jest jeden z poniższych warunków:</w:t>
            </w:r>
          </w:p>
          <w:p w14:paraId="7179F639" w14:textId="77777777" w:rsidR="000468E7" w:rsidRDefault="000468E7" w:rsidP="000468E7">
            <w:pPr>
              <w:pStyle w:val="Akapitzlist"/>
              <w:numPr>
                <w:ilvl w:val="0"/>
                <w:numId w:val="43"/>
              </w:num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Osoba pracuje w swojej działalności, praktyce zawodowej lub gospodarstwie rolnym w celu uzyskania dochodu, nawet jeżeli przedsiębiorstwo nie osiąga zysków.</w:t>
            </w:r>
          </w:p>
          <w:p w14:paraId="6ABA15B2" w14:textId="77777777" w:rsidR="000468E7" w:rsidRDefault="000468E7" w:rsidP="000468E7">
            <w:pPr>
              <w:pStyle w:val="Akapitzlist"/>
              <w:numPr>
                <w:ilvl w:val="0"/>
                <w:numId w:val="43"/>
              </w:num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 xml:space="preserve">Osoba poświęca czas na prowadzenie działalności gospodarczej, działalności nierejestrowej, praktyki zawodowej czy gospodarstwa rolnego, nawet jeżeli nie zrealizowano żadnej sprzedaży lub usług i nic nie wyprodukowano (na przykład: rolnik wykonujący prace w celu utrzymania swojego gospodarstwa; architekt spędzający czas w oczekiwaniu na klientów w swoim biurze; rybak naprawiający łódź czy siatki rybackie, aby móc </w:t>
            </w:r>
            <w:r w:rsidRPr="000468E7">
              <w:rPr>
                <w:rFonts w:ascii="Arial" w:hAnsi="Arial" w:cs="Arial"/>
                <w:noProof/>
                <w:sz w:val="24"/>
                <w:szCs w:val="24"/>
              </w:rPr>
              <w:lastRenderedPageBreak/>
              <w:t>dalej pracować; osoby uczestniczące w konferencjach, konwencjach lub seminariach).</w:t>
            </w:r>
          </w:p>
          <w:p w14:paraId="7E7F1DD3" w14:textId="62B5924A" w:rsidR="000468E7" w:rsidRPr="000468E7" w:rsidRDefault="000468E7" w:rsidP="000468E7">
            <w:pPr>
              <w:pStyle w:val="Akapitzlist"/>
              <w:numPr>
                <w:ilvl w:val="0"/>
                <w:numId w:val="43"/>
              </w:num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Osoba jest w trakcie zakładania działalności gospodarczej, gospodarstwa rolnego lub praktyki zawodowej; zalicza się do tego zakup lub instalację sprzętu, zamawianie towarów w ramach przygotowań do uruchomienia działalności. Bezpłatnie pomagający członek rodziny uznawany jest za osobę pracującą, jeżeli wykonywaną przez siebie pracą wnosi bezpośredni wkład w działalność gospodarczą, gospodarstwo rolne lub praktykę zawodową będącą w posiadaniu lub prowadzoną przez spokrewnionego członka tego samego gospodarstwa domowego.</w:t>
            </w:r>
          </w:p>
          <w:p w14:paraId="6DA82348" w14:textId="032E5EF1"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Pr="000468E7">
              <w:rPr>
                <w:rFonts w:ascii="Arial" w:hAnsi="Arial" w:cs="Arial"/>
                <w:noProof/>
                <w:sz w:val="24"/>
                <w:szCs w:val="24"/>
              </w:rPr>
              <w:t>bezpłatnie pomagający osobie prowadzącej działalność członek rodziny uznawany jest za „osobę prowadzącą działalność na własny rachunek”.</w:t>
            </w:r>
          </w:p>
          <w:p w14:paraId="665E7644" w14:textId="284B6789"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Pr="000468E7">
              <w:rPr>
                <w:rFonts w:ascii="Arial" w:hAnsi="Arial" w:cs="Arial"/>
                <w:noProof/>
                <w:sz w:val="24"/>
                <w:szCs w:val="24"/>
              </w:rPr>
              <w:t>osoby przebywające na urlopie macierzyńskim/ rodzicielskim/ wychowawczym (którego warunki są uregulowane w Kodeksie Pracy), chyba że są zarejestrowane już jako bezrobotne (wówczas status bezrobotnego ma pierwszeństwo),</w:t>
            </w:r>
          </w:p>
          <w:p w14:paraId="195B9648" w14:textId="0EC9D81B" w:rsidR="000468E7" w:rsidRDefault="000468E7" w:rsidP="000468E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 xml:space="preserve">- </w:t>
            </w:r>
            <w:r w:rsidRPr="000468E7">
              <w:rPr>
                <w:rFonts w:ascii="Arial" w:hAnsi="Arial" w:cs="Arial"/>
                <w:noProof/>
                <w:sz w:val="24"/>
                <w:szCs w:val="24"/>
              </w:rPr>
              <w:t>studenci, którzy są zatrudnieni lub prowadzą działalność gospodarczą</w:t>
            </w:r>
          </w:p>
          <w:p w14:paraId="384122E6" w14:textId="705DD192"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lastRenderedPageBreak/>
              <w:t xml:space="preserve">- </w:t>
            </w:r>
            <w:r w:rsidRPr="000468E7">
              <w:rPr>
                <w:rFonts w:ascii="Arial" w:hAnsi="Arial" w:cs="Arial"/>
                <w:noProof/>
                <w:sz w:val="24"/>
                <w:szCs w:val="24"/>
              </w:rPr>
              <w:t>osoby skierowane do odbycia zatrudnienia subsydiowanego.</w:t>
            </w:r>
          </w:p>
          <w:p w14:paraId="35E49404" w14:textId="77777777" w:rsidR="000468E7" w:rsidRPr="000468E7" w:rsidRDefault="000468E7" w:rsidP="000468E7">
            <w:p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Definicja opracowana na podstawie: Eurostat, badanie aktywności ekonomicznej ludności (BAEL).</w:t>
            </w:r>
          </w:p>
          <w:p w14:paraId="046B87BB" w14:textId="1D0F3BB7" w:rsidR="000468E7" w:rsidRPr="00543E93" w:rsidRDefault="000468E7" w:rsidP="000468E7">
            <w:pPr>
              <w:autoSpaceDE w:val="0"/>
              <w:autoSpaceDN w:val="0"/>
              <w:adjustRightInd w:val="0"/>
              <w:spacing w:before="120" w:after="120" w:line="276" w:lineRule="auto"/>
              <w:rPr>
                <w:rFonts w:ascii="Arial" w:hAnsi="Arial" w:cs="Arial"/>
                <w:noProof/>
                <w:sz w:val="24"/>
                <w:szCs w:val="24"/>
              </w:rPr>
            </w:pPr>
            <w:r w:rsidRPr="000468E7">
              <w:rPr>
                <w:rFonts w:ascii="Arial" w:hAnsi="Arial" w:cs="Arial"/>
                <w:noProof/>
                <w:sz w:val="24"/>
                <w:szCs w:val="24"/>
              </w:rPr>
              <w:t>Status na rynku pracy jest określany w dniu rozpoczęcia uczestnictwa w projekcie, tj. w momencie rozpoczęcia udziału w pierwszej formie wsparcia w projekcie.</w:t>
            </w:r>
          </w:p>
        </w:tc>
        <w:tc>
          <w:tcPr>
            <w:tcW w:w="4666" w:type="dxa"/>
            <w:gridSpan w:val="2"/>
          </w:tcPr>
          <w:p w14:paraId="4F8B37D1" w14:textId="5F62CD06" w:rsidR="000962BD" w:rsidRDefault="000962BD" w:rsidP="00593D86">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Pr="000962BD">
              <w:rPr>
                <w:rFonts w:ascii="Arial" w:hAnsi="Arial" w:cs="Arial"/>
                <w:color w:val="000000" w:themeColor="text1"/>
                <w:sz w:val="24"/>
                <w:szCs w:val="24"/>
              </w:rPr>
              <w:t>umowy  z pracownikami na realizację wsparcia wskazujące na moment rozpoczęcia wsparcia</w:t>
            </w:r>
            <w:r w:rsidR="00845A24">
              <w:rPr>
                <w:rFonts w:ascii="Arial" w:hAnsi="Arial" w:cs="Arial"/>
                <w:color w:val="000000" w:themeColor="text1"/>
                <w:sz w:val="24"/>
                <w:szCs w:val="24"/>
              </w:rPr>
              <w:t>.</w:t>
            </w:r>
          </w:p>
          <w:p w14:paraId="466A2C38" w14:textId="77777777" w:rsidR="000962BD" w:rsidRDefault="000962BD" w:rsidP="00593D86">
            <w:pPr>
              <w:autoSpaceDE w:val="0"/>
              <w:autoSpaceDN w:val="0"/>
              <w:adjustRightInd w:val="0"/>
              <w:spacing w:before="0" w:line="276" w:lineRule="auto"/>
              <w:rPr>
                <w:rFonts w:ascii="Arial" w:hAnsi="Arial" w:cs="Arial"/>
                <w:color w:val="000000" w:themeColor="text1"/>
                <w:sz w:val="24"/>
                <w:szCs w:val="24"/>
              </w:rPr>
            </w:pPr>
          </w:p>
          <w:p w14:paraId="2C42C2D6" w14:textId="03DB62B5" w:rsidR="00C40874" w:rsidRPr="006318D8" w:rsidRDefault="000962BD" w:rsidP="00593D86">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t xml:space="preserve">Moment pomiaru: </w:t>
            </w:r>
            <w:r w:rsidRPr="000962BD">
              <w:rPr>
                <w:rFonts w:ascii="Arial" w:hAnsi="Arial" w:cs="Arial"/>
                <w:color w:val="000000" w:themeColor="text1"/>
                <w:sz w:val="24"/>
                <w:szCs w:val="24"/>
              </w:rPr>
              <w:t>w momencie rozpoczęcia udziału w pierwszej formie wsparcia w projekcie.</w:t>
            </w:r>
          </w:p>
        </w:tc>
      </w:tr>
      <w:bookmarkEnd w:id="1"/>
      <w:tr w:rsidR="00C67F8E" w14:paraId="1CB46175" w14:textId="77777777" w:rsidTr="00343D63">
        <w:tc>
          <w:tcPr>
            <w:tcW w:w="561" w:type="dxa"/>
          </w:tcPr>
          <w:p w14:paraId="1F9E03D4" w14:textId="107FADE0" w:rsidR="00C67F8E" w:rsidRPr="00AB47BA" w:rsidRDefault="000468E7"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2</w:t>
            </w:r>
            <w:r w:rsidR="00C67F8E">
              <w:rPr>
                <w:rFonts w:ascii="Arial" w:hAnsi="Arial" w:cs="Arial"/>
                <w:noProof/>
                <w:sz w:val="24"/>
                <w:szCs w:val="24"/>
              </w:rPr>
              <w:t>.</w:t>
            </w:r>
          </w:p>
        </w:tc>
        <w:tc>
          <w:tcPr>
            <w:tcW w:w="2711" w:type="dxa"/>
            <w:gridSpan w:val="2"/>
          </w:tcPr>
          <w:p w14:paraId="0C05A9A5" w14:textId="374940E6" w:rsidR="00C67F8E" w:rsidRPr="00AB47B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EECO12 </w:t>
            </w:r>
            <w:r w:rsidR="00C67F8E">
              <w:rPr>
                <w:rFonts w:ascii="Arial" w:hAnsi="Arial" w:cs="Arial"/>
                <w:noProof/>
                <w:sz w:val="24"/>
                <w:szCs w:val="24"/>
              </w:rPr>
              <w:br/>
            </w:r>
            <w:r w:rsidR="00C67F8E" w:rsidRPr="00B448B4">
              <w:rPr>
                <w:rFonts w:ascii="Arial" w:hAnsi="Arial" w:cs="Arial"/>
                <w:noProof/>
                <w:sz w:val="24"/>
                <w:szCs w:val="24"/>
              </w:rPr>
              <w:t>Liczba osób z niepełnosprawnościami objętych wsparciem w programie</w:t>
            </w:r>
          </w:p>
        </w:tc>
        <w:tc>
          <w:tcPr>
            <w:tcW w:w="6056" w:type="dxa"/>
            <w:gridSpan w:val="2"/>
          </w:tcPr>
          <w:p w14:paraId="3568FCCA"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543E93">
              <w:rPr>
                <w:rFonts w:ascii="Arial" w:hAnsi="Arial" w:cs="Arial"/>
                <w:noProof/>
                <w:sz w:val="24"/>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61A7C505" w14:textId="77777777" w:rsidR="00866777" w:rsidRDefault="00C67F8E" w:rsidP="00C50297">
            <w:pPr>
              <w:autoSpaceDE w:val="0"/>
              <w:autoSpaceDN w:val="0"/>
              <w:adjustRightInd w:val="0"/>
              <w:spacing w:before="120" w:after="120" w:line="276" w:lineRule="auto"/>
              <w:rPr>
                <w:rFonts w:ascii="Arial" w:hAnsi="Arial" w:cs="Arial"/>
                <w:noProof/>
                <w:sz w:val="24"/>
                <w:szCs w:val="24"/>
              </w:rPr>
            </w:pPr>
            <w:r w:rsidRPr="00543E93">
              <w:rPr>
                <w:rFonts w:ascii="Arial" w:hAnsi="Arial" w:cs="Arial"/>
                <w:noProof/>
                <w:sz w:val="24"/>
                <w:szCs w:val="24"/>
              </w:rPr>
              <w:t>Przynależność do grupy osób z niepełnosprawnościami określana jest w momencie rozpoczęcia udziału w projekcie, tj. w chwili rozpoczęcia udziału w pierwszej formie wsparcia w projekcie.</w:t>
            </w:r>
          </w:p>
          <w:p w14:paraId="359FC258" w14:textId="761D6B3C" w:rsidR="00C67F8E" w:rsidRPr="00AB47BA" w:rsidRDefault="00126C9B"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IZ nie przewiduje wykorzystania metody tzw</w:t>
            </w:r>
            <w:r w:rsidR="00DB1DFE">
              <w:rPr>
                <w:rFonts w:ascii="Arial" w:hAnsi="Arial" w:cs="Arial"/>
                <w:noProof/>
                <w:sz w:val="24"/>
                <w:szCs w:val="24"/>
              </w:rPr>
              <w:t>.</w:t>
            </w:r>
            <w:r>
              <w:rPr>
                <w:rFonts w:ascii="Arial" w:hAnsi="Arial" w:cs="Arial"/>
                <w:noProof/>
                <w:sz w:val="24"/>
                <w:szCs w:val="24"/>
              </w:rPr>
              <w:t xml:space="preserve"> „wiarygodnych szacunków”.</w:t>
            </w:r>
          </w:p>
        </w:tc>
        <w:tc>
          <w:tcPr>
            <w:tcW w:w="4666" w:type="dxa"/>
            <w:gridSpan w:val="2"/>
          </w:tcPr>
          <w:p w14:paraId="3DF062BD" w14:textId="77777777" w:rsidR="00962E39" w:rsidRDefault="00A25C81" w:rsidP="00C50297">
            <w:pPr>
              <w:autoSpaceDE w:val="0"/>
              <w:autoSpaceDN w:val="0"/>
              <w:adjustRightInd w:val="0"/>
              <w:spacing w:before="120" w:after="120" w:line="276" w:lineRule="auto"/>
              <w:rPr>
                <w:rFonts w:ascii="Arial" w:hAnsi="Arial" w:cs="Arial"/>
                <w:color w:val="000000" w:themeColor="text1"/>
                <w:sz w:val="24"/>
                <w:szCs w:val="24"/>
              </w:rPr>
            </w:pPr>
            <w:r w:rsidRPr="006318D8">
              <w:rPr>
                <w:rFonts w:ascii="Arial" w:hAnsi="Arial" w:cs="Arial"/>
                <w:color w:val="000000" w:themeColor="text1"/>
                <w:sz w:val="24"/>
                <w:szCs w:val="24"/>
              </w:rPr>
              <w:t>Źródła danych do pomiaru: orzeczenie o niepełnosprawności wydane przez wojewódzki lub powiatowy zespół ds.</w:t>
            </w:r>
            <w:r w:rsidR="00962E39">
              <w:rPr>
                <w:rFonts w:ascii="Arial" w:hAnsi="Arial" w:cs="Arial"/>
                <w:color w:val="000000" w:themeColor="text1"/>
                <w:sz w:val="24"/>
                <w:szCs w:val="24"/>
              </w:rPr>
              <w:t xml:space="preserve"> </w:t>
            </w:r>
            <w:r w:rsidRPr="006318D8">
              <w:rPr>
                <w:rFonts w:ascii="Arial" w:hAnsi="Arial" w:cs="Arial"/>
                <w:color w:val="000000" w:themeColor="text1"/>
                <w:sz w:val="24"/>
                <w:szCs w:val="24"/>
              </w:rPr>
              <w:t>orzekania o niepełnosprawności oraz orzeczenia lekarzy orzeczników ZUS i inne równoważne orzeczenia (KRUS, służby mundurowe itd.), inny niż orzeczenie o niepełnosprawności dokument poświadczający stan zdrowia wydany przez lekarza, tj. orzeczenie o stanie zdrowia lub opinia.</w:t>
            </w:r>
            <w:r w:rsidR="00A36FB8">
              <w:rPr>
                <w:rFonts w:ascii="Arial" w:hAnsi="Arial" w:cs="Arial"/>
                <w:color w:val="000000" w:themeColor="text1"/>
                <w:sz w:val="24"/>
                <w:szCs w:val="24"/>
              </w:rPr>
              <w:t xml:space="preserve"> </w:t>
            </w:r>
          </w:p>
          <w:p w14:paraId="7104B058" w14:textId="77777777" w:rsidR="00EC3285" w:rsidRDefault="00EC3285" w:rsidP="00EC3285">
            <w:pPr>
              <w:autoSpaceDE w:val="0"/>
              <w:autoSpaceDN w:val="0"/>
              <w:adjustRightInd w:val="0"/>
              <w:spacing w:before="0" w:line="276" w:lineRule="auto"/>
              <w:rPr>
                <w:rFonts w:ascii="Arial" w:hAnsi="Arial" w:cs="Arial"/>
                <w:color w:val="000000" w:themeColor="text1"/>
                <w:sz w:val="24"/>
                <w:szCs w:val="24"/>
              </w:rPr>
            </w:pPr>
            <w:r>
              <w:rPr>
                <w:rFonts w:ascii="Arial" w:hAnsi="Arial" w:cs="Arial"/>
                <w:color w:val="000000" w:themeColor="text1"/>
                <w:sz w:val="24"/>
                <w:szCs w:val="24"/>
              </w:rPr>
              <w:t>W przypadku dzieci i młodzieży również:</w:t>
            </w:r>
          </w:p>
          <w:p w14:paraId="062EC359" w14:textId="2D963C5F" w:rsidR="00EC3285" w:rsidRDefault="00EC3285" w:rsidP="00EC3285">
            <w:pPr>
              <w:autoSpaceDE w:val="0"/>
              <w:autoSpaceDN w:val="0"/>
              <w:adjustRightInd w:val="0"/>
              <w:spacing w:before="0" w:line="276" w:lineRule="auto"/>
              <w:rPr>
                <w:rFonts w:ascii="Arial" w:hAnsi="Arial" w:cs="Arial"/>
                <w:color w:val="000000" w:themeColor="text1"/>
                <w:sz w:val="24"/>
                <w:szCs w:val="24"/>
              </w:rPr>
            </w:pPr>
            <w:r w:rsidRPr="00A36FB8">
              <w:rPr>
                <w:rFonts w:ascii="Arial" w:hAnsi="Arial" w:cs="Arial"/>
                <w:color w:val="000000" w:themeColor="text1"/>
                <w:sz w:val="24"/>
                <w:szCs w:val="24"/>
              </w:rPr>
              <w:t>orzeczenie o potrzebie</w:t>
            </w:r>
            <w:r>
              <w:rPr>
                <w:rFonts w:ascii="Arial" w:hAnsi="Arial" w:cs="Arial"/>
                <w:color w:val="000000" w:themeColor="text1"/>
                <w:sz w:val="24"/>
                <w:szCs w:val="24"/>
              </w:rPr>
              <w:t xml:space="preserve"> </w:t>
            </w:r>
            <w:r w:rsidRPr="00A36FB8">
              <w:rPr>
                <w:rFonts w:ascii="Arial" w:hAnsi="Arial" w:cs="Arial"/>
                <w:color w:val="000000" w:themeColor="text1"/>
                <w:sz w:val="24"/>
                <w:szCs w:val="24"/>
              </w:rPr>
              <w:t>kształcenia specjalnego wydane ze względu na dany rodzaj niepełnosprawności lub</w:t>
            </w:r>
            <w:r>
              <w:rPr>
                <w:rFonts w:ascii="Arial" w:hAnsi="Arial" w:cs="Arial"/>
                <w:color w:val="000000" w:themeColor="text1"/>
                <w:sz w:val="24"/>
                <w:szCs w:val="24"/>
              </w:rPr>
              <w:t xml:space="preserve"> </w:t>
            </w:r>
            <w:r w:rsidRPr="00A36FB8">
              <w:rPr>
                <w:rFonts w:ascii="Arial" w:hAnsi="Arial" w:cs="Arial"/>
                <w:color w:val="000000" w:themeColor="text1"/>
                <w:sz w:val="24"/>
                <w:szCs w:val="24"/>
              </w:rPr>
              <w:t>orzeczenia o potrzebie zajęć rewalidacyjno-wychowawczych wydawane ze względu na niepełnosprawność intelektualną</w:t>
            </w:r>
            <w:r>
              <w:rPr>
                <w:rFonts w:ascii="Arial" w:hAnsi="Arial" w:cs="Arial"/>
                <w:color w:val="000000" w:themeColor="text1"/>
                <w:sz w:val="24"/>
                <w:szCs w:val="24"/>
              </w:rPr>
              <w:t xml:space="preserve"> </w:t>
            </w:r>
            <w:r w:rsidRPr="00A36FB8">
              <w:rPr>
                <w:rFonts w:ascii="Arial" w:hAnsi="Arial" w:cs="Arial"/>
                <w:color w:val="000000" w:themeColor="text1"/>
                <w:sz w:val="24"/>
                <w:szCs w:val="24"/>
              </w:rPr>
              <w:t xml:space="preserve">w </w:t>
            </w:r>
            <w:r w:rsidRPr="00A36FB8">
              <w:rPr>
                <w:rFonts w:ascii="Arial" w:hAnsi="Arial" w:cs="Arial"/>
                <w:color w:val="000000" w:themeColor="text1"/>
                <w:sz w:val="24"/>
                <w:szCs w:val="24"/>
              </w:rPr>
              <w:lastRenderedPageBreak/>
              <w:t>stopniu głębokim. Orzeczenia uczniów, dzieci lub młodzieży są wydawane przez</w:t>
            </w:r>
            <w:r>
              <w:rPr>
                <w:rFonts w:ascii="Arial" w:hAnsi="Arial" w:cs="Arial"/>
                <w:color w:val="000000" w:themeColor="text1"/>
                <w:sz w:val="24"/>
                <w:szCs w:val="24"/>
              </w:rPr>
              <w:t xml:space="preserve"> </w:t>
            </w:r>
            <w:r w:rsidRPr="00A36FB8">
              <w:rPr>
                <w:rFonts w:ascii="Arial" w:hAnsi="Arial" w:cs="Arial"/>
                <w:color w:val="000000" w:themeColor="text1"/>
                <w:sz w:val="24"/>
                <w:szCs w:val="24"/>
              </w:rPr>
              <w:t>zespół orzekający działający w publicznej poradni psychologiczno-pedagogicznej,</w:t>
            </w:r>
            <w:r>
              <w:rPr>
                <w:rFonts w:ascii="Arial" w:hAnsi="Arial" w:cs="Arial"/>
                <w:color w:val="000000" w:themeColor="text1"/>
                <w:sz w:val="24"/>
                <w:szCs w:val="24"/>
              </w:rPr>
              <w:t xml:space="preserve"> </w:t>
            </w:r>
            <w:r w:rsidRPr="00A36FB8">
              <w:rPr>
                <w:rFonts w:ascii="Arial" w:hAnsi="Arial" w:cs="Arial"/>
                <w:color w:val="000000" w:themeColor="text1"/>
                <w:sz w:val="24"/>
                <w:szCs w:val="24"/>
              </w:rPr>
              <w:t>w tym poradni specjalistycznej</w:t>
            </w:r>
            <w:r>
              <w:rPr>
                <w:rFonts w:ascii="Arial" w:hAnsi="Arial" w:cs="Arial"/>
                <w:color w:val="000000" w:themeColor="text1"/>
                <w:sz w:val="24"/>
                <w:szCs w:val="24"/>
              </w:rPr>
              <w:t>, listy obecności z pierwszej formy wsparcia.</w:t>
            </w:r>
          </w:p>
          <w:p w14:paraId="4CEF8B00" w14:textId="708DF0BD" w:rsidR="00C67F8E" w:rsidRPr="00AB47BA" w:rsidRDefault="00A25C81" w:rsidP="00C50297">
            <w:pPr>
              <w:autoSpaceDE w:val="0"/>
              <w:autoSpaceDN w:val="0"/>
              <w:adjustRightInd w:val="0"/>
              <w:spacing w:before="120" w:after="120" w:line="276" w:lineRule="auto"/>
              <w:rPr>
                <w:rFonts w:ascii="Arial" w:hAnsi="Arial" w:cs="Arial"/>
                <w:noProof/>
                <w:sz w:val="24"/>
                <w:szCs w:val="24"/>
              </w:rPr>
            </w:pPr>
            <w:r w:rsidRPr="006318D8">
              <w:rPr>
                <w:rFonts w:ascii="Arial" w:hAnsi="Arial" w:cs="Arial"/>
                <w:color w:val="000000" w:themeColor="text1"/>
                <w:sz w:val="24"/>
                <w:szCs w:val="24"/>
              </w:rPr>
              <w:t>Moment pomiaru: w momencie przystąpienia do pierwszej formy wsparcia.</w:t>
            </w:r>
          </w:p>
        </w:tc>
      </w:tr>
      <w:tr w:rsidR="00C67F8E" w14:paraId="03E64665" w14:textId="77777777" w:rsidTr="00343D63">
        <w:tc>
          <w:tcPr>
            <w:tcW w:w="561" w:type="dxa"/>
          </w:tcPr>
          <w:p w14:paraId="4F0B92E7" w14:textId="2605C399" w:rsidR="00C67F8E" w:rsidRPr="00AB47BA" w:rsidRDefault="000468E7"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3</w:t>
            </w:r>
            <w:r w:rsidR="00C67F8E">
              <w:rPr>
                <w:rFonts w:ascii="Arial" w:hAnsi="Arial" w:cs="Arial"/>
                <w:noProof/>
                <w:sz w:val="24"/>
                <w:szCs w:val="24"/>
              </w:rPr>
              <w:t>.</w:t>
            </w:r>
          </w:p>
        </w:tc>
        <w:tc>
          <w:tcPr>
            <w:tcW w:w="2711" w:type="dxa"/>
            <w:gridSpan w:val="2"/>
          </w:tcPr>
          <w:p w14:paraId="0A0F9A1D" w14:textId="4C9B6CD0" w:rsidR="00C67F8E" w:rsidRPr="00AB47B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EECO13 </w:t>
            </w:r>
            <w:r w:rsidR="00C67F8E">
              <w:rPr>
                <w:rFonts w:ascii="Arial" w:hAnsi="Arial" w:cs="Arial"/>
                <w:noProof/>
                <w:sz w:val="24"/>
                <w:szCs w:val="24"/>
              </w:rPr>
              <w:br/>
            </w:r>
            <w:r w:rsidR="00C67F8E" w:rsidRPr="00B448B4">
              <w:rPr>
                <w:rFonts w:ascii="Arial" w:hAnsi="Arial" w:cs="Arial"/>
                <w:noProof/>
                <w:sz w:val="24"/>
                <w:szCs w:val="24"/>
              </w:rPr>
              <w:t>Liczba osób z krajów trzecich objętych wsparciem w programie</w:t>
            </w:r>
          </w:p>
        </w:tc>
        <w:tc>
          <w:tcPr>
            <w:tcW w:w="6056" w:type="dxa"/>
            <w:gridSpan w:val="2"/>
          </w:tcPr>
          <w:p w14:paraId="1397F71F" w14:textId="77777777" w:rsidR="00C67F8E" w:rsidRPr="00543E93" w:rsidRDefault="00C67F8E" w:rsidP="00C50297">
            <w:pPr>
              <w:autoSpaceDE w:val="0"/>
              <w:autoSpaceDN w:val="0"/>
              <w:adjustRightInd w:val="0"/>
              <w:spacing w:before="120" w:after="120" w:line="276" w:lineRule="auto"/>
              <w:rPr>
                <w:rFonts w:ascii="Arial" w:hAnsi="Arial" w:cs="Arial"/>
                <w:noProof/>
                <w:sz w:val="24"/>
                <w:szCs w:val="24"/>
              </w:rPr>
            </w:pPr>
            <w:r w:rsidRPr="00543E93">
              <w:rPr>
                <w:rFonts w:ascii="Arial" w:hAnsi="Arial" w:cs="Arial"/>
                <w:noProof/>
                <w:sz w:val="24"/>
                <w:szCs w:val="24"/>
              </w:rPr>
              <w:t xml:space="preserve">Osoby, które są obywatelami krajów spoza UE. Do wskaźnika wlicza się też bezpaństwowców zgodnie z Konwencją o statusie bezpaństwowców z 1954 r. i osoby bez ustalonego obywatelstwa. </w:t>
            </w:r>
          </w:p>
          <w:p w14:paraId="0D0941BC"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543E93">
              <w:rPr>
                <w:rFonts w:ascii="Arial" w:hAnsi="Arial" w:cs="Arial"/>
                <w:noProof/>
                <w:sz w:val="24"/>
                <w:szCs w:val="24"/>
              </w:rPr>
              <w:t>Przynależność do grupy osób z krajów trzecich określana jest w momencie rozpoczęcia udziału w projekcie, tj. w chwili rozpoczęcia udziału w pierwszej formie wsparcia w projekcie.</w:t>
            </w:r>
          </w:p>
          <w:p w14:paraId="47F016A9" w14:textId="6D270575" w:rsidR="00C67F8E" w:rsidRPr="00543E93" w:rsidRDefault="00126C9B" w:rsidP="00C50297">
            <w:pPr>
              <w:autoSpaceDE w:val="0"/>
              <w:autoSpaceDN w:val="0"/>
              <w:adjustRightInd w:val="0"/>
              <w:spacing w:before="120" w:after="120" w:line="276" w:lineRule="auto"/>
              <w:rPr>
                <w:rFonts w:ascii="Arial" w:hAnsi="Arial" w:cs="Arial"/>
                <w:noProof/>
                <w:sz w:val="24"/>
                <w:szCs w:val="24"/>
              </w:rPr>
            </w:pPr>
            <w:r w:rsidRPr="00126C9B">
              <w:rPr>
                <w:rFonts w:ascii="Arial" w:hAnsi="Arial" w:cs="Arial"/>
                <w:noProof/>
                <w:sz w:val="24"/>
                <w:szCs w:val="24"/>
              </w:rPr>
              <w:t>IZ nie przewiduje wykorzystania metody tzw</w:t>
            </w:r>
            <w:r w:rsidR="00DB1DFE">
              <w:rPr>
                <w:rFonts w:ascii="Arial" w:hAnsi="Arial" w:cs="Arial"/>
                <w:noProof/>
                <w:sz w:val="24"/>
                <w:szCs w:val="24"/>
              </w:rPr>
              <w:t>.</w:t>
            </w:r>
            <w:r w:rsidRPr="00126C9B">
              <w:rPr>
                <w:rFonts w:ascii="Arial" w:hAnsi="Arial" w:cs="Arial"/>
                <w:noProof/>
                <w:sz w:val="24"/>
                <w:szCs w:val="24"/>
              </w:rPr>
              <w:t xml:space="preserve"> „wiarygodnych szacunków”.</w:t>
            </w:r>
          </w:p>
          <w:p w14:paraId="47A3B701" w14:textId="40E74FBE" w:rsidR="00C67F8E" w:rsidRPr="00AB47BA" w:rsidRDefault="00C67F8E" w:rsidP="00C50297">
            <w:pPr>
              <w:autoSpaceDE w:val="0"/>
              <w:autoSpaceDN w:val="0"/>
              <w:adjustRightInd w:val="0"/>
              <w:spacing w:before="120" w:after="120" w:line="276" w:lineRule="auto"/>
              <w:rPr>
                <w:rFonts w:ascii="Arial" w:hAnsi="Arial" w:cs="Arial"/>
                <w:noProof/>
                <w:sz w:val="24"/>
                <w:szCs w:val="24"/>
              </w:rPr>
            </w:pPr>
          </w:p>
        </w:tc>
        <w:tc>
          <w:tcPr>
            <w:tcW w:w="4666" w:type="dxa"/>
            <w:gridSpan w:val="2"/>
          </w:tcPr>
          <w:p w14:paraId="75D3D665" w14:textId="676D239A" w:rsidR="00DB1DFE" w:rsidRDefault="002F7B16" w:rsidP="00C50297">
            <w:pPr>
              <w:autoSpaceDE w:val="0"/>
              <w:autoSpaceDN w:val="0"/>
              <w:adjustRightInd w:val="0"/>
              <w:spacing w:before="120" w:after="12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t>Źródła danych do pomiaru: kopie zezwoleń na pobyt stały lub czasowy, kopie kart pobytu, kopie zezwoleń na pobyt rezydenta długoterminowego UE, w przypadku obywateli Ukrainy którzy przybyli na terytorium RP od dnia 24 lutego 2022 r. w związku z działaniami wojennymi dokumenty wymienione w ustawie z dnia 12 marca 2022 r. o pomocy obywatelom Ukrainy w związku z konfliktem zbrojnym na terytorium tego państw</w:t>
            </w:r>
            <w:r w:rsidR="00DB1DFE">
              <w:rPr>
                <w:rFonts w:ascii="Arial" w:hAnsi="Arial" w:cs="Arial"/>
                <w:noProof/>
                <w:color w:val="000000" w:themeColor="text1"/>
                <w:sz w:val="24"/>
                <w:szCs w:val="24"/>
              </w:rPr>
              <w:t>a</w:t>
            </w:r>
            <w:r w:rsidR="00EC2F6A">
              <w:rPr>
                <w:rFonts w:ascii="Arial" w:hAnsi="Arial" w:cs="Arial"/>
                <w:noProof/>
                <w:color w:val="000000" w:themeColor="text1"/>
                <w:sz w:val="24"/>
                <w:szCs w:val="24"/>
              </w:rPr>
              <w:t>, , lista obecności z pierwszej formy wsparcia.</w:t>
            </w:r>
          </w:p>
          <w:p w14:paraId="6EB07E32" w14:textId="70DD535C" w:rsidR="00C67F8E" w:rsidRPr="00AB47BA" w:rsidRDefault="002F7B16" w:rsidP="00C50297">
            <w:pPr>
              <w:autoSpaceDE w:val="0"/>
              <w:autoSpaceDN w:val="0"/>
              <w:adjustRightInd w:val="0"/>
              <w:spacing w:before="120" w:after="120" w:line="276" w:lineRule="auto"/>
              <w:rPr>
                <w:rFonts w:ascii="Arial" w:hAnsi="Arial" w:cs="Arial"/>
                <w:noProof/>
                <w:sz w:val="24"/>
                <w:szCs w:val="24"/>
              </w:rPr>
            </w:pPr>
            <w:r w:rsidRPr="00DB1DFE">
              <w:rPr>
                <w:rFonts w:ascii="Arial" w:hAnsi="Arial" w:cs="Arial"/>
                <w:noProof/>
                <w:color w:val="000000" w:themeColor="text1"/>
                <w:sz w:val="24"/>
                <w:szCs w:val="24"/>
              </w:rPr>
              <w:t xml:space="preserve">Moment pomiaru: w momencie przystąpienia </w:t>
            </w:r>
            <w:r w:rsidRPr="006318D8">
              <w:rPr>
                <w:rFonts w:ascii="Arial" w:hAnsi="Arial" w:cs="Arial"/>
                <w:noProof/>
                <w:color w:val="000000" w:themeColor="text1"/>
                <w:sz w:val="24"/>
                <w:szCs w:val="24"/>
              </w:rPr>
              <w:t>do pierwszej formy wsparcia.</w:t>
            </w:r>
          </w:p>
        </w:tc>
      </w:tr>
      <w:tr w:rsidR="00C67F8E" w14:paraId="3CEC8B95" w14:textId="77777777" w:rsidTr="00343D63">
        <w:tc>
          <w:tcPr>
            <w:tcW w:w="561" w:type="dxa"/>
          </w:tcPr>
          <w:p w14:paraId="3427387B" w14:textId="5C632697" w:rsidR="00C67F8E" w:rsidRPr="00AB47BA" w:rsidRDefault="000468E7"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4</w:t>
            </w:r>
            <w:r w:rsidR="00C67F8E">
              <w:rPr>
                <w:rFonts w:ascii="Arial" w:hAnsi="Arial" w:cs="Arial"/>
                <w:noProof/>
                <w:sz w:val="24"/>
                <w:szCs w:val="24"/>
              </w:rPr>
              <w:t>.</w:t>
            </w:r>
          </w:p>
        </w:tc>
        <w:tc>
          <w:tcPr>
            <w:tcW w:w="2711" w:type="dxa"/>
            <w:gridSpan w:val="2"/>
          </w:tcPr>
          <w:p w14:paraId="5FAE8B77" w14:textId="675DC9B5" w:rsidR="00C67F8E" w:rsidRPr="00AB47B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EECO14 </w:t>
            </w:r>
            <w:r w:rsidR="00C67F8E">
              <w:rPr>
                <w:rFonts w:ascii="Arial" w:hAnsi="Arial" w:cs="Arial"/>
                <w:noProof/>
                <w:sz w:val="24"/>
                <w:szCs w:val="24"/>
              </w:rPr>
              <w:br/>
            </w:r>
            <w:r w:rsidR="00C67F8E" w:rsidRPr="00B448B4">
              <w:rPr>
                <w:rFonts w:ascii="Arial" w:hAnsi="Arial" w:cs="Arial"/>
                <w:noProof/>
                <w:sz w:val="24"/>
                <w:szCs w:val="24"/>
              </w:rPr>
              <w:t>Liczba osób obcego pochodzenia objętych wsparciem w programie</w:t>
            </w:r>
          </w:p>
        </w:tc>
        <w:tc>
          <w:tcPr>
            <w:tcW w:w="6056" w:type="dxa"/>
            <w:gridSpan w:val="2"/>
          </w:tcPr>
          <w:p w14:paraId="58CF7BEE"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3C6415">
              <w:rPr>
                <w:rFonts w:ascii="Arial" w:hAnsi="Arial" w:cs="Arial"/>
                <w:noProof/>
                <w:sz w:val="24"/>
                <w:szCs w:val="24"/>
              </w:rPr>
              <w:t>Osoby obcego pochodzenia to cudzoziemcy - każda osoba, która nie posiada polskiego obywatelstwa, bez względu na fakt posiadania lub nie obywatelstwa (obywatelstw) innych krajów.</w:t>
            </w:r>
          </w:p>
          <w:p w14:paraId="392348CF" w14:textId="587C3EE1" w:rsidR="00C67F8E" w:rsidRDefault="00C67F8E" w:rsidP="00C50297">
            <w:pPr>
              <w:autoSpaceDE w:val="0"/>
              <w:autoSpaceDN w:val="0"/>
              <w:adjustRightInd w:val="0"/>
              <w:spacing w:before="120" w:after="120" w:line="276" w:lineRule="auto"/>
              <w:rPr>
                <w:rFonts w:ascii="Arial" w:hAnsi="Arial" w:cs="Arial"/>
                <w:noProof/>
                <w:sz w:val="24"/>
                <w:szCs w:val="24"/>
              </w:rPr>
            </w:pPr>
            <w:r w:rsidRPr="003C6415">
              <w:rPr>
                <w:rFonts w:ascii="Arial" w:hAnsi="Arial" w:cs="Arial"/>
                <w:noProof/>
                <w:sz w:val="24"/>
                <w:szCs w:val="24"/>
              </w:rPr>
              <w:t xml:space="preserve">Wskaźnik nie obejmuje osób należących do mniejszości, których udział w projektach monitorowany jest wskaźnikiem </w:t>
            </w:r>
            <w:r w:rsidR="003E7053" w:rsidRPr="003E7053">
              <w:rPr>
                <w:rFonts w:ascii="Arial" w:hAnsi="Arial" w:cs="Arial"/>
                <w:noProof/>
                <w:sz w:val="24"/>
                <w:szCs w:val="24"/>
              </w:rPr>
              <w:t>„</w:t>
            </w:r>
            <w:r w:rsidRPr="003E7053">
              <w:rPr>
                <w:rFonts w:ascii="Arial" w:hAnsi="Arial" w:cs="Arial"/>
                <w:noProof/>
                <w:sz w:val="24"/>
                <w:szCs w:val="24"/>
              </w:rPr>
              <w:t>liczba osób należących do mniejszości, w tym społeczności marginalizowanych takich jak Romowie, objętych wsparciem w programie</w:t>
            </w:r>
            <w:r w:rsidR="003E7053" w:rsidRPr="003E7053">
              <w:rPr>
                <w:rFonts w:ascii="Arial" w:hAnsi="Arial" w:cs="Arial"/>
                <w:noProof/>
                <w:sz w:val="24"/>
                <w:szCs w:val="24"/>
              </w:rPr>
              <w:t>”</w:t>
            </w:r>
            <w:r w:rsidRPr="003E7053">
              <w:rPr>
                <w:rFonts w:ascii="Arial" w:hAnsi="Arial" w:cs="Arial"/>
                <w:noProof/>
                <w:sz w:val="24"/>
                <w:szCs w:val="24"/>
              </w:rPr>
              <w:t>.</w:t>
            </w:r>
          </w:p>
          <w:p w14:paraId="082CF4DE"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3C6415">
              <w:rPr>
                <w:rFonts w:ascii="Arial" w:hAnsi="Arial" w:cs="Arial"/>
                <w:noProof/>
                <w:sz w:val="24"/>
                <w:szCs w:val="24"/>
              </w:rPr>
              <w:t>Przynależność do grupy osób obcego pochodzenia określana jest w momencie rozpoczęcia udziału w projekcie, tj. w chwili rozpoczęcia udziału w pierwszej formie wsparcia w projekcie.</w:t>
            </w:r>
          </w:p>
          <w:p w14:paraId="0300EA43" w14:textId="77777777" w:rsidR="003E7053" w:rsidRDefault="00C67F8E" w:rsidP="003E7053">
            <w:pPr>
              <w:autoSpaceDE w:val="0"/>
              <w:autoSpaceDN w:val="0"/>
              <w:adjustRightInd w:val="0"/>
              <w:spacing w:before="120" w:after="120" w:line="276" w:lineRule="auto"/>
              <w:rPr>
                <w:rFonts w:ascii="Arial" w:hAnsi="Arial" w:cs="Arial"/>
                <w:noProof/>
                <w:sz w:val="24"/>
                <w:szCs w:val="24"/>
              </w:rPr>
            </w:pPr>
            <w:r w:rsidRPr="003C6415">
              <w:rPr>
                <w:rFonts w:ascii="Arial" w:hAnsi="Arial" w:cs="Arial"/>
                <w:noProof/>
                <w:sz w:val="24"/>
                <w:szCs w:val="24"/>
              </w:rPr>
              <w:t xml:space="preserve">Informacje dodatkowe: Wskaźnik będzie obejmował zawsze osoby z krajów trzecich, zliczane we wskaźniku </w:t>
            </w:r>
            <w:r w:rsidR="003E7053" w:rsidRPr="003E7053">
              <w:rPr>
                <w:rFonts w:ascii="Arial" w:hAnsi="Arial" w:cs="Arial"/>
                <w:noProof/>
                <w:sz w:val="24"/>
                <w:szCs w:val="24"/>
              </w:rPr>
              <w:t>„</w:t>
            </w:r>
            <w:r w:rsidRPr="003E7053">
              <w:rPr>
                <w:rFonts w:ascii="Arial" w:hAnsi="Arial" w:cs="Arial"/>
                <w:noProof/>
                <w:sz w:val="24"/>
                <w:szCs w:val="24"/>
              </w:rPr>
              <w:t>liczba osób z krajów trzecich objętych wsparciem w programie</w:t>
            </w:r>
            <w:r w:rsidR="003E7053" w:rsidRPr="003E7053">
              <w:rPr>
                <w:rFonts w:ascii="Arial" w:hAnsi="Arial" w:cs="Arial"/>
                <w:noProof/>
                <w:sz w:val="24"/>
                <w:szCs w:val="24"/>
              </w:rPr>
              <w:t>”</w:t>
            </w:r>
            <w:r w:rsidRPr="003E7053">
              <w:rPr>
                <w:rFonts w:ascii="Arial" w:hAnsi="Arial" w:cs="Arial"/>
                <w:noProof/>
                <w:sz w:val="24"/>
                <w:szCs w:val="24"/>
              </w:rPr>
              <w:t>.</w:t>
            </w:r>
          </w:p>
          <w:p w14:paraId="7A24A9ED" w14:textId="7DB4251E" w:rsidR="00C67F8E" w:rsidRPr="00AB47BA" w:rsidRDefault="00DB1DFE" w:rsidP="003E7053">
            <w:pPr>
              <w:autoSpaceDE w:val="0"/>
              <w:autoSpaceDN w:val="0"/>
              <w:adjustRightInd w:val="0"/>
              <w:spacing w:before="120" w:after="120" w:line="276" w:lineRule="auto"/>
              <w:rPr>
                <w:rFonts w:ascii="Arial" w:hAnsi="Arial" w:cs="Arial"/>
                <w:noProof/>
                <w:sz w:val="24"/>
                <w:szCs w:val="24"/>
              </w:rPr>
            </w:pPr>
            <w:r w:rsidRPr="00DB1DFE">
              <w:rPr>
                <w:rFonts w:ascii="Arial" w:hAnsi="Arial" w:cs="Arial"/>
                <w:noProof/>
                <w:sz w:val="24"/>
                <w:szCs w:val="24"/>
              </w:rPr>
              <w:t>IZ nie przewiduje wykorzystania metody tzw</w:t>
            </w:r>
            <w:r>
              <w:rPr>
                <w:rFonts w:ascii="Arial" w:hAnsi="Arial" w:cs="Arial"/>
                <w:noProof/>
                <w:sz w:val="24"/>
                <w:szCs w:val="24"/>
              </w:rPr>
              <w:t>.</w:t>
            </w:r>
            <w:r w:rsidRPr="00DB1DFE">
              <w:rPr>
                <w:rFonts w:ascii="Arial" w:hAnsi="Arial" w:cs="Arial"/>
                <w:noProof/>
                <w:sz w:val="24"/>
                <w:szCs w:val="24"/>
              </w:rPr>
              <w:t xml:space="preserve"> „wiarygodnych szacunków”.</w:t>
            </w:r>
          </w:p>
        </w:tc>
        <w:tc>
          <w:tcPr>
            <w:tcW w:w="4666" w:type="dxa"/>
            <w:gridSpan w:val="2"/>
          </w:tcPr>
          <w:p w14:paraId="190B1CC9" w14:textId="77966E1B" w:rsidR="00E80A37" w:rsidRDefault="002F7B16" w:rsidP="003E7053">
            <w:pPr>
              <w:autoSpaceDE w:val="0"/>
              <w:autoSpaceDN w:val="0"/>
              <w:adjustRightInd w:val="0"/>
              <w:spacing w:before="120" w:after="120" w:line="276" w:lineRule="auto"/>
              <w:rPr>
                <w:rFonts w:ascii="Arial" w:hAnsi="Arial" w:cs="Arial"/>
                <w:color w:val="000000" w:themeColor="text1"/>
                <w:sz w:val="24"/>
                <w:szCs w:val="24"/>
              </w:rPr>
            </w:pPr>
            <w:r w:rsidRPr="00DB1DFE">
              <w:rPr>
                <w:rFonts w:ascii="Arial" w:hAnsi="Arial" w:cs="Arial"/>
                <w:color w:val="000000" w:themeColor="text1"/>
                <w:sz w:val="24"/>
                <w:szCs w:val="24"/>
              </w:rPr>
              <w:t>Źródła danych do pomiaru: oświadczenie</w:t>
            </w:r>
            <w:r w:rsidR="00582728">
              <w:rPr>
                <w:rFonts w:ascii="Arial" w:hAnsi="Arial" w:cs="Arial"/>
                <w:color w:val="000000" w:themeColor="text1"/>
                <w:sz w:val="24"/>
                <w:szCs w:val="24"/>
              </w:rPr>
              <w:t>, lista obecności z pierwszej formy wsparcia</w:t>
            </w:r>
            <w:r w:rsidR="00582728" w:rsidRPr="00DB1DFE">
              <w:rPr>
                <w:rFonts w:ascii="Arial" w:hAnsi="Arial" w:cs="Arial"/>
                <w:color w:val="000000" w:themeColor="text1"/>
                <w:sz w:val="24"/>
                <w:szCs w:val="24"/>
              </w:rPr>
              <w:t xml:space="preserve">. </w:t>
            </w:r>
            <w:r w:rsidR="00582728">
              <w:rPr>
                <w:rFonts w:ascii="Arial" w:hAnsi="Arial" w:cs="Arial"/>
                <w:color w:val="000000" w:themeColor="text1"/>
                <w:sz w:val="24"/>
                <w:szCs w:val="24"/>
              </w:rPr>
              <w:t xml:space="preserve"> </w:t>
            </w:r>
          </w:p>
          <w:p w14:paraId="6B97E301" w14:textId="5A5BFCB2" w:rsidR="00C67F8E" w:rsidRPr="002F7B16" w:rsidRDefault="002F7B16" w:rsidP="003E7053">
            <w:pPr>
              <w:autoSpaceDE w:val="0"/>
              <w:autoSpaceDN w:val="0"/>
              <w:adjustRightInd w:val="0"/>
              <w:spacing w:before="120" w:after="120" w:line="276" w:lineRule="auto"/>
              <w:rPr>
                <w:rFonts w:ascii="Arial" w:hAnsi="Arial" w:cs="Arial"/>
                <w:noProof/>
                <w:sz w:val="24"/>
                <w:szCs w:val="24"/>
              </w:rPr>
            </w:pPr>
            <w:r w:rsidRPr="00DB1DFE">
              <w:rPr>
                <w:rFonts w:ascii="Arial" w:hAnsi="Arial" w:cs="Arial"/>
                <w:color w:val="000000" w:themeColor="text1"/>
                <w:sz w:val="24"/>
                <w:szCs w:val="24"/>
              </w:rPr>
              <w:t>Moment pomiaru: w momencie przystąpienia do pierwszej formy wsparcia.</w:t>
            </w:r>
          </w:p>
        </w:tc>
      </w:tr>
      <w:tr w:rsidR="00C67F8E" w14:paraId="6AD78F47" w14:textId="77777777" w:rsidTr="00343D63">
        <w:tc>
          <w:tcPr>
            <w:tcW w:w="561" w:type="dxa"/>
          </w:tcPr>
          <w:p w14:paraId="59B3B476" w14:textId="53D0F208" w:rsidR="00C67F8E" w:rsidRPr="00AB47BA" w:rsidRDefault="000468E7"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5</w:t>
            </w:r>
            <w:r w:rsidR="00C67F8E">
              <w:rPr>
                <w:rFonts w:ascii="Arial" w:hAnsi="Arial" w:cs="Arial"/>
                <w:noProof/>
                <w:sz w:val="24"/>
                <w:szCs w:val="24"/>
              </w:rPr>
              <w:t>.</w:t>
            </w:r>
          </w:p>
        </w:tc>
        <w:tc>
          <w:tcPr>
            <w:tcW w:w="2711" w:type="dxa"/>
            <w:gridSpan w:val="2"/>
          </w:tcPr>
          <w:p w14:paraId="5E1EEAD5" w14:textId="7F8A9694" w:rsidR="00C67F8E" w:rsidRPr="00AB47B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EECO15 </w:t>
            </w:r>
            <w:r w:rsidR="00C67F8E">
              <w:rPr>
                <w:rFonts w:ascii="Arial" w:hAnsi="Arial" w:cs="Arial"/>
                <w:noProof/>
                <w:sz w:val="24"/>
                <w:szCs w:val="24"/>
              </w:rPr>
              <w:br/>
            </w:r>
            <w:r w:rsidR="00C67F8E" w:rsidRPr="00B448B4">
              <w:rPr>
                <w:rFonts w:ascii="Arial" w:hAnsi="Arial" w:cs="Arial"/>
                <w:noProof/>
                <w:sz w:val="24"/>
                <w:szCs w:val="24"/>
              </w:rPr>
              <w:t xml:space="preserve">Liczba osób należących do mniejszości, w tym społeczności </w:t>
            </w:r>
            <w:r w:rsidR="00C67F8E" w:rsidRPr="00B448B4">
              <w:rPr>
                <w:rFonts w:ascii="Arial" w:hAnsi="Arial" w:cs="Arial"/>
                <w:noProof/>
                <w:sz w:val="24"/>
                <w:szCs w:val="24"/>
              </w:rPr>
              <w:lastRenderedPageBreak/>
              <w:t>marginalizowanych takich jak Romowie, objętych wsparciem w programie</w:t>
            </w:r>
          </w:p>
        </w:tc>
        <w:tc>
          <w:tcPr>
            <w:tcW w:w="6056" w:type="dxa"/>
            <w:gridSpan w:val="2"/>
          </w:tcPr>
          <w:p w14:paraId="6323D0A8" w14:textId="2A98C67D" w:rsidR="00C67F8E" w:rsidRPr="00335A95" w:rsidRDefault="00C67F8E" w:rsidP="00C50297">
            <w:pPr>
              <w:autoSpaceDE w:val="0"/>
              <w:autoSpaceDN w:val="0"/>
              <w:adjustRightInd w:val="0"/>
              <w:spacing w:before="120" w:after="120" w:line="276" w:lineRule="auto"/>
              <w:rPr>
                <w:rFonts w:ascii="Arial" w:hAnsi="Arial" w:cs="Arial"/>
                <w:noProof/>
                <w:sz w:val="24"/>
                <w:szCs w:val="24"/>
              </w:rPr>
            </w:pPr>
            <w:r w:rsidRPr="00335A95">
              <w:rPr>
                <w:rFonts w:ascii="Arial" w:hAnsi="Arial" w:cs="Arial"/>
                <w:noProof/>
                <w:sz w:val="24"/>
                <w:szCs w:val="24"/>
              </w:rPr>
              <w:lastRenderedPageBreak/>
              <w:t>Wskaźnik obejmuje osoby należące do mniejszości narodowych i etnicznych biorące udział w projektach EFS+.</w:t>
            </w:r>
          </w:p>
          <w:p w14:paraId="7008B0B8" w14:textId="42037A8F" w:rsidR="00C67F8E" w:rsidRPr="00335A95" w:rsidRDefault="00C67F8E" w:rsidP="00C50297">
            <w:pPr>
              <w:autoSpaceDE w:val="0"/>
              <w:autoSpaceDN w:val="0"/>
              <w:adjustRightInd w:val="0"/>
              <w:spacing w:before="120" w:after="120" w:line="276" w:lineRule="auto"/>
              <w:rPr>
                <w:rFonts w:ascii="Arial" w:hAnsi="Arial" w:cs="Arial"/>
                <w:noProof/>
                <w:sz w:val="24"/>
                <w:szCs w:val="24"/>
              </w:rPr>
            </w:pPr>
            <w:r w:rsidRPr="00335A95">
              <w:rPr>
                <w:rFonts w:ascii="Arial" w:hAnsi="Arial" w:cs="Arial"/>
                <w:noProof/>
                <w:sz w:val="24"/>
                <w:szCs w:val="24"/>
              </w:rPr>
              <w:t xml:space="preserve">Zgodnie z prawem krajowym mniejszości narodowe to mniejszość: białoruska, czeska, litewska, niemiecka, </w:t>
            </w:r>
            <w:r w:rsidRPr="00335A95">
              <w:rPr>
                <w:rFonts w:ascii="Arial" w:hAnsi="Arial" w:cs="Arial"/>
                <w:noProof/>
                <w:sz w:val="24"/>
                <w:szCs w:val="24"/>
              </w:rPr>
              <w:lastRenderedPageBreak/>
              <w:t>ormiańska, rosyjska, słowacka, ukraińska, żydowska. Mniejszości etniczne: karaimska, łemkowska, romska, tatarska.</w:t>
            </w:r>
          </w:p>
          <w:p w14:paraId="18706E12" w14:textId="77777777" w:rsidR="00C67F8E" w:rsidRPr="00335A95" w:rsidRDefault="00C67F8E" w:rsidP="00C50297">
            <w:pPr>
              <w:autoSpaceDE w:val="0"/>
              <w:autoSpaceDN w:val="0"/>
              <w:adjustRightInd w:val="0"/>
              <w:spacing w:before="120" w:after="120" w:line="276" w:lineRule="auto"/>
              <w:rPr>
                <w:rFonts w:ascii="Arial" w:hAnsi="Arial" w:cs="Arial"/>
                <w:noProof/>
                <w:sz w:val="24"/>
                <w:szCs w:val="24"/>
              </w:rPr>
            </w:pPr>
            <w:r w:rsidRPr="00335A95">
              <w:rPr>
                <w:rFonts w:ascii="Arial" w:hAnsi="Arial" w:cs="Arial"/>
                <w:noProof/>
                <w:sz w:val="24"/>
                <w:szCs w:val="24"/>
              </w:rPr>
              <w:t>Definicja opracowana na podstawie ustawy z dnia 6 stycznia 2005 r. o mniejszościach narodowych i etnicznych oraz o języku regionalnym.</w:t>
            </w:r>
          </w:p>
          <w:p w14:paraId="36A61651"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335A95">
              <w:rPr>
                <w:rFonts w:ascii="Arial" w:hAnsi="Arial" w:cs="Arial"/>
                <w:noProof/>
                <w:sz w:val="24"/>
                <w:szCs w:val="24"/>
              </w:rPr>
              <w:t>Przynależność do grupy osób należących do mniejszości określana jest w momencie rozpoczęcia udziału w projekcie, tj. w chwili rozpoczęcia udziału w pierwszej formie wsparcia w projekcie.</w:t>
            </w:r>
          </w:p>
          <w:p w14:paraId="12B4A08E" w14:textId="63A7C7BA" w:rsidR="00C67F8E" w:rsidRPr="00AB47BA" w:rsidRDefault="00DB1DFE" w:rsidP="00C50297">
            <w:pPr>
              <w:autoSpaceDE w:val="0"/>
              <w:autoSpaceDN w:val="0"/>
              <w:adjustRightInd w:val="0"/>
              <w:spacing w:before="120" w:after="120" w:line="276" w:lineRule="auto"/>
              <w:rPr>
                <w:rFonts w:ascii="Arial" w:hAnsi="Arial" w:cs="Arial"/>
                <w:noProof/>
                <w:sz w:val="24"/>
                <w:szCs w:val="24"/>
              </w:rPr>
            </w:pPr>
            <w:r w:rsidRPr="00DB1DFE">
              <w:rPr>
                <w:rFonts w:ascii="Arial" w:hAnsi="Arial" w:cs="Arial"/>
                <w:noProof/>
                <w:sz w:val="24"/>
                <w:szCs w:val="24"/>
              </w:rPr>
              <w:t>IZ nie przewiduje wykorzystania metody tzw. „wiarygodnych szacunków”.</w:t>
            </w:r>
          </w:p>
        </w:tc>
        <w:tc>
          <w:tcPr>
            <w:tcW w:w="4666" w:type="dxa"/>
            <w:gridSpan w:val="2"/>
          </w:tcPr>
          <w:p w14:paraId="6051E736" w14:textId="2F491AAE" w:rsidR="00E80A37" w:rsidRDefault="00452195" w:rsidP="00C50297">
            <w:pPr>
              <w:autoSpaceDE w:val="0"/>
              <w:autoSpaceDN w:val="0"/>
              <w:adjustRightInd w:val="0"/>
              <w:spacing w:before="120" w:after="120" w:line="276" w:lineRule="auto"/>
              <w:rPr>
                <w:rFonts w:ascii="Arial" w:hAnsi="Arial" w:cs="Arial"/>
                <w:color w:val="000000" w:themeColor="text1"/>
                <w:sz w:val="24"/>
                <w:szCs w:val="24"/>
              </w:rPr>
            </w:pPr>
            <w:r w:rsidRPr="00DB1DFE">
              <w:rPr>
                <w:rFonts w:ascii="Arial" w:hAnsi="Arial" w:cs="Arial"/>
                <w:color w:val="000000" w:themeColor="text1"/>
                <w:sz w:val="24"/>
                <w:szCs w:val="24"/>
              </w:rPr>
              <w:lastRenderedPageBreak/>
              <w:t xml:space="preserve">Źródła danych do pomiaru: </w:t>
            </w:r>
            <w:r w:rsidR="00A7162E" w:rsidRPr="00DB1DFE">
              <w:rPr>
                <w:rFonts w:ascii="Arial" w:hAnsi="Arial" w:cs="Arial"/>
                <w:color w:val="000000" w:themeColor="text1"/>
                <w:sz w:val="24"/>
                <w:szCs w:val="24"/>
              </w:rPr>
              <w:t>oświadczenie</w:t>
            </w:r>
            <w:r w:rsidR="00A7162E">
              <w:rPr>
                <w:rFonts w:ascii="Arial" w:hAnsi="Arial" w:cs="Arial"/>
                <w:color w:val="000000" w:themeColor="text1"/>
                <w:sz w:val="24"/>
                <w:szCs w:val="24"/>
              </w:rPr>
              <w:t>, lista obecności z pierwszej formy wsparcia</w:t>
            </w:r>
            <w:r w:rsidR="00A7162E" w:rsidRPr="00DB1DFE">
              <w:rPr>
                <w:rFonts w:ascii="Arial" w:hAnsi="Arial" w:cs="Arial"/>
                <w:color w:val="000000" w:themeColor="text1"/>
                <w:sz w:val="24"/>
                <w:szCs w:val="24"/>
              </w:rPr>
              <w:t xml:space="preserve">. </w:t>
            </w:r>
            <w:r w:rsidR="00A7162E">
              <w:rPr>
                <w:rFonts w:ascii="Arial" w:hAnsi="Arial" w:cs="Arial"/>
                <w:color w:val="000000" w:themeColor="text1"/>
                <w:sz w:val="24"/>
                <w:szCs w:val="24"/>
              </w:rPr>
              <w:t xml:space="preserve"> </w:t>
            </w:r>
          </w:p>
          <w:p w14:paraId="368015F8" w14:textId="381A3437" w:rsidR="00C67F8E" w:rsidRPr="00452195" w:rsidRDefault="00452195" w:rsidP="00C50297">
            <w:pPr>
              <w:autoSpaceDE w:val="0"/>
              <w:autoSpaceDN w:val="0"/>
              <w:adjustRightInd w:val="0"/>
              <w:spacing w:before="120" w:after="120" w:line="276" w:lineRule="auto"/>
              <w:rPr>
                <w:rFonts w:ascii="Arial" w:hAnsi="Arial" w:cs="Arial"/>
                <w:noProof/>
                <w:sz w:val="24"/>
                <w:szCs w:val="24"/>
              </w:rPr>
            </w:pPr>
            <w:r w:rsidRPr="00DB1DFE">
              <w:rPr>
                <w:rFonts w:ascii="Arial" w:hAnsi="Arial" w:cs="Arial"/>
                <w:color w:val="000000" w:themeColor="text1"/>
                <w:sz w:val="24"/>
                <w:szCs w:val="24"/>
              </w:rPr>
              <w:lastRenderedPageBreak/>
              <w:t>Moment pomiaru: w momencie przystąpienia do pierwszej formy wsparcia.</w:t>
            </w:r>
          </w:p>
        </w:tc>
      </w:tr>
      <w:tr w:rsidR="00C67F8E" w14:paraId="04AC4B95" w14:textId="77777777" w:rsidTr="00343D63">
        <w:tc>
          <w:tcPr>
            <w:tcW w:w="561" w:type="dxa"/>
          </w:tcPr>
          <w:p w14:paraId="6AA07BDE" w14:textId="2578E6EA" w:rsidR="00C67F8E" w:rsidRDefault="000468E7" w:rsidP="00C50297">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6</w:t>
            </w:r>
            <w:r w:rsidR="00C67F8E">
              <w:rPr>
                <w:rFonts w:ascii="Arial" w:hAnsi="Arial" w:cs="Arial"/>
                <w:noProof/>
                <w:sz w:val="24"/>
                <w:szCs w:val="24"/>
              </w:rPr>
              <w:t>.</w:t>
            </w:r>
          </w:p>
        </w:tc>
        <w:tc>
          <w:tcPr>
            <w:tcW w:w="2711" w:type="dxa"/>
            <w:gridSpan w:val="2"/>
          </w:tcPr>
          <w:p w14:paraId="29BCF533" w14:textId="14C5E379" w:rsidR="00C67F8E" w:rsidRPr="00AB47BA" w:rsidRDefault="007A4174" w:rsidP="00C50297">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00C67F8E" w:rsidRPr="00B448B4">
              <w:rPr>
                <w:rFonts w:ascii="Arial" w:hAnsi="Arial" w:cs="Arial"/>
                <w:noProof/>
                <w:sz w:val="24"/>
                <w:szCs w:val="24"/>
              </w:rPr>
              <w:t xml:space="preserve">EECO16 </w:t>
            </w:r>
            <w:r w:rsidR="00C67F8E">
              <w:rPr>
                <w:rFonts w:ascii="Arial" w:hAnsi="Arial" w:cs="Arial"/>
                <w:noProof/>
                <w:sz w:val="24"/>
                <w:szCs w:val="24"/>
              </w:rPr>
              <w:br/>
            </w:r>
            <w:r w:rsidR="00C67F8E" w:rsidRPr="00B448B4">
              <w:rPr>
                <w:rFonts w:ascii="Arial" w:hAnsi="Arial" w:cs="Arial"/>
                <w:noProof/>
                <w:sz w:val="24"/>
                <w:szCs w:val="24"/>
              </w:rPr>
              <w:t>Liczba osób w kryzysie bezdomności lub dotkniętych wykluczeniem z dostępu do mieszkań, objętych wsparciem w programie</w:t>
            </w:r>
          </w:p>
        </w:tc>
        <w:tc>
          <w:tcPr>
            <w:tcW w:w="6056" w:type="dxa"/>
            <w:gridSpan w:val="2"/>
          </w:tcPr>
          <w:p w14:paraId="5117818A" w14:textId="1CB302E9"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We wskaźniku wykazywane są osoby w kryzysie bezdomności lub dotknięte wykluczeniem z dostępu do mieszkań.</w:t>
            </w:r>
          </w:p>
          <w:p w14:paraId="0DD16713" w14:textId="77777777"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 xml:space="preserve">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 </w:t>
            </w:r>
          </w:p>
          <w:p w14:paraId="356BF282" w14:textId="77777777"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1.</w:t>
            </w:r>
            <w:r>
              <w:rPr>
                <w:rFonts w:ascii="Arial" w:hAnsi="Arial" w:cs="Arial"/>
                <w:noProof/>
                <w:sz w:val="24"/>
                <w:szCs w:val="24"/>
              </w:rPr>
              <w:t xml:space="preserve"> </w:t>
            </w:r>
            <w:r w:rsidRPr="0027476B">
              <w:rPr>
                <w:rFonts w:ascii="Arial" w:hAnsi="Arial" w:cs="Arial"/>
                <w:noProof/>
                <w:sz w:val="24"/>
                <w:szCs w:val="24"/>
              </w:rPr>
              <w:t>Bez dachu nad głową, w tym osoby żyjące w przestrzeni publicznej lub zakwaterowane interwencyjnie;</w:t>
            </w:r>
          </w:p>
          <w:p w14:paraId="09433E52" w14:textId="77777777"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lastRenderedPageBreak/>
              <w:t>2.</w:t>
            </w:r>
            <w:r>
              <w:rPr>
                <w:rFonts w:ascii="Arial" w:hAnsi="Arial" w:cs="Arial"/>
                <w:noProof/>
                <w:sz w:val="24"/>
                <w:szCs w:val="24"/>
              </w:rPr>
              <w:t xml:space="preserve"> </w:t>
            </w:r>
            <w:r w:rsidRPr="0027476B">
              <w:rPr>
                <w:rFonts w:ascii="Arial" w:hAnsi="Arial" w:cs="Arial"/>
                <w:noProof/>
                <w:sz w:val="24"/>
                <w:szCs w:val="24"/>
              </w:rPr>
              <w:t xml:space="preserve">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 </w:t>
            </w:r>
          </w:p>
          <w:p w14:paraId="73BA8223" w14:textId="77777777"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3.</w:t>
            </w:r>
            <w:r>
              <w:rPr>
                <w:rFonts w:ascii="Arial" w:hAnsi="Arial" w:cs="Arial"/>
                <w:noProof/>
                <w:sz w:val="24"/>
                <w:szCs w:val="24"/>
              </w:rPr>
              <w:t xml:space="preserve"> </w:t>
            </w:r>
            <w:r w:rsidRPr="0027476B">
              <w:rPr>
                <w:rFonts w:ascii="Arial" w:hAnsi="Arial" w:cs="Arial"/>
                <w:noProof/>
                <w:sz w:val="24"/>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551F7B50" w14:textId="77777777" w:rsidR="00C67F8E" w:rsidRPr="0027476B"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4.</w:t>
            </w:r>
            <w:r>
              <w:rPr>
                <w:rFonts w:ascii="Arial" w:hAnsi="Arial" w:cs="Arial"/>
                <w:noProof/>
                <w:sz w:val="24"/>
                <w:szCs w:val="24"/>
              </w:rPr>
              <w:t xml:space="preserve"> </w:t>
            </w:r>
            <w:r w:rsidRPr="0027476B">
              <w:rPr>
                <w:rFonts w:ascii="Arial" w:hAnsi="Arial" w:cs="Arial"/>
                <w:noProof/>
                <w:sz w:val="24"/>
                <w:szCs w:val="24"/>
              </w:rPr>
              <w:t>Nieodpowiednie warunki mieszkaniowe, w tym osoby zamieszkujące konstrukcje</w:t>
            </w:r>
            <w:r>
              <w:rPr>
                <w:rFonts w:ascii="Arial" w:hAnsi="Arial" w:cs="Arial"/>
                <w:noProof/>
                <w:sz w:val="24"/>
                <w:szCs w:val="24"/>
              </w:rPr>
              <w:t xml:space="preserve"> </w:t>
            </w:r>
            <w:r w:rsidRPr="0027476B">
              <w:rPr>
                <w:rFonts w:ascii="Arial" w:hAnsi="Arial" w:cs="Arial"/>
                <w:noProof/>
                <w:sz w:val="24"/>
                <w:szCs w:val="24"/>
              </w:rPr>
              <w:t>tymczasowe/nietrwałe, mieszkania substandardowe - lokale nienadające się do zamieszkania wg standardu krajowego, w warunkach skrajnego przeludnienia;</w:t>
            </w:r>
          </w:p>
          <w:p w14:paraId="5E67AC24"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5.</w:t>
            </w:r>
            <w:r>
              <w:rPr>
                <w:rFonts w:ascii="Arial" w:hAnsi="Arial" w:cs="Arial"/>
                <w:noProof/>
                <w:sz w:val="24"/>
                <w:szCs w:val="24"/>
              </w:rPr>
              <w:t xml:space="preserve"> </w:t>
            </w:r>
            <w:r w:rsidRPr="0027476B">
              <w:rPr>
                <w:rFonts w:ascii="Arial" w:hAnsi="Arial" w:cs="Arial"/>
                <w:noProof/>
                <w:sz w:val="24"/>
                <w:szCs w:val="24"/>
              </w:rPr>
              <w:t xml:space="preserve">Osoby niezamieszkujące w lokalu mieszkalnym w rozumieniu przepisów o ochronie praw lokatorów i mieszkaniowym zasobie gminy i niezameldowane na pobyt stały, w rozumieniu przepisów o ewidencji ludności, a także osoby niezamieszkujące w lokalu </w:t>
            </w:r>
            <w:r w:rsidRPr="0027476B">
              <w:rPr>
                <w:rFonts w:ascii="Arial" w:hAnsi="Arial" w:cs="Arial"/>
                <w:noProof/>
                <w:sz w:val="24"/>
                <w:szCs w:val="24"/>
              </w:rPr>
              <w:lastRenderedPageBreak/>
              <w:t>mieszkalnym i zameldowaną na pobyt stały w lokalu, w którym nie ma możliwości zamieszkania.</w:t>
            </w:r>
          </w:p>
          <w:p w14:paraId="0BDAD68B" w14:textId="77777777" w:rsidR="003E7053" w:rsidRDefault="00C67F8E" w:rsidP="00C50297">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Osoby dorosłe mieszkające z rodzicami nie powinny być wykazywane we wskaźniku, chyba że wszystkie te osoby są w kryzysie bezdomności lub mieszkają w nieodpowiednich i niebezpiecznych warunkach.</w:t>
            </w:r>
          </w:p>
          <w:p w14:paraId="4DD20648" w14:textId="77777777" w:rsidR="00A166D2" w:rsidRDefault="00DB1DFE" w:rsidP="00884766">
            <w:pPr>
              <w:autoSpaceDE w:val="0"/>
              <w:autoSpaceDN w:val="0"/>
              <w:adjustRightInd w:val="0"/>
              <w:spacing w:before="120" w:after="120" w:line="276" w:lineRule="auto"/>
              <w:rPr>
                <w:rFonts w:ascii="Arial" w:hAnsi="Arial" w:cs="Arial"/>
                <w:noProof/>
                <w:sz w:val="24"/>
                <w:szCs w:val="24"/>
              </w:rPr>
            </w:pPr>
            <w:r w:rsidRPr="00DB1DFE">
              <w:rPr>
                <w:rFonts w:ascii="Arial" w:hAnsi="Arial" w:cs="Arial"/>
                <w:noProof/>
                <w:sz w:val="24"/>
                <w:szCs w:val="24"/>
              </w:rPr>
              <w:t>IZ nie przewiduje wykorzystania metody tzw. „wiarygodnych szacunków”.</w:t>
            </w:r>
          </w:p>
          <w:p w14:paraId="36718ECF" w14:textId="5317A998" w:rsidR="00884766" w:rsidRPr="00AB47BA" w:rsidRDefault="00C67F8E" w:rsidP="00884766">
            <w:pPr>
              <w:autoSpaceDE w:val="0"/>
              <w:autoSpaceDN w:val="0"/>
              <w:adjustRightInd w:val="0"/>
              <w:spacing w:before="120" w:after="120" w:line="276" w:lineRule="auto"/>
              <w:rPr>
                <w:rFonts w:ascii="Arial" w:hAnsi="Arial" w:cs="Arial"/>
                <w:noProof/>
                <w:sz w:val="24"/>
                <w:szCs w:val="24"/>
              </w:rPr>
            </w:pPr>
            <w:r w:rsidRPr="0027476B">
              <w:rPr>
                <w:rFonts w:ascii="Arial" w:hAnsi="Arial" w:cs="Arial"/>
                <w:noProof/>
                <w:sz w:val="24"/>
                <w:szCs w:val="24"/>
              </w:rPr>
              <w:t>Przynależność do grupy osób w kryzysie bezdomności lub dotkniętych wykluczeniem z dostępu do mieszkań określana jest w momencie rozpoczęcia udziału w projekcie, tj. w chwili rozpoczęcia udziału w pierwszej formie wsparcia w projekcie.</w:t>
            </w:r>
          </w:p>
        </w:tc>
        <w:tc>
          <w:tcPr>
            <w:tcW w:w="4666" w:type="dxa"/>
            <w:gridSpan w:val="2"/>
          </w:tcPr>
          <w:p w14:paraId="15590A20" w14:textId="7ED476E7" w:rsidR="00D36487" w:rsidRDefault="00452195" w:rsidP="00C50297">
            <w:pPr>
              <w:autoSpaceDE w:val="0"/>
              <w:autoSpaceDN w:val="0"/>
              <w:adjustRightInd w:val="0"/>
              <w:spacing w:before="120" w:after="120" w:line="276" w:lineRule="auto"/>
              <w:rPr>
                <w:rFonts w:ascii="Arial" w:hAnsi="Arial" w:cs="Arial"/>
                <w:noProof/>
                <w:color w:val="000000" w:themeColor="text1"/>
                <w:sz w:val="24"/>
                <w:szCs w:val="24"/>
              </w:rPr>
            </w:pPr>
            <w:r w:rsidRPr="00DB1DFE">
              <w:rPr>
                <w:rFonts w:ascii="Arial" w:hAnsi="Arial" w:cs="Arial"/>
                <w:noProof/>
                <w:color w:val="000000" w:themeColor="text1"/>
                <w:sz w:val="24"/>
                <w:szCs w:val="24"/>
              </w:rPr>
              <w:lastRenderedPageBreak/>
              <w:t>Źródła danych do pomiaru:</w:t>
            </w:r>
            <w:r w:rsidR="00A166D2">
              <w:rPr>
                <w:rFonts w:ascii="Arial" w:hAnsi="Arial" w:cs="Arial"/>
                <w:noProof/>
                <w:color w:val="000000" w:themeColor="text1"/>
                <w:sz w:val="24"/>
                <w:szCs w:val="24"/>
              </w:rPr>
              <w:t xml:space="preserve"> </w:t>
            </w:r>
            <w:r w:rsidR="00BF021E" w:rsidRPr="00DB1DFE">
              <w:rPr>
                <w:rFonts w:ascii="Arial" w:hAnsi="Arial" w:cs="Arial"/>
                <w:noProof/>
                <w:color w:val="000000" w:themeColor="text1"/>
                <w:sz w:val="24"/>
                <w:szCs w:val="24"/>
              </w:rPr>
              <w:t>zaświadczenie z odpowiednich instytucji lub oświadczenie</w:t>
            </w:r>
            <w:r w:rsidR="00BF021E">
              <w:rPr>
                <w:rFonts w:ascii="Arial" w:hAnsi="Arial" w:cs="Arial"/>
                <w:noProof/>
                <w:color w:val="000000" w:themeColor="text1"/>
                <w:sz w:val="24"/>
                <w:szCs w:val="24"/>
              </w:rPr>
              <w:t>, lista obecności z pierwszej formy wsparcia.</w:t>
            </w:r>
          </w:p>
          <w:p w14:paraId="3D8078EF" w14:textId="5117B3C9" w:rsidR="00C67F8E" w:rsidRPr="00AB47BA" w:rsidRDefault="00452195" w:rsidP="00C50297">
            <w:pPr>
              <w:autoSpaceDE w:val="0"/>
              <w:autoSpaceDN w:val="0"/>
              <w:adjustRightInd w:val="0"/>
              <w:spacing w:before="120" w:after="120" w:line="276" w:lineRule="auto"/>
              <w:rPr>
                <w:rFonts w:ascii="Arial" w:hAnsi="Arial" w:cs="Arial"/>
                <w:noProof/>
                <w:sz w:val="24"/>
                <w:szCs w:val="24"/>
              </w:rPr>
            </w:pPr>
            <w:r w:rsidRPr="00DB1DFE">
              <w:rPr>
                <w:rFonts w:ascii="Arial" w:hAnsi="Arial" w:cs="Arial"/>
                <w:noProof/>
                <w:color w:val="000000" w:themeColor="text1"/>
                <w:sz w:val="24"/>
                <w:szCs w:val="24"/>
              </w:rPr>
              <w:t>Moment pomiaru: w momencie przystąpienia do pierwszej formy wsparcia.</w:t>
            </w:r>
          </w:p>
        </w:tc>
      </w:tr>
      <w:tr w:rsidR="00BB1090" w14:paraId="4C8361C9" w14:textId="77777777" w:rsidTr="00421520">
        <w:tc>
          <w:tcPr>
            <w:tcW w:w="13994" w:type="dxa"/>
            <w:gridSpan w:val="7"/>
          </w:tcPr>
          <w:p w14:paraId="6296C152" w14:textId="7F25C52A" w:rsidR="00BB1090" w:rsidRPr="00BB1090" w:rsidRDefault="00BB1090" w:rsidP="00BB1090">
            <w:pPr>
              <w:pStyle w:val="Akapitzlist"/>
              <w:numPr>
                <w:ilvl w:val="0"/>
                <w:numId w:val="41"/>
              </w:numPr>
              <w:autoSpaceDE w:val="0"/>
              <w:autoSpaceDN w:val="0"/>
              <w:adjustRightInd w:val="0"/>
              <w:spacing w:before="120" w:after="120" w:line="276" w:lineRule="auto"/>
              <w:rPr>
                <w:rFonts w:ascii="Arial" w:hAnsi="Arial" w:cs="Arial"/>
                <w:noProof/>
                <w:color w:val="000000" w:themeColor="text1"/>
                <w:sz w:val="24"/>
                <w:szCs w:val="24"/>
              </w:rPr>
            </w:pPr>
            <w:r w:rsidRPr="00BB1090">
              <w:rPr>
                <w:rFonts w:ascii="Arial" w:hAnsi="Arial" w:cs="Arial"/>
                <w:b/>
                <w:bCs/>
                <w:noProof/>
                <w:color w:val="2E74B5" w:themeColor="accent5" w:themeShade="BF"/>
                <w:sz w:val="24"/>
                <w:szCs w:val="24"/>
              </w:rPr>
              <w:lastRenderedPageBreak/>
              <w:t xml:space="preserve">Wspólne wskaźniki produktu dotyczące </w:t>
            </w:r>
            <w:r>
              <w:rPr>
                <w:rFonts w:ascii="Arial" w:hAnsi="Arial" w:cs="Arial"/>
                <w:b/>
                <w:bCs/>
                <w:noProof/>
                <w:color w:val="2E74B5" w:themeColor="accent5" w:themeShade="BF"/>
                <w:sz w:val="24"/>
                <w:szCs w:val="24"/>
              </w:rPr>
              <w:t>podmiotów</w:t>
            </w:r>
          </w:p>
        </w:tc>
      </w:tr>
      <w:tr w:rsidR="00BB1090" w14:paraId="471ED021" w14:textId="77777777" w:rsidTr="00343D63">
        <w:tc>
          <w:tcPr>
            <w:tcW w:w="561" w:type="dxa"/>
          </w:tcPr>
          <w:p w14:paraId="0635408D" w14:textId="3CFF18A4" w:rsidR="00BB1090" w:rsidRDefault="00FE17FC" w:rsidP="00BB1090">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t>1.</w:t>
            </w:r>
          </w:p>
        </w:tc>
        <w:tc>
          <w:tcPr>
            <w:tcW w:w="2711" w:type="dxa"/>
            <w:gridSpan w:val="2"/>
          </w:tcPr>
          <w:p w14:paraId="43FA0ABC" w14:textId="4DF8CB87" w:rsidR="00BB1090" w:rsidRDefault="00FE17FC" w:rsidP="00BB1090">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Pr="00313256">
              <w:rPr>
                <w:rFonts w:ascii="Arial" w:hAnsi="Arial" w:cs="Arial"/>
                <w:noProof/>
                <w:sz w:val="24"/>
                <w:szCs w:val="24"/>
              </w:rPr>
              <w:t>EECO18 - Liczba objętych wsparciem podmiotów administracji publicznej lub służb publicznych na szczeblu krajowym, regionalnym lub lokalnym</w:t>
            </w:r>
          </w:p>
        </w:tc>
        <w:tc>
          <w:tcPr>
            <w:tcW w:w="6056" w:type="dxa"/>
            <w:gridSpan w:val="2"/>
          </w:tcPr>
          <w:p w14:paraId="732BC871" w14:textId="77777777" w:rsidR="009C12AD" w:rsidRPr="009C12AD" w:rsidRDefault="009C12AD" w:rsidP="009C12AD">
            <w:pPr>
              <w:autoSpaceDE w:val="0"/>
              <w:autoSpaceDN w:val="0"/>
              <w:adjustRightInd w:val="0"/>
              <w:spacing w:before="120" w:after="120" w:line="276" w:lineRule="auto"/>
              <w:rPr>
                <w:rFonts w:ascii="Arial" w:hAnsi="Arial" w:cs="Arial"/>
                <w:noProof/>
                <w:sz w:val="24"/>
                <w:szCs w:val="24"/>
              </w:rPr>
            </w:pPr>
            <w:r w:rsidRPr="009C12AD">
              <w:rPr>
                <w:rFonts w:ascii="Arial" w:hAnsi="Arial" w:cs="Arial"/>
                <w:noProof/>
                <w:sz w:val="24"/>
                <w:szCs w:val="24"/>
              </w:rPr>
              <w:t>Za służby publiczne uznaje się publiczne lub prywatne podmioty, które świadczą usługi publiczne (w przypadku usług publicznych zlecanych przez państwo podmiotom prywatnym lub świadczonych w ramach partnerstwa publiczno-prywatnego).</w:t>
            </w:r>
          </w:p>
          <w:p w14:paraId="71B599BA" w14:textId="77777777" w:rsidR="009C12AD" w:rsidRPr="009C12AD" w:rsidRDefault="009C12AD" w:rsidP="009C12AD">
            <w:pPr>
              <w:autoSpaceDE w:val="0"/>
              <w:autoSpaceDN w:val="0"/>
              <w:adjustRightInd w:val="0"/>
              <w:spacing w:before="120" w:after="120" w:line="276" w:lineRule="auto"/>
              <w:rPr>
                <w:rFonts w:ascii="Arial" w:hAnsi="Arial" w:cs="Arial"/>
                <w:noProof/>
                <w:sz w:val="24"/>
                <w:szCs w:val="24"/>
              </w:rPr>
            </w:pPr>
            <w:r w:rsidRPr="009C12AD">
              <w:rPr>
                <w:rFonts w:ascii="Arial" w:hAnsi="Arial" w:cs="Arial"/>
                <w:noProof/>
                <w:sz w:val="24"/>
                <w:szCs w:val="24"/>
              </w:rPr>
              <w:t xml:space="preserve">Przez administrację publiczną rozumie się: administrację wykonawczą i prawodawczą na poziomie centralnym, regionalnym i lokalnym; administrację i nadzór nad sprawami podatkowymi (obsługa podatków; pobór cła / podatku od towarów i dochodzenie w sprawie naruszenia prawa </w:t>
            </w:r>
            <w:r w:rsidRPr="009C12AD">
              <w:rPr>
                <w:rFonts w:ascii="Arial" w:hAnsi="Arial" w:cs="Arial"/>
                <w:noProof/>
                <w:sz w:val="24"/>
                <w:szCs w:val="24"/>
              </w:rPr>
              <w:lastRenderedPageBreak/>
              <w:t>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5ED75D18" w14:textId="77777777" w:rsidR="009C12AD" w:rsidRPr="009C12AD" w:rsidRDefault="009C12AD" w:rsidP="009C12AD">
            <w:pPr>
              <w:autoSpaceDE w:val="0"/>
              <w:autoSpaceDN w:val="0"/>
              <w:adjustRightInd w:val="0"/>
              <w:spacing w:before="120" w:after="120" w:line="276" w:lineRule="auto"/>
              <w:rPr>
                <w:rFonts w:ascii="Arial" w:hAnsi="Arial" w:cs="Arial"/>
                <w:noProof/>
                <w:sz w:val="24"/>
                <w:szCs w:val="24"/>
              </w:rPr>
            </w:pPr>
            <w:r w:rsidRPr="009C12AD">
              <w:rPr>
                <w:rFonts w:ascii="Arial" w:hAnsi="Arial" w:cs="Arial"/>
                <w:noProof/>
                <w:sz w:val="24"/>
                <w:szCs w:val="24"/>
              </w:rPr>
              <w:t>Informacje dotyczące podmiotów objętych wsparciem powinny pochodzić z dokumentów administracyjnych np. z umów o dofinansowanie.</w:t>
            </w:r>
          </w:p>
          <w:p w14:paraId="071B4A8C" w14:textId="77777777" w:rsidR="009C12AD" w:rsidRPr="009C12AD" w:rsidRDefault="009C12AD" w:rsidP="009C12AD">
            <w:pPr>
              <w:autoSpaceDE w:val="0"/>
              <w:autoSpaceDN w:val="0"/>
              <w:adjustRightInd w:val="0"/>
              <w:spacing w:before="120" w:after="120" w:line="276" w:lineRule="auto"/>
              <w:rPr>
                <w:rFonts w:ascii="Arial" w:hAnsi="Arial" w:cs="Arial"/>
                <w:noProof/>
                <w:sz w:val="24"/>
                <w:szCs w:val="24"/>
              </w:rPr>
            </w:pPr>
            <w:r w:rsidRPr="009C12AD">
              <w:rPr>
                <w:rFonts w:ascii="Arial" w:hAnsi="Arial" w:cs="Arial"/>
                <w:noProof/>
                <w:sz w:val="24"/>
                <w:szCs w:val="24"/>
              </w:rPr>
              <w:t>Do wskaźnika wliczane są tylko te podmioty, dla których można wyróżnić wydatki (nie dotyczy pomocy technicznej).</w:t>
            </w:r>
          </w:p>
          <w:p w14:paraId="6A7A99E6" w14:textId="3D0794C2" w:rsidR="00BB1090" w:rsidRPr="0027476B" w:rsidRDefault="009C12AD" w:rsidP="009C12AD">
            <w:pPr>
              <w:autoSpaceDE w:val="0"/>
              <w:autoSpaceDN w:val="0"/>
              <w:adjustRightInd w:val="0"/>
              <w:spacing w:before="120" w:after="120" w:line="276" w:lineRule="auto"/>
              <w:rPr>
                <w:rFonts w:ascii="Arial" w:hAnsi="Arial" w:cs="Arial"/>
                <w:noProof/>
                <w:sz w:val="24"/>
                <w:szCs w:val="24"/>
              </w:rPr>
            </w:pPr>
            <w:r w:rsidRPr="009C12AD">
              <w:rPr>
                <w:rFonts w:ascii="Arial" w:hAnsi="Arial" w:cs="Arial"/>
                <w:noProof/>
                <w:sz w:val="24"/>
                <w:szCs w:val="24"/>
              </w:rPr>
              <w:t>Podmiot jest wliczany do wskaźnika w momencie rozpoczęcia udziału w projekcie.</w:t>
            </w:r>
          </w:p>
        </w:tc>
        <w:tc>
          <w:tcPr>
            <w:tcW w:w="4666" w:type="dxa"/>
            <w:gridSpan w:val="2"/>
          </w:tcPr>
          <w:p w14:paraId="770B5B0E" w14:textId="2F5200CA" w:rsidR="00BF021E" w:rsidRDefault="00BF021E" w:rsidP="009743F9">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formularze zgłoszeniowe, umowy na świadczenie usług, karty doradcze z pierwszej formy wsparcia, listy obecności z udziału w pierwszej formie wsparcia. </w:t>
            </w:r>
          </w:p>
          <w:p w14:paraId="09B12DD6" w14:textId="77777777" w:rsidR="00BF021E" w:rsidRDefault="00BF021E" w:rsidP="009743F9">
            <w:pPr>
              <w:autoSpaceDE w:val="0"/>
              <w:autoSpaceDN w:val="0"/>
              <w:adjustRightInd w:val="0"/>
              <w:spacing w:before="0" w:line="276" w:lineRule="auto"/>
              <w:rPr>
                <w:rFonts w:ascii="Arial" w:hAnsi="Arial" w:cs="Arial"/>
                <w:color w:val="000000" w:themeColor="text1"/>
                <w:sz w:val="24"/>
                <w:szCs w:val="24"/>
              </w:rPr>
            </w:pPr>
          </w:p>
          <w:p w14:paraId="7C6EF0F5" w14:textId="77F50345" w:rsidR="00BB1090" w:rsidRPr="00DB1DFE" w:rsidRDefault="00BF021E" w:rsidP="009743F9">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t>Moment pomiaru: w momencie objęcia podmiotu pierwszą formą wsparcia.</w:t>
            </w:r>
          </w:p>
        </w:tc>
      </w:tr>
      <w:tr w:rsidR="00FE17FC" w14:paraId="0CD51956" w14:textId="77777777" w:rsidTr="00343D63">
        <w:tc>
          <w:tcPr>
            <w:tcW w:w="561" w:type="dxa"/>
          </w:tcPr>
          <w:p w14:paraId="1FEBE2A0" w14:textId="4CDF6AA1" w:rsidR="00FE17FC" w:rsidRDefault="00FE17FC" w:rsidP="00FE17FC">
            <w:pPr>
              <w:autoSpaceDE w:val="0"/>
              <w:autoSpaceDN w:val="0"/>
              <w:adjustRightInd w:val="0"/>
              <w:spacing w:before="120" w:after="120" w:line="276" w:lineRule="auto"/>
              <w:jc w:val="both"/>
              <w:rPr>
                <w:rFonts w:ascii="Arial" w:hAnsi="Arial" w:cs="Arial"/>
                <w:noProof/>
                <w:sz w:val="24"/>
                <w:szCs w:val="24"/>
              </w:rPr>
            </w:pPr>
            <w:r>
              <w:rPr>
                <w:rFonts w:ascii="Arial" w:hAnsi="Arial" w:cs="Arial"/>
                <w:noProof/>
                <w:sz w:val="24"/>
                <w:szCs w:val="24"/>
              </w:rPr>
              <w:lastRenderedPageBreak/>
              <w:t>2.</w:t>
            </w:r>
          </w:p>
        </w:tc>
        <w:tc>
          <w:tcPr>
            <w:tcW w:w="2711" w:type="dxa"/>
            <w:gridSpan w:val="2"/>
          </w:tcPr>
          <w:p w14:paraId="3761D05E" w14:textId="758CCEF8" w:rsidR="00FE17FC" w:rsidRDefault="00FE17FC" w:rsidP="00FE17FC">
            <w:pPr>
              <w:autoSpaceDE w:val="0"/>
              <w:autoSpaceDN w:val="0"/>
              <w:adjustRightInd w:val="0"/>
              <w:spacing w:before="120" w:after="120" w:line="276" w:lineRule="auto"/>
              <w:rPr>
                <w:rFonts w:ascii="Arial" w:hAnsi="Arial" w:cs="Arial"/>
                <w:noProof/>
                <w:sz w:val="24"/>
                <w:szCs w:val="24"/>
              </w:rPr>
            </w:pPr>
            <w:r>
              <w:rPr>
                <w:rFonts w:ascii="Arial" w:hAnsi="Arial" w:cs="Arial"/>
                <w:noProof/>
                <w:sz w:val="24"/>
                <w:szCs w:val="24"/>
              </w:rPr>
              <w:t>WLWK-</w:t>
            </w:r>
            <w:r w:rsidRPr="00313256">
              <w:rPr>
                <w:rFonts w:ascii="Arial" w:hAnsi="Arial" w:cs="Arial"/>
                <w:noProof/>
                <w:sz w:val="24"/>
                <w:szCs w:val="24"/>
              </w:rPr>
              <w:t>EECO19 - Liczba objętych wsparciem mikro-, małych i średnich przedsiębiorstw (w tym spółdzielni i przedsiębiorstw społecznych)</w:t>
            </w:r>
          </w:p>
        </w:tc>
        <w:tc>
          <w:tcPr>
            <w:tcW w:w="6056" w:type="dxa"/>
            <w:gridSpan w:val="2"/>
          </w:tcPr>
          <w:p w14:paraId="5EAF99B5" w14:textId="77777777" w:rsidR="00FE17FC" w:rsidRDefault="00381CED" w:rsidP="00FE17FC">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Za przedsiębiorstwo uważa się podmiot prowadzący działalność gospodarczą bez względu na jego formę prawną, w tym spółdzielnie i przedsiębiorstwa społeczne.</w:t>
            </w:r>
          </w:p>
          <w:p w14:paraId="49525F26" w14:textId="77777777" w:rsidR="00381CED" w:rsidRPr="00381CED"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 xml:space="preserve">Na kategorię mikroprzedsiębiorstw oraz małych i średnich przedsiębiorstw (MMŚP) składają się przedsiębiorstwa, które zatrudniają mniej niż 250 pracowników, których roczny obrót nie przekracza 50 </w:t>
            </w:r>
            <w:r w:rsidRPr="00381CED">
              <w:rPr>
                <w:rFonts w:ascii="Arial" w:hAnsi="Arial" w:cs="Arial"/>
                <w:noProof/>
                <w:sz w:val="24"/>
                <w:szCs w:val="24"/>
              </w:rPr>
              <w:lastRenderedPageBreak/>
              <w:t>milionów EUR lub roczna suma bilansowa nie przekracza 43 milionów EUR.</w:t>
            </w:r>
          </w:p>
          <w:p w14:paraId="78190F2B" w14:textId="77777777" w:rsidR="00381CED" w:rsidRPr="00381CED"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Definicje na podstawie: Zalecenie Komisji z dnia 6 maja 2003 r. dotyczące definicji mikroprzedsiębiorstw oraz małych i średnich przedsiębiorstw (2003/361/WE).</w:t>
            </w:r>
          </w:p>
          <w:p w14:paraId="7467D7B5" w14:textId="77777777" w:rsidR="00381CED" w:rsidRPr="00381CED"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Dodatkowe informacje:</w:t>
            </w:r>
          </w:p>
          <w:p w14:paraId="4ECB3AF5" w14:textId="77777777" w:rsidR="00381CED" w:rsidRPr="00381CED"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W kategorii mikroprzedsiębiorstwa należy uwzględnić również osoby prowadzące działalność na własny rachunek.</w:t>
            </w:r>
          </w:p>
          <w:p w14:paraId="65A19AC0" w14:textId="77777777" w:rsidR="00381CED" w:rsidRPr="00381CED"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3E83817D" w14:textId="03BA981D" w:rsidR="00381CED" w:rsidRPr="0027476B" w:rsidRDefault="00381CED" w:rsidP="00381CED">
            <w:pPr>
              <w:autoSpaceDE w:val="0"/>
              <w:autoSpaceDN w:val="0"/>
              <w:adjustRightInd w:val="0"/>
              <w:spacing w:before="120" w:after="120" w:line="276" w:lineRule="auto"/>
              <w:rPr>
                <w:rFonts w:ascii="Arial" w:hAnsi="Arial" w:cs="Arial"/>
                <w:noProof/>
                <w:sz w:val="24"/>
                <w:szCs w:val="24"/>
              </w:rPr>
            </w:pPr>
            <w:r w:rsidRPr="00381CED">
              <w:rPr>
                <w:rFonts w:ascii="Arial" w:hAnsi="Arial" w:cs="Arial"/>
                <w:noProof/>
                <w:sz w:val="24"/>
                <w:szCs w:val="24"/>
              </w:rPr>
              <w:t>Podmiot jest wliczany do wskaźnika w momencie rozpoczęcia udziału w projekcie.</w:t>
            </w:r>
          </w:p>
        </w:tc>
        <w:tc>
          <w:tcPr>
            <w:tcW w:w="4666" w:type="dxa"/>
            <w:gridSpan w:val="2"/>
          </w:tcPr>
          <w:p w14:paraId="17EA0431" w14:textId="482863F4" w:rsidR="00353B40" w:rsidRDefault="00353B40" w:rsidP="00353B40">
            <w:pPr>
              <w:autoSpaceDE w:val="0"/>
              <w:autoSpaceDN w:val="0"/>
              <w:adjustRightInd w:val="0"/>
              <w:spacing w:before="0" w:line="276" w:lineRule="auto"/>
              <w:rPr>
                <w:rFonts w:ascii="Arial" w:hAnsi="Arial" w:cs="Arial"/>
                <w:color w:val="000000" w:themeColor="text1"/>
                <w:sz w:val="24"/>
                <w:szCs w:val="24"/>
              </w:rPr>
            </w:pPr>
            <w:r w:rsidRPr="006318D8">
              <w:rPr>
                <w:rFonts w:ascii="Arial" w:hAnsi="Arial" w:cs="Arial"/>
                <w:color w:val="000000" w:themeColor="text1"/>
                <w:sz w:val="24"/>
                <w:szCs w:val="24"/>
              </w:rPr>
              <w:lastRenderedPageBreak/>
              <w:t xml:space="preserve">Źródła danych do pomiaru: </w:t>
            </w:r>
            <w:r w:rsidR="00845A24">
              <w:rPr>
                <w:rFonts w:ascii="Arial" w:hAnsi="Arial" w:cs="Arial"/>
                <w:color w:val="000000" w:themeColor="text1"/>
                <w:sz w:val="24"/>
                <w:szCs w:val="24"/>
              </w:rPr>
              <w:t>d</w:t>
            </w:r>
            <w:r>
              <w:rPr>
                <w:rFonts w:ascii="Arial" w:hAnsi="Arial" w:cs="Arial"/>
                <w:color w:val="000000" w:themeColor="text1"/>
                <w:sz w:val="24"/>
                <w:szCs w:val="24"/>
              </w:rPr>
              <w:t>okument potwierdzający status</w:t>
            </w:r>
            <w:r>
              <w:t xml:space="preserve"> </w:t>
            </w:r>
            <w:r w:rsidRPr="0018554E">
              <w:rPr>
                <w:rFonts w:ascii="Arial" w:hAnsi="Arial" w:cs="Arial"/>
                <w:sz w:val="24"/>
                <w:szCs w:val="24"/>
              </w:rPr>
              <w:t>przedsiębiorstwa</w:t>
            </w:r>
            <w:r w:rsidRPr="0018554E">
              <w:rPr>
                <w:rFonts w:ascii="Arial" w:hAnsi="Arial" w:cs="Arial"/>
                <w:color w:val="000000" w:themeColor="text1"/>
                <w:sz w:val="24"/>
                <w:szCs w:val="24"/>
              </w:rPr>
              <w:t xml:space="preserve"> </w:t>
            </w:r>
            <w:r w:rsidRPr="00DB1DFE">
              <w:rPr>
                <w:rFonts w:ascii="Arial" w:hAnsi="Arial" w:cs="Arial"/>
                <w:color w:val="000000" w:themeColor="text1"/>
                <w:sz w:val="24"/>
                <w:szCs w:val="24"/>
              </w:rPr>
              <w:t>(w tym spółdzielni i przedsiębiorstw</w:t>
            </w:r>
            <w:r>
              <w:rPr>
                <w:rFonts w:ascii="Arial" w:hAnsi="Arial" w:cs="Arial"/>
                <w:color w:val="000000" w:themeColor="text1"/>
                <w:sz w:val="24"/>
                <w:szCs w:val="24"/>
              </w:rPr>
              <w:t xml:space="preserve">a </w:t>
            </w:r>
            <w:r w:rsidRPr="00DB1DFE">
              <w:rPr>
                <w:rFonts w:ascii="Arial" w:hAnsi="Arial" w:cs="Arial"/>
                <w:color w:val="000000" w:themeColor="text1"/>
                <w:sz w:val="24"/>
                <w:szCs w:val="24"/>
              </w:rPr>
              <w:t>społeczn</w:t>
            </w:r>
            <w:r>
              <w:rPr>
                <w:rFonts w:ascii="Arial" w:hAnsi="Arial" w:cs="Arial"/>
                <w:color w:val="000000" w:themeColor="text1"/>
                <w:sz w:val="24"/>
                <w:szCs w:val="24"/>
              </w:rPr>
              <w:t>ego</w:t>
            </w:r>
            <w:r w:rsidRPr="00DB1DFE">
              <w:rPr>
                <w:rFonts w:ascii="Arial" w:hAnsi="Arial" w:cs="Arial"/>
                <w:color w:val="000000" w:themeColor="text1"/>
                <w:sz w:val="24"/>
                <w:szCs w:val="24"/>
              </w:rPr>
              <w:t>)</w:t>
            </w:r>
            <w:r>
              <w:rPr>
                <w:rFonts w:ascii="Arial" w:hAnsi="Arial" w:cs="Arial"/>
                <w:color w:val="000000" w:themeColor="text1"/>
                <w:sz w:val="24"/>
                <w:szCs w:val="24"/>
              </w:rPr>
              <w:t xml:space="preserve">, </w:t>
            </w:r>
            <w:r w:rsidRPr="006318D8">
              <w:rPr>
                <w:rFonts w:ascii="Arial" w:hAnsi="Arial" w:cs="Arial"/>
                <w:color w:val="000000" w:themeColor="text1"/>
                <w:sz w:val="24"/>
                <w:szCs w:val="24"/>
              </w:rPr>
              <w:t xml:space="preserve">formularze zgłoszeniowe, umowy na świadczenie usług, karty doradcze z pierwszej formy wsparcia, listy obecności z udziału w pierwszej formie wsparcia. </w:t>
            </w:r>
          </w:p>
          <w:p w14:paraId="07AF7B9C" w14:textId="77777777" w:rsidR="00353B40" w:rsidRDefault="00353B40" w:rsidP="00353B40">
            <w:pPr>
              <w:autoSpaceDE w:val="0"/>
              <w:autoSpaceDN w:val="0"/>
              <w:adjustRightInd w:val="0"/>
              <w:spacing w:before="0" w:line="276" w:lineRule="auto"/>
              <w:rPr>
                <w:rFonts w:ascii="Arial" w:hAnsi="Arial" w:cs="Arial"/>
                <w:color w:val="000000" w:themeColor="text1"/>
                <w:sz w:val="24"/>
                <w:szCs w:val="24"/>
              </w:rPr>
            </w:pPr>
          </w:p>
          <w:p w14:paraId="560B5BFF" w14:textId="7225BECD" w:rsidR="00FE17FC" w:rsidRPr="00313256" w:rsidRDefault="00353B40" w:rsidP="00353B40">
            <w:pPr>
              <w:autoSpaceDE w:val="0"/>
              <w:autoSpaceDN w:val="0"/>
              <w:adjustRightInd w:val="0"/>
              <w:spacing w:before="120" w:after="120" w:line="276" w:lineRule="auto"/>
              <w:rPr>
                <w:rFonts w:ascii="Arial" w:hAnsi="Arial" w:cs="Arial"/>
                <w:noProof/>
                <w:sz w:val="24"/>
                <w:szCs w:val="24"/>
                <w:highlight w:val="yellow"/>
              </w:rPr>
            </w:pPr>
            <w:r w:rsidRPr="006318D8">
              <w:rPr>
                <w:rFonts w:ascii="Arial" w:hAnsi="Arial" w:cs="Arial"/>
                <w:color w:val="000000" w:themeColor="text1"/>
                <w:sz w:val="24"/>
                <w:szCs w:val="24"/>
              </w:rPr>
              <w:t>Moment pomiaru: w momencie objęcia podmiotu pierwszą formą wsparcia.</w:t>
            </w:r>
          </w:p>
        </w:tc>
      </w:tr>
    </w:tbl>
    <w:p w14:paraId="0401652A" w14:textId="75117592" w:rsidR="00884766" w:rsidRPr="00E66891" w:rsidRDefault="00884766" w:rsidP="00EE50C4">
      <w:pPr>
        <w:autoSpaceDE w:val="0"/>
        <w:autoSpaceDN w:val="0"/>
        <w:adjustRightInd w:val="0"/>
        <w:spacing w:before="120" w:after="120" w:line="276" w:lineRule="auto"/>
        <w:rPr>
          <w:rFonts w:ascii="Arial" w:hAnsi="Arial" w:cs="Arial"/>
          <w:b/>
          <w:bCs/>
          <w:noProof/>
          <w:sz w:val="2"/>
          <w:szCs w:val="2"/>
        </w:rPr>
      </w:pPr>
    </w:p>
    <w:sectPr w:rsidR="00884766" w:rsidRPr="00E66891" w:rsidSect="00EE50C4">
      <w:headerReference w:type="default" r:id="rId8"/>
      <w:headerReference w:type="first" r:id="rId9"/>
      <w:endnotePr>
        <w:numFmt w:val="decimal"/>
      </w:endnotePr>
      <w:pgSz w:w="16838" w:h="11906" w:orient="landscape"/>
      <w:pgMar w:top="1417" w:right="1417" w:bottom="141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BE3F3" w14:textId="77777777" w:rsidR="00E11F8F" w:rsidRDefault="00E11F8F" w:rsidP="00420AF5">
      <w:pPr>
        <w:spacing w:before="0" w:line="240" w:lineRule="auto"/>
      </w:pPr>
      <w:r>
        <w:separator/>
      </w:r>
    </w:p>
  </w:endnote>
  <w:endnote w:type="continuationSeparator" w:id="0">
    <w:p w14:paraId="441B4178" w14:textId="77777777" w:rsidR="00E11F8F" w:rsidRDefault="00E11F8F" w:rsidP="00420AF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B1C8B" w14:textId="77777777" w:rsidR="00E11F8F" w:rsidRDefault="00E11F8F" w:rsidP="00420AF5">
      <w:pPr>
        <w:spacing w:before="0" w:line="240" w:lineRule="auto"/>
      </w:pPr>
      <w:r>
        <w:separator/>
      </w:r>
    </w:p>
  </w:footnote>
  <w:footnote w:type="continuationSeparator" w:id="0">
    <w:p w14:paraId="5CE103F0" w14:textId="77777777" w:rsidR="00E11F8F" w:rsidRDefault="00E11F8F" w:rsidP="00420AF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786F8" w14:textId="15FF1D14" w:rsidR="00CB4D85" w:rsidRPr="00CB4D85" w:rsidRDefault="00CB4D85" w:rsidP="00CB4D85">
    <w:pPr>
      <w:pStyle w:val="Nagwek"/>
      <w:jc w:val="right"/>
      <w:rPr>
        <w:i w:val="0"/>
        <w:iCs/>
        <w:sz w:val="24"/>
        <w:szCs w:val="24"/>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574B2" w14:textId="2137B279" w:rsidR="008936AC" w:rsidRPr="008936AC" w:rsidRDefault="008936AC" w:rsidP="008936AC">
    <w:pPr>
      <w:pStyle w:val="Nagwek"/>
    </w:pPr>
    <w:r w:rsidRPr="003B0C9C">
      <w:rPr>
        <w:rFonts w:ascii="Calibri" w:hAnsi="Calibri"/>
        <w:noProof/>
        <w:lang w:eastAsia="pl-PL"/>
      </w:rPr>
      <w:drawing>
        <wp:inline distT="0" distB="0" distL="0" distR="0" wp14:anchorId="70C695AF" wp14:editId="0D695097">
          <wp:extent cx="5760720" cy="533400"/>
          <wp:effectExtent l="0" t="0" r="0" b="0"/>
          <wp:docPr id="278051466" name="Obraz 278051466"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2E8D"/>
    <w:multiLevelType w:val="hybridMultilevel"/>
    <w:tmpl w:val="29BC723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D9112A"/>
    <w:multiLevelType w:val="hybridMultilevel"/>
    <w:tmpl w:val="EF6248E4"/>
    <w:lvl w:ilvl="0" w:tplc="A290D984">
      <w:start w:val="1"/>
      <w:numFmt w:val="decimal"/>
      <w:lvlText w:val="%1."/>
      <w:lvlJc w:val="left"/>
      <w:pPr>
        <w:ind w:left="720" w:hanging="360"/>
      </w:pPr>
      <w:rPr>
        <w:rFonts w:hint="default"/>
        <w:b/>
        <w:bCs/>
        <w:color w:val="4472C4" w:themeColor="accen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472C34"/>
    <w:multiLevelType w:val="hybridMultilevel"/>
    <w:tmpl w:val="09B83C12"/>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4B5E46"/>
    <w:multiLevelType w:val="hybridMultilevel"/>
    <w:tmpl w:val="01AA3CCE"/>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BB3445"/>
    <w:multiLevelType w:val="hybridMultilevel"/>
    <w:tmpl w:val="D6A64512"/>
    <w:lvl w:ilvl="0" w:tplc="04150017">
      <w:start w:val="1"/>
      <w:numFmt w:val="lowerLetter"/>
      <w:lvlText w:val="%1)"/>
      <w:lvlJc w:val="left"/>
      <w:pPr>
        <w:ind w:left="1358" w:hanging="360"/>
      </w:pPr>
    </w:lvl>
    <w:lvl w:ilvl="1" w:tplc="04150019" w:tentative="1">
      <w:start w:val="1"/>
      <w:numFmt w:val="lowerLetter"/>
      <w:lvlText w:val="%2."/>
      <w:lvlJc w:val="left"/>
      <w:pPr>
        <w:ind w:left="2078" w:hanging="360"/>
      </w:p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6"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944FC7"/>
    <w:multiLevelType w:val="hybridMultilevel"/>
    <w:tmpl w:val="28E089F4"/>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8"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B46802"/>
    <w:multiLevelType w:val="multilevel"/>
    <w:tmpl w:val="ACA49D1E"/>
    <w:lvl w:ilvl="0">
      <w:start w:val="1"/>
      <w:numFmt w:val="decimal"/>
      <w:lvlText w:val="%1."/>
      <w:lvlJc w:val="left"/>
      <w:pPr>
        <w:ind w:left="360" w:hanging="360"/>
      </w:pPr>
      <w:rPr>
        <w:rFonts w:hint="default"/>
      </w:rPr>
    </w:lvl>
    <w:lvl w:ilvl="1">
      <w:start w:val="3"/>
      <w:numFmt w:val="decimal"/>
      <w:isLgl/>
      <w:lvlText w:val="%1.%2."/>
      <w:lvlJc w:val="left"/>
      <w:pPr>
        <w:ind w:left="495" w:hanging="49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165C73D2"/>
    <w:multiLevelType w:val="hybridMultilevel"/>
    <w:tmpl w:val="7E5E6ED4"/>
    <w:lvl w:ilvl="0" w:tplc="909053CE">
      <w:start w:val="1"/>
      <w:numFmt w:val="lowerLetter"/>
      <w:lvlText w:val="%1)"/>
      <w:lvlJc w:val="left"/>
      <w:pPr>
        <w:ind w:left="462" w:hanging="360"/>
      </w:pPr>
      <w:rPr>
        <w:rFonts w:hint="default"/>
      </w:rPr>
    </w:lvl>
    <w:lvl w:ilvl="1" w:tplc="04150019" w:tentative="1">
      <w:start w:val="1"/>
      <w:numFmt w:val="lowerLetter"/>
      <w:lvlText w:val="%2."/>
      <w:lvlJc w:val="left"/>
      <w:pPr>
        <w:ind w:left="1182" w:hanging="360"/>
      </w:pPr>
    </w:lvl>
    <w:lvl w:ilvl="2" w:tplc="0415001B" w:tentative="1">
      <w:start w:val="1"/>
      <w:numFmt w:val="lowerRoman"/>
      <w:lvlText w:val="%3."/>
      <w:lvlJc w:val="right"/>
      <w:pPr>
        <w:ind w:left="1902" w:hanging="180"/>
      </w:pPr>
    </w:lvl>
    <w:lvl w:ilvl="3" w:tplc="0415000F" w:tentative="1">
      <w:start w:val="1"/>
      <w:numFmt w:val="decimal"/>
      <w:lvlText w:val="%4."/>
      <w:lvlJc w:val="left"/>
      <w:pPr>
        <w:ind w:left="2622" w:hanging="360"/>
      </w:pPr>
    </w:lvl>
    <w:lvl w:ilvl="4" w:tplc="04150019" w:tentative="1">
      <w:start w:val="1"/>
      <w:numFmt w:val="lowerLetter"/>
      <w:lvlText w:val="%5."/>
      <w:lvlJc w:val="left"/>
      <w:pPr>
        <w:ind w:left="3342" w:hanging="360"/>
      </w:pPr>
    </w:lvl>
    <w:lvl w:ilvl="5" w:tplc="0415001B" w:tentative="1">
      <w:start w:val="1"/>
      <w:numFmt w:val="lowerRoman"/>
      <w:lvlText w:val="%6."/>
      <w:lvlJc w:val="right"/>
      <w:pPr>
        <w:ind w:left="4062" w:hanging="180"/>
      </w:pPr>
    </w:lvl>
    <w:lvl w:ilvl="6" w:tplc="0415000F" w:tentative="1">
      <w:start w:val="1"/>
      <w:numFmt w:val="decimal"/>
      <w:lvlText w:val="%7."/>
      <w:lvlJc w:val="left"/>
      <w:pPr>
        <w:ind w:left="4782" w:hanging="360"/>
      </w:pPr>
    </w:lvl>
    <w:lvl w:ilvl="7" w:tplc="04150019" w:tentative="1">
      <w:start w:val="1"/>
      <w:numFmt w:val="lowerLetter"/>
      <w:lvlText w:val="%8."/>
      <w:lvlJc w:val="left"/>
      <w:pPr>
        <w:ind w:left="5502" w:hanging="360"/>
      </w:pPr>
    </w:lvl>
    <w:lvl w:ilvl="8" w:tplc="0415001B" w:tentative="1">
      <w:start w:val="1"/>
      <w:numFmt w:val="lowerRoman"/>
      <w:lvlText w:val="%9."/>
      <w:lvlJc w:val="right"/>
      <w:pPr>
        <w:ind w:left="6222" w:hanging="180"/>
      </w:pPr>
    </w:lvl>
  </w:abstractNum>
  <w:abstractNum w:abstractNumId="12" w15:restartNumberingAfterBreak="0">
    <w:nsid w:val="17C64D91"/>
    <w:multiLevelType w:val="hybridMultilevel"/>
    <w:tmpl w:val="DBF02B1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3D7B5C"/>
    <w:multiLevelType w:val="hybridMultilevel"/>
    <w:tmpl w:val="BACA658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26E2081"/>
    <w:multiLevelType w:val="hybridMultilevel"/>
    <w:tmpl w:val="AE92B066"/>
    <w:lvl w:ilvl="0" w:tplc="05BC7C3C">
      <w:start w:val="1"/>
      <w:numFmt w:val="lowerLetter"/>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EA2255"/>
    <w:multiLevelType w:val="hybridMultilevel"/>
    <w:tmpl w:val="5C6E3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5465F5"/>
    <w:multiLevelType w:val="hybridMultilevel"/>
    <w:tmpl w:val="4E6CD32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20" w15:restartNumberingAfterBreak="0">
    <w:nsid w:val="36547320"/>
    <w:multiLevelType w:val="hybridMultilevel"/>
    <w:tmpl w:val="B4163CE2"/>
    <w:lvl w:ilvl="0" w:tplc="3B2C57D4">
      <w:start w:val="1"/>
      <w:numFmt w:val="bullet"/>
      <w:lvlText w:val=""/>
      <w:lvlJc w:val="left"/>
      <w:pPr>
        <w:ind w:left="822" w:hanging="360"/>
      </w:pPr>
      <w:rPr>
        <w:rFonts w:ascii="Symbol" w:hAnsi="Symbol" w:hint="default"/>
      </w:rPr>
    </w:lvl>
    <w:lvl w:ilvl="1" w:tplc="04150003" w:tentative="1">
      <w:start w:val="1"/>
      <w:numFmt w:val="bullet"/>
      <w:lvlText w:val="o"/>
      <w:lvlJc w:val="left"/>
      <w:pPr>
        <w:ind w:left="1542" w:hanging="360"/>
      </w:pPr>
      <w:rPr>
        <w:rFonts w:ascii="Courier New" w:hAnsi="Courier New" w:cs="Courier New" w:hint="default"/>
      </w:rPr>
    </w:lvl>
    <w:lvl w:ilvl="2" w:tplc="04150005" w:tentative="1">
      <w:start w:val="1"/>
      <w:numFmt w:val="bullet"/>
      <w:lvlText w:val=""/>
      <w:lvlJc w:val="left"/>
      <w:pPr>
        <w:ind w:left="2262" w:hanging="360"/>
      </w:pPr>
      <w:rPr>
        <w:rFonts w:ascii="Wingdings" w:hAnsi="Wingdings" w:hint="default"/>
      </w:rPr>
    </w:lvl>
    <w:lvl w:ilvl="3" w:tplc="04150001" w:tentative="1">
      <w:start w:val="1"/>
      <w:numFmt w:val="bullet"/>
      <w:lvlText w:val=""/>
      <w:lvlJc w:val="left"/>
      <w:pPr>
        <w:ind w:left="2982" w:hanging="360"/>
      </w:pPr>
      <w:rPr>
        <w:rFonts w:ascii="Symbol" w:hAnsi="Symbol" w:hint="default"/>
      </w:rPr>
    </w:lvl>
    <w:lvl w:ilvl="4" w:tplc="04150003" w:tentative="1">
      <w:start w:val="1"/>
      <w:numFmt w:val="bullet"/>
      <w:lvlText w:val="o"/>
      <w:lvlJc w:val="left"/>
      <w:pPr>
        <w:ind w:left="3702" w:hanging="360"/>
      </w:pPr>
      <w:rPr>
        <w:rFonts w:ascii="Courier New" w:hAnsi="Courier New" w:cs="Courier New" w:hint="default"/>
      </w:rPr>
    </w:lvl>
    <w:lvl w:ilvl="5" w:tplc="04150005" w:tentative="1">
      <w:start w:val="1"/>
      <w:numFmt w:val="bullet"/>
      <w:lvlText w:val=""/>
      <w:lvlJc w:val="left"/>
      <w:pPr>
        <w:ind w:left="4422" w:hanging="360"/>
      </w:pPr>
      <w:rPr>
        <w:rFonts w:ascii="Wingdings" w:hAnsi="Wingdings" w:hint="default"/>
      </w:rPr>
    </w:lvl>
    <w:lvl w:ilvl="6" w:tplc="04150001" w:tentative="1">
      <w:start w:val="1"/>
      <w:numFmt w:val="bullet"/>
      <w:lvlText w:val=""/>
      <w:lvlJc w:val="left"/>
      <w:pPr>
        <w:ind w:left="5142" w:hanging="360"/>
      </w:pPr>
      <w:rPr>
        <w:rFonts w:ascii="Symbol" w:hAnsi="Symbol" w:hint="default"/>
      </w:rPr>
    </w:lvl>
    <w:lvl w:ilvl="7" w:tplc="04150003" w:tentative="1">
      <w:start w:val="1"/>
      <w:numFmt w:val="bullet"/>
      <w:lvlText w:val="o"/>
      <w:lvlJc w:val="left"/>
      <w:pPr>
        <w:ind w:left="5862" w:hanging="360"/>
      </w:pPr>
      <w:rPr>
        <w:rFonts w:ascii="Courier New" w:hAnsi="Courier New" w:cs="Courier New" w:hint="default"/>
      </w:rPr>
    </w:lvl>
    <w:lvl w:ilvl="8" w:tplc="04150005" w:tentative="1">
      <w:start w:val="1"/>
      <w:numFmt w:val="bullet"/>
      <w:lvlText w:val=""/>
      <w:lvlJc w:val="left"/>
      <w:pPr>
        <w:ind w:left="6582" w:hanging="360"/>
      </w:pPr>
      <w:rPr>
        <w:rFonts w:ascii="Wingdings" w:hAnsi="Wingdings" w:hint="default"/>
      </w:rPr>
    </w:lvl>
  </w:abstractNum>
  <w:abstractNum w:abstractNumId="21" w15:restartNumberingAfterBreak="0">
    <w:nsid w:val="37F277DF"/>
    <w:multiLevelType w:val="hybridMultilevel"/>
    <w:tmpl w:val="5D1C673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EE39C4"/>
    <w:multiLevelType w:val="hybridMultilevel"/>
    <w:tmpl w:val="C36CAB9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9D03270"/>
    <w:multiLevelType w:val="hybridMultilevel"/>
    <w:tmpl w:val="C49623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240EBC"/>
    <w:multiLevelType w:val="hybridMultilevel"/>
    <w:tmpl w:val="D7BE1E1A"/>
    <w:lvl w:ilvl="0" w:tplc="D384E8B8">
      <w:start w:val="1"/>
      <w:numFmt w:val="bullet"/>
      <w:lvlText w:val=""/>
      <w:lvlJc w:val="left"/>
      <w:pPr>
        <w:tabs>
          <w:tab w:val="num" w:pos="360"/>
        </w:tabs>
        <w:ind w:left="360" w:hanging="360"/>
      </w:pPr>
      <w:rPr>
        <w:rFonts w:ascii="Symbol" w:hAnsi="Symbol" w:hint="default"/>
        <w:strike w:val="0"/>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BB40238"/>
    <w:multiLevelType w:val="hybridMultilevel"/>
    <w:tmpl w:val="585ACE72"/>
    <w:lvl w:ilvl="0" w:tplc="00D071DA">
      <w:start w:val="1"/>
      <w:numFmt w:val="lowerLetter"/>
      <w:lvlText w:val="%1)"/>
      <w:lvlJc w:val="left"/>
      <w:pPr>
        <w:ind w:left="1182" w:hanging="360"/>
      </w:pPr>
      <w:rPr>
        <w:rFonts w:hint="default"/>
      </w:rPr>
    </w:lvl>
    <w:lvl w:ilvl="1" w:tplc="04150019" w:tentative="1">
      <w:start w:val="1"/>
      <w:numFmt w:val="lowerLetter"/>
      <w:lvlText w:val="%2."/>
      <w:lvlJc w:val="left"/>
      <w:pPr>
        <w:ind w:left="1902" w:hanging="360"/>
      </w:pPr>
    </w:lvl>
    <w:lvl w:ilvl="2" w:tplc="0415001B" w:tentative="1">
      <w:start w:val="1"/>
      <w:numFmt w:val="lowerRoman"/>
      <w:lvlText w:val="%3."/>
      <w:lvlJc w:val="right"/>
      <w:pPr>
        <w:ind w:left="2622" w:hanging="180"/>
      </w:pPr>
    </w:lvl>
    <w:lvl w:ilvl="3" w:tplc="0415000F" w:tentative="1">
      <w:start w:val="1"/>
      <w:numFmt w:val="decimal"/>
      <w:lvlText w:val="%4."/>
      <w:lvlJc w:val="left"/>
      <w:pPr>
        <w:ind w:left="3342" w:hanging="360"/>
      </w:pPr>
    </w:lvl>
    <w:lvl w:ilvl="4" w:tplc="04150019" w:tentative="1">
      <w:start w:val="1"/>
      <w:numFmt w:val="lowerLetter"/>
      <w:lvlText w:val="%5."/>
      <w:lvlJc w:val="left"/>
      <w:pPr>
        <w:ind w:left="4062" w:hanging="360"/>
      </w:pPr>
    </w:lvl>
    <w:lvl w:ilvl="5" w:tplc="0415001B" w:tentative="1">
      <w:start w:val="1"/>
      <w:numFmt w:val="lowerRoman"/>
      <w:lvlText w:val="%6."/>
      <w:lvlJc w:val="right"/>
      <w:pPr>
        <w:ind w:left="4782" w:hanging="180"/>
      </w:pPr>
    </w:lvl>
    <w:lvl w:ilvl="6" w:tplc="0415000F" w:tentative="1">
      <w:start w:val="1"/>
      <w:numFmt w:val="decimal"/>
      <w:lvlText w:val="%7."/>
      <w:lvlJc w:val="left"/>
      <w:pPr>
        <w:ind w:left="5502" w:hanging="360"/>
      </w:pPr>
    </w:lvl>
    <w:lvl w:ilvl="7" w:tplc="04150019" w:tentative="1">
      <w:start w:val="1"/>
      <w:numFmt w:val="lowerLetter"/>
      <w:lvlText w:val="%8."/>
      <w:lvlJc w:val="left"/>
      <w:pPr>
        <w:ind w:left="6222" w:hanging="360"/>
      </w:pPr>
    </w:lvl>
    <w:lvl w:ilvl="8" w:tplc="0415001B" w:tentative="1">
      <w:start w:val="1"/>
      <w:numFmt w:val="lowerRoman"/>
      <w:lvlText w:val="%9."/>
      <w:lvlJc w:val="right"/>
      <w:pPr>
        <w:ind w:left="6942" w:hanging="180"/>
      </w:pPr>
    </w:lvl>
  </w:abstractNum>
  <w:abstractNum w:abstractNumId="27" w15:restartNumberingAfterBreak="0">
    <w:nsid w:val="513C245B"/>
    <w:multiLevelType w:val="hybridMultilevel"/>
    <w:tmpl w:val="F99C822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4A74D59"/>
    <w:multiLevelType w:val="hybridMultilevel"/>
    <w:tmpl w:val="444EE7A0"/>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65C6134"/>
    <w:multiLevelType w:val="hybridMultilevel"/>
    <w:tmpl w:val="59988518"/>
    <w:lvl w:ilvl="0" w:tplc="46CEE0B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85C15AA"/>
    <w:multiLevelType w:val="hybridMultilevel"/>
    <w:tmpl w:val="9A5892B2"/>
    <w:lvl w:ilvl="0" w:tplc="269A2D36">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32"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E8520A"/>
    <w:multiLevelType w:val="hybridMultilevel"/>
    <w:tmpl w:val="1E143918"/>
    <w:lvl w:ilvl="0" w:tplc="04150017">
      <w:start w:val="1"/>
      <w:numFmt w:val="lowerLetter"/>
      <w:lvlText w:val="%1)"/>
      <w:lvlJc w:val="left"/>
      <w:pPr>
        <w:ind w:left="822" w:hanging="360"/>
      </w:pPr>
      <w:rPr>
        <w:rFonts w:hint="default"/>
      </w:rPr>
    </w:lvl>
    <w:lvl w:ilvl="1" w:tplc="FFFFFFFF" w:tentative="1">
      <w:start w:val="1"/>
      <w:numFmt w:val="bullet"/>
      <w:lvlText w:val="o"/>
      <w:lvlJc w:val="left"/>
      <w:pPr>
        <w:ind w:left="1542" w:hanging="360"/>
      </w:pPr>
      <w:rPr>
        <w:rFonts w:ascii="Courier New" w:hAnsi="Courier New" w:cs="Courier New" w:hint="default"/>
      </w:rPr>
    </w:lvl>
    <w:lvl w:ilvl="2" w:tplc="FFFFFFFF" w:tentative="1">
      <w:start w:val="1"/>
      <w:numFmt w:val="bullet"/>
      <w:lvlText w:val=""/>
      <w:lvlJc w:val="left"/>
      <w:pPr>
        <w:ind w:left="2262" w:hanging="360"/>
      </w:pPr>
      <w:rPr>
        <w:rFonts w:ascii="Wingdings" w:hAnsi="Wingdings" w:hint="default"/>
      </w:rPr>
    </w:lvl>
    <w:lvl w:ilvl="3" w:tplc="FFFFFFFF" w:tentative="1">
      <w:start w:val="1"/>
      <w:numFmt w:val="bullet"/>
      <w:lvlText w:val=""/>
      <w:lvlJc w:val="left"/>
      <w:pPr>
        <w:ind w:left="2982" w:hanging="360"/>
      </w:pPr>
      <w:rPr>
        <w:rFonts w:ascii="Symbol" w:hAnsi="Symbol" w:hint="default"/>
      </w:rPr>
    </w:lvl>
    <w:lvl w:ilvl="4" w:tplc="FFFFFFFF" w:tentative="1">
      <w:start w:val="1"/>
      <w:numFmt w:val="bullet"/>
      <w:lvlText w:val="o"/>
      <w:lvlJc w:val="left"/>
      <w:pPr>
        <w:ind w:left="3702" w:hanging="360"/>
      </w:pPr>
      <w:rPr>
        <w:rFonts w:ascii="Courier New" w:hAnsi="Courier New" w:cs="Courier New" w:hint="default"/>
      </w:rPr>
    </w:lvl>
    <w:lvl w:ilvl="5" w:tplc="FFFFFFFF" w:tentative="1">
      <w:start w:val="1"/>
      <w:numFmt w:val="bullet"/>
      <w:lvlText w:val=""/>
      <w:lvlJc w:val="left"/>
      <w:pPr>
        <w:ind w:left="4422" w:hanging="360"/>
      </w:pPr>
      <w:rPr>
        <w:rFonts w:ascii="Wingdings" w:hAnsi="Wingdings" w:hint="default"/>
      </w:rPr>
    </w:lvl>
    <w:lvl w:ilvl="6" w:tplc="FFFFFFFF" w:tentative="1">
      <w:start w:val="1"/>
      <w:numFmt w:val="bullet"/>
      <w:lvlText w:val=""/>
      <w:lvlJc w:val="left"/>
      <w:pPr>
        <w:ind w:left="5142" w:hanging="360"/>
      </w:pPr>
      <w:rPr>
        <w:rFonts w:ascii="Symbol" w:hAnsi="Symbol" w:hint="default"/>
      </w:rPr>
    </w:lvl>
    <w:lvl w:ilvl="7" w:tplc="FFFFFFFF" w:tentative="1">
      <w:start w:val="1"/>
      <w:numFmt w:val="bullet"/>
      <w:lvlText w:val="o"/>
      <w:lvlJc w:val="left"/>
      <w:pPr>
        <w:ind w:left="5862" w:hanging="360"/>
      </w:pPr>
      <w:rPr>
        <w:rFonts w:ascii="Courier New" w:hAnsi="Courier New" w:cs="Courier New" w:hint="default"/>
      </w:rPr>
    </w:lvl>
    <w:lvl w:ilvl="8" w:tplc="FFFFFFFF" w:tentative="1">
      <w:start w:val="1"/>
      <w:numFmt w:val="bullet"/>
      <w:lvlText w:val=""/>
      <w:lvlJc w:val="left"/>
      <w:pPr>
        <w:ind w:left="6582" w:hanging="360"/>
      </w:pPr>
      <w:rPr>
        <w:rFonts w:ascii="Wingdings" w:hAnsi="Wingdings" w:hint="default"/>
      </w:rPr>
    </w:lvl>
  </w:abstractNum>
  <w:abstractNum w:abstractNumId="34" w15:restartNumberingAfterBreak="0">
    <w:nsid w:val="5BE36A61"/>
    <w:multiLevelType w:val="hybridMultilevel"/>
    <w:tmpl w:val="B734CF4C"/>
    <w:lvl w:ilvl="0" w:tplc="269A2D36">
      <w:start w:val="1"/>
      <w:numFmt w:val="bullet"/>
      <w:lvlText w:val=""/>
      <w:lvlJc w:val="left"/>
      <w:pPr>
        <w:ind w:left="1221" w:hanging="360"/>
      </w:pPr>
      <w:rPr>
        <w:rFonts w:ascii="Symbol" w:hAnsi="Symbol" w:hint="default"/>
      </w:rPr>
    </w:lvl>
    <w:lvl w:ilvl="1" w:tplc="04150003" w:tentative="1">
      <w:start w:val="1"/>
      <w:numFmt w:val="bullet"/>
      <w:lvlText w:val="o"/>
      <w:lvlJc w:val="left"/>
      <w:pPr>
        <w:ind w:left="1941" w:hanging="360"/>
      </w:pPr>
      <w:rPr>
        <w:rFonts w:ascii="Courier New" w:hAnsi="Courier New" w:cs="Courier New" w:hint="default"/>
      </w:rPr>
    </w:lvl>
    <w:lvl w:ilvl="2" w:tplc="04150005" w:tentative="1">
      <w:start w:val="1"/>
      <w:numFmt w:val="bullet"/>
      <w:lvlText w:val=""/>
      <w:lvlJc w:val="left"/>
      <w:pPr>
        <w:ind w:left="2661" w:hanging="360"/>
      </w:pPr>
      <w:rPr>
        <w:rFonts w:ascii="Wingdings" w:hAnsi="Wingdings" w:hint="default"/>
      </w:rPr>
    </w:lvl>
    <w:lvl w:ilvl="3" w:tplc="04150001" w:tentative="1">
      <w:start w:val="1"/>
      <w:numFmt w:val="bullet"/>
      <w:lvlText w:val=""/>
      <w:lvlJc w:val="left"/>
      <w:pPr>
        <w:ind w:left="3381" w:hanging="360"/>
      </w:pPr>
      <w:rPr>
        <w:rFonts w:ascii="Symbol" w:hAnsi="Symbol" w:hint="default"/>
      </w:rPr>
    </w:lvl>
    <w:lvl w:ilvl="4" w:tplc="04150003" w:tentative="1">
      <w:start w:val="1"/>
      <w:numFmt w:val="bullet"/>
      <w:lvlText w:val="o"/>
      <w:lvlJc w:val="left"/>
      <w:pPr>
        <w:ind w:left="4101" w:hanging="360"/>
      </w:pPr>
      <w:rPr>
        <w:rFonts w:ascii="Courier New" w:hAnsi="Courier New" w:cs="Courier New" w:hint="default"/>
      </w:rPr>
    </w:lvl>
    <w:lvl w:ilvl="5" w:tplc="04150005" w:tentative="1">
      <w:start w:val="1"/>
      <w:numFmt w:val="bullet"/>
      <w:lvlText w:val=""/>
      <w:lvlJc w:val="left"/>
      <w:pPr>
        <w:ind w:left="4821" w:hanging="360"/>
      </w:pPr>
      <w:rPr>
        <w:rFonts w:ascii="Wingdings" w:hAnsi="Wingdings" w:hint="default"/>
      </w:rPr>
    </w:lvl>
    <w:lvl w:ilvl="6" w:tplc="04150001" w:tentative="1">
      <w:start w:val="1"/>
      <w:numFmt w:val="bullet"/>
      <w:lvlText w:val=""/>
      <w:lvlJc w:val="left"/>
      <w:pPr>
        <w:ind w:left="5541" w:hanging="360"/>
      </w:pPr>
      <w:rPr>
        <w:rFonts w:ascii="Symbol" w:hAnsi="Symbol" w:hint="default"/>
      </w:rPr>
    </w:lvl>
    <w:lvl w:ilvl="7" w:tplc="04150003" w:tentative="1">
      <w:start w:val="1"/>
      <w:numFmt w:val="bullet"/>
      <w:lvlText w:val="o"/>
      <w:lvlJc w:val="left"/>
      <w:pPr>
        <w:ind w:left="6261" w:hanging="360"/>
      </w:pPr>
      <w:rPr>
        <w:rFonts w:ascii="Courier New" w:hAnsi="Courier New" w:cs="Courier New" w:hint="default"/>
      </w:rPr>
    </w:lvl>
    <w:lvl w:ilvl="8" w:tplc="04150005" w:tentative="1">
      <w:start w:val="1"/>
      <w:numFmt w:val="bullet"/>
      <w:lvlText w:val=""/>
      <w:lvlJc w:val="left"/>
      <w:pPr>
        <w:ind w:left="6981" w:hanging="360"/>
      </w:pPr>
      <w:rPr>
        <w:rFonts w:ascii="Wingdings" w:hAnsi="Wingdings" w:hint="default"/>
      </w:rPr>
    </w:lvl>
  </w:abstractNum>
  <w:abstractNum w:abstractNumId="3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3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F247F2"/>
    <w:multiLevelType w:val="hybridMultilevel"/>
    <w:tmpl w:val="C2E663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E40BB1"/>
    <w:multiLevelType w:val="hybridMultilevel"/>
    <w:tmpl w:val="7A822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5E256C"/>
    <w:multiLevelType w:val="multilevel"/>
    <w:tmpl w:val="7A7A04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BB34D25"/>
    <w:multiLevelType w:val="hybridMultilevel"/>
    <w:tmpl w:val="B11C1FC8"/>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581E66"/>
    <w:multiLevelType w:val="hybridMultilevel"/>
    <w:tmpl w:val="DA7439EA"/>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83822382">
    <w:abstractNumId w:val="12"/>
  </w:num>
  <w:num w:numId="2" w16cid:durableId="1761948955">
    <w:abstractNumId w:val="36"/>
  </w:num>
  <w:num w:numId="3" w16cid:durableId="2059012851">
    <w:abstractNumId w:val="15"/>
  </w:num>
  <w:num w:numId="4" w16cid:durableId="323824451">
    <w:abstractNumId w:val="8"/>
  </w:num>
  <w:num w:numId="5" w16cid:durableId="1537041860">
    <w:abstractNumId w:val="4"/>
  </w:num>
  <w:num w:numId="6" w16cid:durableId="484976121">
    <w:abstractNumId w:val="3"/>
  </w:num>
  <w:num w:numId="7" w16cid:durableId="89399342">
    <w:abstractNumId w:val="0"/>
  </w:num>
  <w:num w:numId="8" w16cid:durableId="21054700">
    <w:abstractNumId w:val="41"/>
  </w:num>
  <w:num w:numId="9" w16cid:durableId="670570601">
    <w:abstractNumId w:val="10"/>
  </w:num>
  <w:num w:numId="10" w16cid:durableId="893464177">
    <w:abstractNumId w:val="34"/>
  </w:num>
  <w:num w:numId="11" w16cid:durableId="1687251142">
    <w:abstractNumId w:val="19"/>
  </w:num>
  <w:num w:numId="12" w16cid:durableId="532693048">
    <w:abstractNumId w:val="23"/>
  </w:num>
  <w:num w:numId="13" w16cid:durableId="539323867">
    <w:abstractNumId w:val="25"/>
  </w:num>
  <w:num w:numId="14" w16cid:durableId="1691835866">
    <w:abstractNumId w:val="5"/>
  </w:num>
  <w:num w:numId="15" w16cid:durableId="1656882815">
    <w:abstractNumId w:val="21"/>
  </w:num>
  <w:num w:numId="16" w16cid:durableId="1524123992">
    <w:abstractNumId w:val="22"/>
  </w:num>
  <w:num w:numId="17" w16cid:durableId="1032606691">
    <w:abstractNumId w:val="35"/>
  </w:num>
  <w:num w:numId="18" w16cid:durableId="2096781825">
    <w:abstractNumId w:val="18"/>
  </w:num>
  <w:num w:numId="19" w16cid:durableId="4286135">
    <w:abstractNumId w:val="6"/>
  </w:num>
  <w:num w:numId="20" w16cid:durableId="506019350">
    <w:abstractNumId w:val="9"/>
  </w:num>
  <w:num w:numId="21" w16cid:durableId="1675256969">
    <w:abstractNumId w:val="30"/>
  </w:num>
  <w:num w:numId="22" w16cid:durableId="429469062">
    <w:abstractNumId w:val="28"/>
  </w:num>
  <w:num w:numId="23" w16cid:durableId="490490805">
    <w:abstractNumId w:val="16"/>
  </w:num>
  <w:num w:numId="24" w16cid:durableId="768086884">
    <w:abstractNumId w:val="32"/>
  </w:num>
  <w:num w:numId="25" w16cid:durableId="1970503637">
    <w:abstractNumId w:val="13"/>
  </w:num>
  <w:num w:numId="26" w16cid:durableId="2123110680">
    <w:abstractNumId w:val="2"/>
  </w:num>
  <w:num w:numId="27" w16cid:durableId="824933110">
    <w:abstractNumId w:val="27"/>
  </w:num>
  <w:num w:numId="28" w16cid:durableId="771626824">
    <w:abstractNumId w:val="37"/>
  </w:num>
  <w:num w:numId="29" w16cid:durableId="1733694304">
    <w:abstractNumId w:val="24"/>
  </w:num>
  <w:num w:numId="30" w16cid:durableId="2022900700">
    <w:abstractNumId w:val="17"/>
  </w:num>
  <w:num w:numId="31" w16cid:durableId="149105374">
    <w:abstractNumId w:val="20"/>
  </w:num>
  <w:num w:numId="32" w16cid:durableId="1636448508">
    <w:abstractNumId w:val="11"/>
  </w:num>
  <w:num w:numId="33" w16cid:durableId="1203178566">
    <w:abstractNumId w:val="7"/>
  </w:num>
  <w:num w:numId="34" w16cid:durableId="2121990944">
    <w:abstractNumId w:val="33"/>
  </w:num>
  <w:num w:numId="35" w16cid:durableId="545027673">
    <w:abstractNumId w:val="26"/>
  </w:num>
  <w:num w:numId="36" w16cid:durableId="1041515703">
    <w:abstractNumId w:val="29"/>
  </w:num>
  <w:num w:numId="37" w16cid:durableId="636569209">
    <w:abstractNumId w:val="31"/>
  </w:num>
  <w:num w:numId="38" w16cid:durableId="308872972">
    <w:abstractNumId w:val="42"/>
  </w:num>
  <w:num w:numId="39" w16cid:durableId="1141074354">
    <w:abstractNumId w:val="14"/>
  </w:num>
  <w:num w:numId="40" w16cid:durableId="448936527">
    <w:abstractNumId w:val="40"/>
  </w:num>
  <w:num w:numId="41" w16cid:durableId="836657501">
    <w:abstractNumId w:val="1"/>
  </w:num>
  <w:num w:numId="42" w16cid:durableId="1897744291">
    <w:abstractNumId w:val="39"/>
  </w:num>
  <w:num w:numId="43" w16cid:durableId="200215280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F5"/>
    <w:rsid w:val="000045F5"/>
    <w:rsid w:val="00007A0A"/>
    <w:rsid w:val="0001202A"/>
    <w:rsid w:val="00020C4D"/>
    <w:rsid w:val="00035ED9"/>
    <w:rsid w:val="000468E7"/>
    <w:rsid w:val="00046F95"/>
    <w:rsid w:val="000516E6"/>
    <w:rsid w:val="0006611D"/>
    <w:rsid w:val="000669C9"/>
    <w:rsid w:val="000734FA"/>
    <w:rsid w:val="000844A8"/>
    <w:rsid w:val="00091B1C"/>
    <w:rsid w:val="00092BA5"/>
    <w:rsid w:val="0009621C"/>
    <w:rsid w:val="000962BD"/>
    <w:rsid w:val="000A7821"/>
    <w:rsid w:val="000B5E53"/>
    <w:rsid w:val="000B7BE4"/>
    <w:rsid w:val="000C0E15"/>
    <w:rsid w:val="000E6582"/>
    <w:rsid w:val="000E781F"/>
    <w:rsid w:val="00100255"/>
    <w:rsid w:val="001020E0"/>
    <w:rsid w:val="00113F58"/>
    <w:rsid w:val="00114E2A"/>
    <w:rsid w:val="0012014E"/>
    <w:rsid w:val="00126C9B"/>
    <w:rsid w:val="001434C0"/>
    <w:rsid w:val="001471F0"/>
    <w:rsid w:val="00147EA6"/>
    <w:rsid w:val="001553C2"/>
    <w:rsid w:val="001565D8"/>
    <w:rsid w:val="00174D87"/>
    <w:rsid w:val="0018554E"/>
    <w:rsid w:val="00186E16"/>
    <w:rsid w:val="0019310D"/>
    <w:rsid w:val="0019367F"/>
    <w:rsid w:val="0019681D"/>
    <w:rsid w:val="001A517F"/>
    <w:rsid w:val="001A530B"/>
    <w:rsid w:val="001B36F2"/>
    <w:rsid w:val="001C07FE"/>
    <w:rsid w:val="001C162F"/>
    <w:rsid w:val="001C2BFB"/>
    <w:rsid w:val="001C3C03"/>
    <w:rsid w:val="001C6CF5"/>
    <w:rsid w:val="001D3FBA"/>
    <w:rsid w:val="001E2C63"/>
    <w:rsid w:val="001E3E42"/>
    <w:rsid w:val="001E7971"/>
    <w:rsid w:val="001F31BF"/>
    <w:rsid w:val="00202C60"/>
    <w:rsid w:val="00216A34"/>
    <w:rsid w:val="00216E90"/>
    <w:rsid w:val="00221041"/>
    <w:rsid w:val="002259D5"/>
    <w:rsid w:val="00231DC2"/>
    <w:rsid w:val="0024388B"/>
    <w:rsid w:val="00243FFB"/>
    <w:rsid w:val="00252BD3"/>
    <w:rsid w:val="00256553"/>
    <w:rsid w:val="00271F08"/>
    <w:rsid w:val="0027476B"/>
    <w:rsid w:val="00274E62"/>
    <w:rsid w:val="0027692E"/>
    <w:rsid w:val="0028157A"/>
    <w:rsid w:val="0028368E"/>
    <w:rsid w:val="0028551F"/>
    <w:rsid w:val="00291594"/>
    <w:rsid w:val="00295307"/>
    <w:rsid w:val="00296379"/>
    <w:rsid w:val="002A6D93"/>
    <w:rsid w:val="002A7398"/>
    <w:rsid w:val="002B1FE3"/>
    <w:rsid w:val="002B408E"/>
    <w:rsid w:val="002B4367"/>
    <w:rsid w:val="002E17F5"/>
    <w:rsid w:val="002E2EA9"/>
    <w:rsid w:val="002F34A0"/>
    <w:rsid w:val="002F3AA5"/>
    <w:rsid w:val="002F7B16"/>
    <w:rsid w:val="003010B4"/>
    <w:rsid w:val="00307F89"/>
    <w:rsid w:val="00313256"/>
    <w:rsid w:val="00321A4B"/>
    <w:rsid w:val="003266AA"/>
    <w:rsid w:val="00335A95"/>
    <w:rsid w:val="00335E30"/>
    <w:rsid w:val="00340C26"/>
    <w:rsid w:val="0034372A"/>
    <w:rsid w:val="00346E6C"/>
    <w:rsid w:val="00353B40"/>
    <w:rsid w:val="00356B57"/>
    <w:rsid w:val="00381CED"/>
    <w:rsid w:val="00390F49"/>
    <w:rsid w:val="0039179C"/>
    <w:rsid w:val="00395847"/>
    <w:rsid w:val="003A611D"/>
    <w:rsid w:val="003A67B6"/>
    <w:rsid w:val="003A7D54"/>
    <w:rsid w:val="003A7F67"/>
    <w:rsid w:val="003B173D"/>
    <w:rsid w:val="003B4AEB"/>
    <w:rsid w:val="003C6415"/>
    <w:rsid w:val="003D2716"/>
    <w:rsid w:val="003D5BBB"/>
    <w:rsid w:val="003E123A"/>
    <w:rsid w:val="003E7053"/>
    <w:rsid w:val="003F4734"/>
    <w:rsid w:val="003F51B1"/>
    <w:rsid w:val="003F68DF"/>
    <w:rsid w:val="00402D5F"/>
    <w:rsid w:val="00406525"/>
    <w:rsid w:val="00411D7F"/>
    <w:rsid w:val="00420AF5"/>
    <w:rsid w:val="00426D3C"/>
    <w:rsid w:val="00427C47"/>
    <w:rsid w:val="00431F31"/>
    <w:rsid w:val="00433559"/>
    <w:rsid w:val="004421FE"/>
    <w:rsid w:val="00447125"/>
    <w:rsid w:val="00452195"/>
    <w:rsid w:val="00461BFB"/>
    <w:rsid w:val="00462F48"/>
    <w:rsid w:val="00463500"/>
    <w:rsid w:val="00463D52"/>
    <w:rsid w:val="004661A7"/>
    <w:rsid w:val="00467C29"/>
    <w:rsid w:val="004729F6"/>
    <w:rsid w:val="00476A77"/>
    <w:rsid w:val="0047794C"/>
    <w:rsid w:val="00480710"/>
    <w:rsid w:val="0048446A"/>
    <w:rsid w:val="00484E6E"/>
    <w:rsid w:val="00486140"/>
    <w:rsid w:val="004A2B7E"/>
    <w:rsid w:val="004A4F08"/>
    <w:rsid w:val="004B302A"/>
    <w:rsid w:val="004D1018"/>
    <w:rsid w:val="004D1B80"/>
    <w:rsid w:val="004E20D4"/>
    <w:rsid w:val="004E247D"/>
    <w:rsid w:val="004F09CD"/>
    <w:rsid w:val="005068A6"/>
    <w:rsid w:val="0051377B"/>
    <w:rsid w:val="005149C6"/>
    <w:rsid w:val="00516A06"/>
    <w:rsid w:val="005206EE"/>
    <w:rsid w:val="00527344"/>
    <w:rsid w:val="00543E93"/>
    <w:rsid w:val="00546309"/>
    <w:rsid w:val="00552504"/>
    <w:rsid w:val="00554B03"/>
    <w:rsid w:val="005576FC"/>
    <w:rsid w:val="00570CCF"/>
    <w:rsid w:val="00582728"/>
    <w:rsid w:val="005925DE"/>
    <w:rsid w:val="00592849"/>
    <w:rsid w:val="00593D86"/>
    <w:rsid w:val="005A15FE"/>
    <w:rsid w:val="005A52FA"/>
    <w:rsid w:val="005A691A"/>
    <w:rsid w:val="005B24B5"/>
    <w:rsid w:val="005B3694"/>
    <w:rsid w:val="005B4437"/>
    <w:rsid w:val="005B661E"/>
    <w:rsid w:val="005B7283"/>
    <w:rsid w:val="005C1B68"/>
    <w:rsid w:val="005C362F"/>
    <w:rsid w:val="005C5238"/>
    <w:rsid w:val="005E1F21"/>
    <w:rsid w:val="005E775B"/>
    <w:rsid w:val="005F218E"/>
    <w:rsid w:val="005F787E"/>
    <w:rsid w:val="00603C1C"/>
    <w:rsid w:val="00604090"/>
    <w:rsid w:val="0060416D"/>
    <w:rsid w:val="00616AD5"/>
    <w:rsid w:val="006222C6"/>
    <w:rsid w:val="00622821"/>
    <w:rsid w:val="00623CDE"/>
    <w:rsid w:val="006253B5"/>
    <w:rsid w:val="00625520"/>
    <w:rsid w:val="00627016"/>
    <w:rsid w:val="00627A45"/>
    <w:rsid w:val="006318D8"/>
    <w:rsid w:val="00632DE8"/>
    <w:rsid w:val="0063462A"/>
    <w:rsid w:val="00636821"/>
    <w:rsid w:val="0063716E"/>
    <w:rsid w:val="00646944"/>
    <w:rsid w:val="006556ED"/>
    <w:rsid w:val="00656F21"/>
    <w:rsid w:val="00667CC6"/>
    <w:rsid w:val="006721EC"/>
    <w:rsid w:val="00676663"/>
    <w:rsid w:val="006779D2"/>
    <w:rsid w:val="00680BE5"/>
    <w:rsid w:val="006830DB"/>
    <w:rsid w:val="0068432A"/>
    <w:rsid w:val="00684E88"/>
    <w:rsid w:val="00691B12"/>
    <w:rsid w:val="006929CC"/>
    <w:rsid w:val="0069443E"/>
    <w:rsid w:val="00695DA8"/>
    <w:rsid w:val="00697C0E"/>
    <w:rsid w:val="006A220F"/>
    <w:rsid w:val="006B2586"/>
    <w:rsid w:val="006B289E"/>
    <w:rsid w:val="006C60CB"/>
    <w:rsid w:val="006C69E3"/>
    <w:rsid w:val="006D5BB4"/>
    <w:rsid w:val="006E7200"/>
    <w:rsid w:val="006F0C08"/>
    <w:rsid w:val="006F377C"/>
    <w:rsid w:val="006F6588"/>
    <w:rsid w:val="00703A70"/>
    <w:rsid w:val="007056CC"/>
    <w:rsid w:val="007109B7"/>
    <w:rsid w:val="007120FF"/>
    <w:rsid w:val="007158EC"/>
    <w:rsid w:val="0072019E"/>
    <w:rsid w:val="007207A1"/>
    <w:rsid w:val="00725B47"/>
    <w:rsid w:val="00726ADD"/>
    <w:rsid w:val="00726F37"/>
    <w:rsid w:val="0074351C"/>
    <w:rsid w:val="007469FC"/>
    <w:rsid w:val="007629F7"/>
    <w:rsid w:val="00773F04"/>
    <w:rsid w:val="00781170"/>
    <w:rsid w:val="00797EAF"/>
    <w:rsid w:val="007A2712"/>
    <w:rsid w:val="007A2BB8"/>
    <w:rsid w:val="007A4174"/>
    <w:rsid w:val="007B21FE"/>
    <w:rsid w:val="007B580F"/>
    <w:rsid w:val="007B592E"/>
    <w:rsid w:val="00802EAE"/>
    <w:rsid w:val="0080579B"/>
    <w:rsid w:val="008114BB"/>
    <w:rsid w:val="00811DF9"/>
    <w:rsid w:val="008173FF"/>
    <w:rsid w:val="00831A6D"/>
    <w:rsid w:val="00832AB6"/>
    <w:rsid w:val="00833E70"/>
    <w:rsid w:val="00834E83"/>
    <w:rsid w:val="00845A24"/>
    <w:rsid w:val="008515C3"/>
    <w:rsid w:val="00852743"/>
    <w:rsid w:val="00857102"/>
    <w:rsid w:val="00866777"/>
    <w:rsid w:val="008722D7"/>
    <w:rsid w:val="00876978"/>
    <w:rsid w:val="0087702C"/>
    <w:rsid w:val="00884766"/>
    <w:rsid w:val="008936AC"/>
    <w:rsid w:val="00894EBA"/>
    <w:rsid w:val="008A54F9"/>
    <w:rsid w:val="008A6717"/>
    <w:rsid w:val="008B2B8A"/>
    <w:rsid w:val="008C1946"/>
    <w:rsid w:val="008D3E47"/>
    <w:rsid w:val="008D548D"/>
    <w:rsid w:val="008D5DBD"/>
    <w:rsid w:val="008D722C"/>
    <w:rsid w:val="008E1C16"/>
    <w:rsid w:val="008E2D3E"/>
    <w:rsid w:val="008E4B64"/>
    <w:rsid w:val="008F10F8"/>
    <w:rsid w:val="008F2384"/>
    <w:rsid w:val="00901416"/>
    <w:rsid w:val="0090469C"/>
    <w:rsid w:val="00912824"/>
    <w:rsid w:val="00912ED8"/>
    <w:rsid w:val="0091300C"/>
    <w:rsid w:val="00914C30"/>
    <w:rsid w:val="00936D2C"/>
    <w:rsid w:val="009465B1"/>
    <w:rsid w:val="009504CD"/>
    <w:rsid w:val="00951DA7"/>
    <w:rsid w:val="00953942"/>
    <w:rsid w:val="0095421C"/>
    <w:rsid w:val="0095661C"/>
    <w:rsid w:val="00962E39"/>
    <w:rsid w:val="00967D37"/>
    <w:rsid w:val="0097413E"/>
    <w:rsid w:val="009743F9"/>
    <w:rsid w:val="00982F4D"/>
    <w:rsid w:val="00991584"/>
    <w:rsid w:val="00994AFA"/>
    <w:rsid w:val="00995BE9"/>
    <w:rsid w:val="009A5BE8"/>
    <w:rsid w:val="009C12AD"/>
    <w:rsid w:val="009C1B7F"/>
    <w:rsid w:val="009D0F60"/>
    <w:rsid w:val="009E002C"/>
    <w:rsid w:val="009E511E"/>
    <w:rsid w:val="009E6EB6"/>
    <w:rsid w:val="009E6F75"/>
    <w:rsid w:val="00A01A5A"/>
    <w:rsid w:val="00A06813"/>
    <w:rsid w:val="00A06B45"/>
    <w:rsid w:val="00A166D2"/>
    <w:rsid w:val="00A17C81"/>
    <w:rsid w:val="00A25C81"/>
    <w:rsid w:val="00A26ECF"/>
    <w:rsid w:val="00A35877"/>
    <w:rsid w:val="00A36419"/>
    <w:rsid w:val="00A3686F"/>
    <w:rsid w:val="00A36FB8"/>
    <w:rsid w:val="00A45976"/>
    <w:rsid w:val="00A4617B"/>
    <w:rsid w:val="00A47E36"/>
    <w:rsid w:val="00A54713"/>
    <w:rsid w:val="00A56CA2"/>
    <w:rsid w:val="00A64E4D"/>
    <w:rsid w:val="00A656D6"/>
    <w:rsid w:val="00A6682B"/>
    <w:rsid w:val="00A7162E"/>
    <w:rsid w:val="00A73910"/>
    <w:rsid w:val="00A8454D"/>
    <w:rsid w:val="00A87DFF"/>
    <w:rsid w:val="00A947A8"/>
    <w:rsid w:val="00AB01EF"/>
    <w:rsid w:val="00AB1B73"/>
    <w:rsid w:val="00AB47BA"/>
    <w:rsid w:val="00AB686C"/>
    <w:rsid w:val="00AB76A5"/>
    <w:rsid w:val="00AC2830"/>
    <w:rsid w:val="00AC6B95"/>
    <w:rsid w:val="00AD1BD6"/>
    <w:rsid w:val="00AD2E34"/>
    <w:rsid w:val="00AD5489"/>
    <w:rsid w:val="00AE21F0"/>
    <w:rsid w:val="00AE592C"/>
    <w:rsid w:val="00AF4692"/>
    <w:rsid w:val="00AF5628"/>
    <w:rsid w:val="00AF5E52"/>
    <w:rsid w:val="00B1331B"/>
    <w:rsid w:val="00B22815"/>
    <w:rsid w:val="00B27A81"/>
    <w:rsid w:val="00B34EE6"/>
    <w:rsid w:val="00B448B4"/>
    <w:rsid w:val="00B60078"/>
    <w:rsid w:val="00B669C6"/>
    <w:rsid w:val="00B74A3C"/>
    <w:rsid w:val="00B77E56"/>
    <w:rsid w:val="00B8218E"/>
    <w:rsid w:val="00B9154D"/>
    <w:rsid w:val="00B91B8A"/>
    <w:rsid w:val="00B923B6"/>
    <w:rsid w:val="00BA1482"/>
    <w:rsid w:val="00BB006B"/>
    <w:rsid w:val="00BB1090"/>
    <w:rsid w:val="00BB6AB7"/>
    <w:rsid w:val="00BC520A"/>
    <w:rsid w:val="00BD2E83"/>
    <w:rsid w:val="00BE0036"/>
    <w:rsid w:val="00BF021E"/>
    <w:rsid w:val="00BF3579"/>
    <w:rsid w:val="00BF4D64"/>
    <w:rsid w:val="00BF5290"/>
    <w:rsid w:val="00BF7636"/>
    <w:rsid w:val="00C162DD"/>
    <w:rsid w:val="00C22016"/>
    <w:rsid w:val="00C30E15"/>
    <w:rsid w:val="00C35D07"/>
    <w:rsid w:val="00C40874"/>
    <w:rsid w:val="00C40A33"/>
    <w:rsid w:val="00C4174B"/>
    <w:rsid w:val="00C4505E"/>
    <w:rsid w:val="00C50297"/>
    <w:rsid w:val="00C505E0"/>
    <w:rsid w:val="00C5066B"/>
    <w:rsid w:val="00C53F03"/>
    <w:rsid w:val="00C67F8E"/>
    <w:rsid w:val="00C7565E"/>
    <w:rsid w:val="00C77FAD"/>
    <w:rsid w:val="00C827D4"/>
    <w:rsid w:val="00C907C7"/>
    <w:rsid w:val="00C94C63"/>
    <w:rsid w:val="00CB022E"/>
    <w:rsid w:val="00CB05A2"/>
    <w:rsid w:val="00CB09F0"/>
    <w:rsid w:val="00CB4D85"/>
    <w:rsid w:val="00CB707F"/>
    <w:rsid w:val="00CB7479"/>
    <w:rsid w:val="00CC7C55"/>
    <w:rsid w:val="00CD73AF"/>
    <w:rsid w:val="00CE081A"/>
    <w:rsid w:val="00CF54E3"/>
    <w:rsid w:val="00CF7FC7"/>
    <w:rsid w:val="00D02CB2"/>
    <w:rsid w:val="00D05737"/>
    <w:rsid w:val="00D1088A"/>
    <w:rsid w:val="00D1437E"/>
    <w:rsid w:val="00D15730"/>
    <w:rsid w:val="00D223DD"/>
    <w:rsid w:val="00D227C4"/>
    <w:rsid w:val="00D22A52"/>
    <w:rsid w:val="00D23D51"/>
    <w:rsid w:val="00D2533D"/>
    <w:rsid w:val="00D31A40"/>
    <w:rsid w:val="00D36487"/>
    <w:rsid w:val="00D4319E"/>
    <w:rsid w:val="00D46B57"/>
    <w:rsid w:val="00D540C2"/>
    <w:rsid w:val="00D54A31"/>
    <w:rsid w:val="00D6211F"/>
    <w:rsid w:val="00D63414"/>
    <w:rsid w:val="00D64090"/>
    <w:rsid w:val="00D70E02"/>
    <w:rsid w:val="00D751C3"/>
    <w:rsid w:val="00D752C0"/>
    <w:rsid w:val="00D83B57"/>
    <w:rsid w:val="00D84E8E"/>
    <w:rsid w:val="00D860F4"/>
    <w:rsid w:val="00D93C99"/>
    <w:rsid w:val="00D96DA9"/>
    <w:rsid w:val="00DA1593"/>
    <w:rsid w:val="00DA5DE6"/>
    <w:rsid w:val="00DA6025"/>
    <w:rsid w:val="00DA7701"/>
    <w:rsid w:val="00DB06DD"/>
    <w:rsid w:val="00DB1DFE"/>
    <w:rsid w:val="00DC3AA1"/>
    <w:rsid w:val="00DC5F8A"/>
    <w:rsid w:val="00DE1010"/>
    <w:rsid w:val="00DE3E3F"/>
    <w:rsid w:val="00E01CEC"/>
    <w:rsid w:val="00E05F6D"/>
    <w:rsid w:val="00E1136A"/>
    <w:rsid w:val="00E11F8F"/>
    <w:rsid w:val="00E1228E"/>
    <w:rsid w:val="00E13DEC"/>
    <w:rsid w:val="00E2756C"/>
    <w:rsid w:val="00E33B64"/>
    <w:rsid w:val="00E42C2F"/>
    <w:rsid w:val="00E47ADA"/>
    <w:rsid w:val="00E65961"/>
    <w:rsid w:val="00E66891"/>
    <w:rsid w:val="00E70376"/>
    <w:rsid w:val="00E71B48"/>
    <w:rsid w:val="00E73C20"/>
    <w:rsid w:val="00E76DF7"/>
    <w:rsid w:val="00E80A37"/>
    <w:rsid w:val="00E84FD4"/>
    <w:rsid w:val="00EA0B6C"/>
    <w:rsid w:val="00EB1532"/>
    <w:rsid w:val="00EB1A2C"/>
    <w:rsid w:val="00EB35E2"/>
    <w:rsid w:val="00EC2F6A"/>
    <w:rsid w:val="00EC3285"/>
    <w:rsid w:val="00EC4163"/>
    <w:rsid w:val="00EC473E"/>
    <w:rsid w:val="00EC54E3"/>
    <w:rsid w:val="00ED2504"/>
    <w:rsid w:val="00ED284F"/>
    <w:rsid w:val="00EE50C4"/>
    <w:rsid w:val="00EF26E9"/>
    <w:rsid w:val="00EF2D78"/>
    <w:rsid w:val="00F07AD0"/>
    <w:rsid w:val="00F302D1"/>
    <w:rsid w:val="00F32341"/>
    <w:rsid w:val="00F4211E"/>
    <w:rsid w:val="00F43113"/>
    <w:rsid w:val="00F43147"/>
    <w:rsid w:val="00F55CA8"/>
    <w:rsid w:val="00F57086"/>
    <w:rsid w:val="00F60B92"/>
    <w:rsid w:val="00F631D3"/>
    <w:rsid w:val="00F659E8"/>
    <w:rsid w:val="00F70DE9"/>
    <w:rsid w:val="00F726CB"/>
    <w:rsid w:val="00F728A0"/>
    <w:rsid w:val="00F74050"/>
    <w:rsid w:val="00F8126E"/>
    <w:rsid w:val="00F829C2"/>
    <w:rsid w:val="00F86BBE"/>
    <w:rsid w:val="00FA2D15"/>
    <w:rsid w:val="00FA2FF9"/>
    <w:rsid w:val="00FB579E"/>
    <w:rsid w:val="00FC2B15"/>
    <w:rsid w:val="00FC312B"/>
    <w:rsid w:val="00FC3AD5"/>
    <w:rsid w:val="00FC3D38"/>
    <w:rsid w:val="00FC4FCA"/>
    <w:rsid w:val="00FC70C1"/>
    <w:rsid w:val="00FC7F6B"/>
    <w:rsid w:val="00FD2156"/>
    <w:rsid w:val="00FE0FE5"/>
    <w:rsid w:val="00FE17FC"/>
    <w:rsid w:val="00FE3947"/>
    <w:rsid w:val="00FE6576"/>
    <w:rsid w:val="00FF7D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614B"/>
  <w15:docId w15:val="{C7A6D2AE-C9D1-4EE0-A802-E437650C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7F8E"/>
    <w:pPr>
      <w:spacing w:before="200" w:after="0" w:line="320" w:lineRule="atLeast"/>
    </w:pPr>
    <w:rPr>
      <w:rFonts w:ascii="Calibri" w:eastAsia="Times New Roman" w:hAnsi="Calibri" w:cs="Times New Roman"/>
      <w:szCs w:val="20"/>
      <w:lang w:eastAsia="pl-PL"/>
    </w:rPr>
  </w:style>
  <w:style w:type="paragraph" w:styleId="Nagwek2">
    <w:name w:val="heading 2"/>
    <w:basedOn w:val="Normalny"/>
    <w:next w:val="Normalny"/>
    <w:link w:val="Nagwek2Znak"/>
    <w:uiPriority w:val="99"/>
    <w:qFormat/>
    <w:rsid w:val="00420AF5"/>
    <w:pPr>
      <w:keepNext/>
      <w:spacing w:before="240" w:after="60"/>
      <w:outlineLvl w:val="1"/>
    </w:pPr>
    <w:rPr>
      <w:rFonts w:eastAsia="Calibri"/>
      <w:b/>
      <w:bCs/>
      <w:iCs/>
      <w:sz w:val="28"/>
      <w:szCs w:val="28"/>
    </w:rPr>
  </w:style>
  <w:style w:type="paragraph" w:styleId="Nagwek3">
    <w:name w:val="heading 3"/>
    <w:basedOn w:val="Normalny"/>
    <w:next w:val="Normalny"/>
    <w:link w:val="Nagwek3Znak"/>
    <w:uiPriority w:val="99"/>
    <w:qFormat/>
    <w:rsid w:val="00420AF5"/>
    <w:pPr>
      <w:keepNext/>
      <w:autoSpaceDE w:val="0"/>
      <w:autoSpaceDN w:val="0"/>
      <w:spacing w:before="0" w:line="276" w:lineRule="auto"/>
      <w:jc w:val="both"/>
      <w:outlineLvl w:val="2"/>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420AF5"/>
    <w:rPr>
      <w:rFonts w:ascii="Calibri" w:eastAsia="Calibri" w:hAnsi="Calibri" w:cs="Times New Roman"/>
      <w:b/>
      <w:bCs/>
      <w:iCs/>
      <w:sz w:val="28"/>
      <w:szCs w:val="28"/>
      <w:lang w:eastAsia="pl-PL"/>
    </w:rPr>
  </w:style>
  <w:style w:type="character" w:customStyle="1" w:styleId="Nagwek3Znak">
    <w:name w:val="Nagłówek 3 Znak"/>
    <w:basedOn w:val="Domylnaczcionkaakapitu"/>
    <w:link w:val="Nagwek3"/>
    <w:uiPriority w:val="99"/>
    <w:rsid w:val="00420AF5"/>
    <w:rPr>
      <w:rFonts w:ascii="Calibri" w:eastAsia="Times New Roman" w:hAnsi="Calibri" w:cs="Times New Roman"/>
      <w:b/>
      <w:bCs/>
      <w:sz w:val="24"/>
      <w:szCs w:val="24"/>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FOOTNOTES"/>
    <w:basedOn w:val="Normalny"/>
    <w:link w:val="TekstprzypisudolnegoZnak"/>
    <w:uiPriority w:val="99"/>
    <w:qFormat/>
    <w:rsid w:val="00420AF5"/>
    <w:pPr>
      <w:spacing w:before="0" w:line="240" w:lineRule="auto"/>
    </w:pPr>
    <w:rPr>
      <w:rFonts w:ascii="Times New Roman" w:eastAsia="Calibri" w:hAnsi="Times New Roman"/>
      <w:sz w:val="24"/>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20AF5"/>
    <w:rPr>
      <w:rFonts w:ascii="Times New Roman" w:eastAsia="Calibri" w:hAnsi="Times New Roman" w:cs="Times New Roman"/>
      <w:sz w:val="24"/>
      <w:szCs w:val="24"/>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20AF5"/>
    <w:rPr>
      <w:rFonts w:cs="Times New Roman"/>
      <w:vertAlign w:val="superscript"/>
    </w:rPr>
  </w:style>
  <w:style w:type="paragraph" w:styleId="Tekstkomentarza">
    <w:name w:val="annotation text"/>
    <w:basedOn w:val="Normalny"/>
    <w:link w:val="TekstkomentarzaZnak"/>
    <w:uiPriority w:val="99"/>
    <w:rsid w:val="00420AF5"/>
    <w:pPr>
      <w:overflowPunct w:val="0"/>
      <w:autoSpaceDE w:val="0"/>
      <w:autoSpaceDN w:val="0"/>
      <w:adjustRightInd w:val="0"/>
      <w:spacing w:before="0" w:line="240" w:lineRule="auto"/>
      <w:textAlignment w:val="baseline"/>
    </w:pPr>
    <w:rPr>
      <w:rFonts w:ascii="Times New Roman" w:eastAsia="Calibri" w:hAnsi="Times New Roman"/>
      <w:sz w:val="20"/>
    </w:rPr>
  </w:style>
  <w:style w:type="character" w:customStyle="1" w:styleId="TekstkomentarzaZnak">
    <w:name w:val="Tekst komentarza Znak"/>
    <w:basedOn w:val="Domylnaczcionkaakapitu"/>
    <w:link w:val="Tekstkomentarza"/>
    <w:uiPriority w:val="99"/>
    <w:rsid w:val="00420AF5"/>
    <w:rPr>
      <w:rFonts w:ascii="Times New Roman" w:eastAsia="Calibri" w:hAnsi="Times New Roman" w:cs="Times New Roman"/>
      <w:sz w:val="20"/>
      <w:szCs w:val="20"/>
      <w:lang w:eastAsia="pl-PL"/>
    </w:rPr>
  </w:style>
  <w:style w:type="paragraph" w:customStyle="1" w:styleId="Default">
    <w:name w:val="Default"/>
    <w:link w:val="DefaultZnak"/>
    <w:qFormat/>
    <w:rsid w:val="00420AF5"/>
    <w:pPr>
      <w:autoSpaceDE w:val="0"/>
      <w:autoSpaceDN w:val="0"/>
      <w:adjustRightInd w:val="0"/>
      <w:spacing w:after="0" w:line="240" w:lineRule="auto"/>
    </w:pPr>
    <w:rPr>
      <w:rFonts w:ascii="TimesNewRoman,Bold" w:eastAsia="Times New Roman" w:hAnsi="TimesNewRoman,Bold" w:cs="TimesNewRoman,Bold"/>
      <w:sz w:val="20"/>
      <w:szCs w:val="20"/>
      <w:lang w:eastAsia="pl-PL"/>
    </w:rPr>
  </w:style>
  <w:style w:type="paragraph" w:styleId="Akapitzlist">
    <w:name w:val="List Paragraph"/>
    <w:aliases w:val="Akapit z listą BS,Numerowanie,List Paragraph"/>
    <w:basedOn w:val="Normalny"/>
    <w:link w:val="AkapitzlistZnak"/>
    <w:uiPriority w:val="34"/>
    <w:qFormat/>
    <w:rsid w:val="00420AF5"/>
    <w:pPr>
      <w:ind w:left="708"/>
    </w:pPr>
    <w:rPr>
      <w:rFonts w:eastAsia="Calibri"/>
    </w:rPr>
  </w:style>
  <w:style w:type="character" w:styleId="Odwoaniedokomentarza">
    <w:name w:val="annotation reference"/>
    <w:uiPriority w:val="99"/>
    <w:rsid w:val="00420AF5"/>
    <w:rPr>
      <w:rFonts w:cs="Times New Roman"/>
      <w:sz w:val="16"/>
      <w:szCs w:val="16"/>
    </w:rPr>
  </w:style>
  <w:style w:type="character" w:customStyle="1" w:styleId="AkapitzlistZnak">
    <w:name w:val="Akapit z listą Znak"/>
    <w:aliases w:val="Akapit z listą BS Znak,Numerowanie Znak,List Paragraph Znak"/>
    <w:link w:val="Akapitzlist"/>
    <w:uiPriority w:val="34"/>
    <w:qFormat/>
    <w:locked/>
    <w:rsid w:val="00420AF5"/>
    <w:rPr>
      <w:rFonts w:ascii="Calibri" w:eastAsia="Calibri" w:hAnsi="Calibri" w:cs="Times New Roman"/>
      <w:szCs w:val="20"/>
      <w:lang w:eastAsia="pl-PL"/>
    </w:rPr>
  </w:style>
  <w:style w:type="character" w:customStyle="1" w:styleId="DefaultZnak">
    <w:name w:val="Default Znak"/>
    <w:link w:val="Default"/>
    <w:rsid w:val="00420AF5"/>
    <w:rPr>
      <w:rFonts w:ascii="TimesNewRoman,Bold" w:eastAsia="Times New Roman" w:hAnsi="TimesNewRoman,Bold" w:cs="TimesNewRoman,Bold"/>
      <w:sz w:val="20"/>
      <w:szCs w:val="20"/>
      <w:lang w:eastAsia="pl-PL"/>
    </w:rPr>
  </w:style>
  <w:style w:type="paragraph" w:styleId="Tekstdymka">
    <w:name w:val="Balloon Text"/>
    <w:basedOn w:val="Normalny"/>
    <w:link w:val="TekstdymkaZnak"/>
    <w:uiPriority w:val="99"/>
    <w:semiHidden/>
    <w:unhideWhenUsed/>
    <w:rsid w:val="00C907C7"/>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7C7"/>
    <w:rPr>
      <w:rFonts w:ascii="Tahoma" w:eastAsia="Times New Roman" w:hAnsi="Tahoma" w:cs="Tahoma"/>
      <w:sz w:val="16"/>
      <w:szCs w:val="16"/>
      <w:lang w:eastAsia="pl-PL"/>
    </w:rPr>
  </w:style>
  <w:style w:type="paragraph" w:styleId="Tematkomentarza">
    <w:name w:val="annotation subject"/>
    <w:basedOn w:val="Tekstkomentarza"/>
    <w:next w:val="Tekstkomentarza"/>
    <w:link w:val="TematkomentarzaZnak"/>
    <w:uiPriority w:val="99"/>
    <w:semiHidden/>
    <w:unhideWhenUsed/>
    <w:rsid w:val="00BA1482"/>
    <w:pPr>
      <w:overflowPunct/>
      <w:autoSpaceDE/>
      <w:autoSpaceDN/>
      <w:adjustRightInd/>
      <w:spacing w:before="200"/>
      <w:textAlignment w:val="auto"/>
    </w:pPr>
    <w:rPr>
      <w:rFonts w:ascii="Calibri" w:eastAsia="Times New Roman" w:hAnsi="Calibri"/>
      <w:b/>
      <w:bCs/>
    </w:rPr>
  </w:style>
  <w:style w:type="character" w:customStyle="1" w:styleId="TematkomentarzaZnak">
    <w:name w:val="Temat komentarza Znak"/>
    <w:basedOn w:val="TekstkomentarzaZnak"/>
    <w:link w:val="Tematkomentarza"/>
    <w:uiPriority w:val="99"/>
    <w:semiHidden/>
    <w:rsid w:val="00BA1482"/>
    <w:rPr>
      <w:rFonts w:ascii="Calibri" w:eastAsia="Times New Roman" w:hAnsi="Calibri" w:cs="Times New Roman"/>
      <w:b/>
      <w:bCs/>
      <w:sz w:val="20"/>
      <w:szCs w:val="20"/>
      <w:lang w:eastAsia="pl-PL"/>
    </w:rPr>
  </w:style>
  <w:style w:type="paragraph" w:styleId="Nagwek">
    <w:name w:val="header"/>
    <w:aliases w:val="Znak17,Znak + Wyjustowany,Interlinia:  Wi..., Znak"/>
    <w:basedOn w:val="Normalny"/>
    <w:link w:val="NagwekZnak"/>
    <w:uiPriority w:val="99"/>
    <w:unhideWhenUsed/>
    <w:rsid w:val="00CB022E"/>
    <w:pPr>
      <w:tabs>
        <w:tab w:val="center" w:pos="4536"/>
        <w:tab w:val="right" w:pos="9072"/>
      </w:tabs>
      <w:spacing w:before="0" w:after="200" w:line="276" w:lineRule="auto"/>
      <w:jc w:val="center"/>
    </w:pPr>
    <w:rPr>
      <w:rFonts w:ascii="Arial" w:eastAsia="Calibri" w:hAnsi="Arial"/>
      <w:i/>
      <w:sz w:val="16"/>
      <w:szCs w:val="16"/>
      <w:lang w:eastAsia="en-US"/>
    </w:rPr>
  </w:style>
  <w:style w:type="character" w:customStyle="1" w:styleId="NagwekZnak">
    <w:name w:val="Nagłówek Znak"/>
    <w:aliases w:val="Znak17 Znak,Znak + Wyjustowany Znak,Interlinia:  Wi... Znak, Znak Znak"/>
    <w:basedOn w:val="Domylnaczcionkaakapitu"/>
    <w:link w:val="Nagwek"/>
    <w:uiPriority w:val="99"/>
    <w:rsid w:val="00CB022E"/>
    <w:rPr>
      <w:rFonts w:ascii="Arial" w:eastAsia="Calibri" w:hAnsi="Arial" w:cs="Times New Roman"/>
      <w:i/>
      <w:sz w:val="16"/>
      <w:szCs w:val="16"/>
    </w:rPr>
  </w:style>
  <w:style w:type="paragraph" w:customStyle="1" w:styleId="xmsonormal">
    <w:name w:val="x_msonormal"/>
    <w:basedOn w:val="Normalny"/>
    <w:rsid w:val="00CB05A2"/>
    <w:pPr>
      <w:spacing w:before="100" w:beforeAutospacing="1" w:after="100" w:afterAutospacing="1" w:line="240" w:lineRule="auto"/>
    </w:pPr>
    <w:rPr>
      <w:rFonts w:ascii="Times New Roman" w:hAnsi="Times New Roman"/>
      <w:sz w:val="24"/>
      <w:szCs w:val="24"/>
    </w:rPr>
  </w:style>
  <w:style w:type="table" w:styleId="Tabela-Siatka">
    <w:name w:val="Table Grid"/>
    <w:basedOn w:val="Standardowy"/>
    <w:uiPriority w:val="39"/>
    <w:rsid w:val="00143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CB4D85"/>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CB4D85"/>
    <w:rPr>
      <w:rFonts w:ascii="Calibri" w:eastAsia="Times New Roman" w:hAnsi="Calibri" w:cs="Times New Roman"/>
      <w:szCs w:val="20"/>
      <w:lang w:eastAsia="pl-PL"/>
    </w:rPr>
  </w:style>
  <w:style w:type="paragraph" w:styleId="Poprawka">
    <w:name w:val="Revision"/>
    <w:hidden/>
    <w:uiPriority w:val="99"/>
    <w:semiHidden/>
    <w:rsid w:val="003B4AEB"/>
    <w:pPr>
      <w:spacing w:after="0" w:line="240" w:lineRule="auto"/>
    </w:pPr>
    <w:rPr>
      <w:rFonts w:ascii="Calibri" w:eastAsia="Times New Roman" w:hAnsi="Calibri" w:cs="Times New Roman"/>
      <w:szCs w:val="20"/>
      <w:lang w:eastAsia="pl-PL"/>
    </w:rPr>
  </w:style>
  <w:style w:type="paragraph" w:customStyle="1" w:styleId="xmsolistparagraph">
    <w:name w:val="x_msolistparagraph"/>
    <w:basedOn w:val="Normalny"/>
    <w:rsid w:val="00FE6576"/>
    <w:pPr>
      <w:spacing w:before="0" w:line="240" w:lineRule="auto"/>
      <w:ind w:left="720"/>
    </w:pPr>
    <w:rPr>
      <w:rFonts w:eastAsiaTheme="minorHAnsi" w:cs="Calibri"/>
      <w:szCs w:val="22"/>
    </w:rPr>
  </w:style>
  <w:style w:type="table" w:styleId="Zwykatabela1">
    <w:name w:val="Plain Table 1"/>
    <w:basedOn w:val="Standardowy"/>
    <w:uiPriority w:val="41"/>
    <w:rsid w:val="005F218E"/>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ekstprzypisukocowego">
    <w:name w:val="endnote text"/>
    <w:basedOn w:val="Normalny"/>
    <w:link w:val="TekstprzypisukocowegoZnak"/>
    <w:uiPriority w:val="99"/>
    <w:semiHidden/>
    <w:unhideWhenUsed/>
    <w:rsid w:val="00C7565E"/>
    <w:pPr>
      <w:spacing w:before="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C7565E"/>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C75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19135">
      <w:bodyDiv w:val="1"/>
      <w:marLeft w:val="0"/>
      <w:marRight w:val="0"/>
      <w:marTop w:val="0"/>
      <w:marBottom w:val="0"/>
      <w:divBdr>
        <w:top w:val="none" w:sz="0" w:space="0" w:color="auto"/>
        <w:left w:val="none" w:sz="0" w:space="0" w:color="auto"/>
        <w:bottom w:val="none" w:sz="0" w:space="0" w:color="auto"/>
        <w:right w:val="none" w:sz="0" w:space="0" w:color="auto"/>
      </w:divBdr>
      <w:divsChild>
        <w:div w:id="1098595097">
          <w:marLeft w:val="0"/>
          <w:marRight w:val="0"/>
          <w:marTop w:val="0"/>
          <w:marBottom w:val="0"/>
          <w:divBdr>
            <w:top w:val="none" w:sz="0" w:space="0" w:color="auto"/>
            <w:left w:val="none" w:sz="0" w:space="0" w:color="auto"/>
            <w:bottom w:val="none" w:sz="0" w:space="0" w:color="auto"/>
            <w:right w:val="none" w:sz="0" w:space="0" w:color="auto"/>
          </w:divBdr>
        </w:div>
        <w:div w:id="950746609">
          <w:marLeft w:val="0"/>
          <w:marRight w:val="0"/>
          <w:marTop w:val="0"/>
          <w:marBottom w:val="0"/>
          <w:divBdr>
            <w:top w:val="none" w:sz="0" w:space="0" w:color="auto"/>
            <w:left w:val="none" w:sz="0" w:space="0" w:color="auto"/>
            <w:bottom w:val="none" w:sz="0" w:space="0" w:color="auto"/>
            <w:right w:val="none" w:sz="0" w:space="0" w:color="auto"/>
          </w:divBdr>
        </w:div>
        <w:div w:id="1804036502">
          <w:marLeft w:val="0"/>
          <w:marRight w:val="0"/>
          <w:marTop w:val="0"/>
          <w:marBottom w:val="0"/>
          <w:divBdr>
            <w:top w:val="none" w:sz="0" w:space="0" w:color="auto"/>
            <w:left w:val="none" w:sz="0" w:space="0" w:color="auto"/>
            <w:bottom w:val="none" w:sz="0" w:space="0" w:color="auto"/>
            <w:right w:val="none" w:sz="0" w:space="0" w:color="auto"/>
          </w:divBdr>
        </w:div>
        <w:div w:id="1462920466">
          <w:marLeft w:val="0"/>
          <w:marRight w:val="0"/>
          <w:marTop w:val="0"/>
          <w:marBottom w:val="0"/>
          <w:divBdr>
            <w:top w:val="none" w:sz="0" w:space="0" w:color="auto"/>
            <w:left w:val="none" w:sz="0" w:space="0" w:color="auto"/>
            <w:bottom w:val="none" w:sz="0" w:space="0" w:color="auto"/>
            <w:right w:val="none" w:sz="0" w:space="0" w:color="auto"/>
          </w:divBdr>
        </w:div>
        <w:div w:id="130252197">
          <w:marLeft w:val="0"/>
          <w:marRight w:val="0"/>
          <w:marTop w:val="0"/>
          <w:marBottom w:val="0"/>
          <w:divBdr>
            <w:top w:val="none" w:sz="0" w:space="0" w:color="auto"/>
            <w:left w:val="none" w:sz="0" w:space="0" w:color="auto"/>
            <w:bottom w:val="none" w:sz="0" w:space="0" w:color="auto"/>
            <w:right w:val="none" w:sz="0" w:space="0" w:color="auto"/>
          </w:divBdr>
        </w:div>
        <w:div w:id="1260286298">
          <w:marLeft w:val="0"/>
          <w:marRight w:val="0"/>
          <w:marTop w:val="0"/>
          <w:marBottom w:val="0"/>
          <w:divBdr>
            <w:top w:val="none" w:sz="0" w:space="0" w:color="auto"/>
            <w:left w:val="none" w:sz="0" w:space="0" w:color="auto"/>
            <w:bottom w:val="none" w:sz="0" w:space="0" w:color="auto"/>
            <w:right w:val="none" w:sz="0" w:space="0" w:color="auto"/>
          </w:divBdr>
        </w:div>
        <w:div w:id="1048263761">
          <w:marLeft w:val="0"/>
          <w:marRight w:val="0"/>
          <w:marTop w:val="0"/>
          <w:marBottom w:val="0"/>
          <w:divBdr>
            <w:top w:val="none" w:sz="0" w:space="0" w:color="auto"/>
            <w:left w:val="none" w:sz="0" w:space="0" w:color="auto"/>
            <w:bottom w:val="none" w:sz="0" w:space="0" w:color="auto"/>
            <w:right w:val="none" w:sz="0" w:space="0" w:color="auto"/>
          </w:divBdr>
        </w:div>
        <w:div w:id="417408227">
          <w:marLeft w:val="0"/>
          <w:marRight w:val="0"/>
          <w:marTop w:val="0"/>
          <w:marBottom w:val="0"/>
          <w:divBdr>
            <w:top w:val="none" w:sz="0" w:space="0" w:color="auto"/>
            <w:left w:val="none" w:sz="0" w:space="0" w:color="auto"/>
            <w:bottom w:val="none" w:sz="0" w:space="0" w:color="auto"/>
            <w:right w:val="none" w:sz="0" w:space="0" w:color="auto"/>
          </w:divBdr>
        </w:div>
        <w:div w:id="747771597">
          <w:marLeft w:val="0"/>
          <w:marRight w:val="0"/>
          <w:marTop w:val="0"/>
          <w:marBottom w:val="0"/>
          <w:divBdr>
            <w:top w:val="none" w:sz="0" w:space="0" w:color="auto"/>
            <w:left w:val="none" w:sz="0" w:space="0" w:color="auto"/>
            <w:bottom w:val="none" w:sz="0" w:space="0" w:color="auto"/>
            <w:right w:val="none" w:sz="0" w:space="0" w:color="auto"/>
          </w:divBdr>
        </w:div>
        <w:div w:id="1319961330">
          <w:marLeft w:val="0"/>
          <w:marRight w:val="0"/>
          <w:marTop w:val="0"/>
          <w:marBottom w:val="0"/>
          <w:divBdr>
            <w:top w:val="none" w:sz="0" w:space="0" w:color="auto"/>
            <w:left w:val="none" w:sz="0" w:space="0" w:color="auto"/>
            <w:bottom w:val="none" w:sz="0" w:space="0" w:color="auto"/>
            <w:right w:val="none" w:sz="0" w:space="0" w:color="auto"/>
          </w:divBdr>
        </w:div>
      </w:divsChild>
    </w:div>
    <w:div w:id="311715928">
      <w:bodyDiv w:val="1"/>
      <w:marLeft w:val="0"/>
      <w:marRight w:val="0"/>
      <w:marTop w:val="0"/>
      <w:marBottom w:val="0"/>
      <w:divBdr>
        <w:top w:val="none" w:sz="0" w:space="0" w:color="auto"/>
        <w:left w:val="none" w:sz="0" w:space="0" w:color="auto"/>
        <w:bottom w:val="none" w:sz="0" w:space="0" w:color="auto"/>
        <w:right w:val="none" w:sz="0" w:space="0" w:color="auto"/>
      </w:divBdr>
      <w:divsChild>
        <w:div w:id="139346856">
          <w:marLeft w:val="0"/>
          <w:marRight w:val="0"/>
          <w:marTop w:val="0"/>
          <w:marBottom w:val="0"/>
          <w:divBdr>
            <w:top w:val="none" w:sz="0" w:space="0" w:color="auto"/>
            <w:left w:val="none" w:sz="0" w:space="0" w:color="auto"/>
            <w:bottom w:val="none" w:sz="0" w:space="0" w:color="auto"/>
            <w:right w:val="none" w:sz="0" w:space="0" w:color="auto"/>
          </w:divBdr>
        </w:div>
        <w:div w:id="427627885">
          <w:marLeft w:val="0"/>
          <w:marRight w:val="0"/>
          <w:marTop w:val="0"/>
          <w:marBottom w:val="0"/>
          <w:divBdr>
            <w:top w:val="none" w:sz="0" w:space="0" w:color="auto"/>
            <w:left w:val="none" w:sz="0" w:space="0" w:color="auto"/>
            <w:bottom w:val="none" w:sz="0" w:space="0" w:color="auto"/>
            <w:right w:val="none" w:sz="0" w:space="0" w:color="auto"/>
          </w:divBdr>
        </w:div>
        <w:div w:id="280041773">
          <w:marLeft w:val="0"/>
          <w:marRight w:val="0"/>
          <w:marTop w:val="0"/>
          <w:marBottom w:val="0"/>
          <w:divBdr>
            <w:top w:val="none" w:sz="0" w:space="0" w:color="auto"/>
            <w:left w:val="none" w:sz="0" w:space="0" w:color="auto"/>
            <w:bottom w:val="none" w:sz="0" w:space="0" w:color="auto"/>
            <w:right w:val="none" w:sz="0" w:space="0" w:color="auto"/>
          </w:divBdr>
        </w:div>
        <w:div w:id="1893926972">
          <w:marLeft w:val="0"/>
          <w:marRight w:val="0"/>
          <w:marTop w:val="0"/>
          <w:marBottom w:val="0"/>
          <w:divBdr>
            <w:top w:val="none" w:sz="0" w:space="0" w:color="auto"/>
            <w:left w:val="none" w:sz="0" w:space="0" w:color="auto"/>
            <w:bottom w:val="none" w:sz="0" w:space="0" w:color="auto"/>
            <w:right w:val="none" w:sz="0" w:space="0" w:color="auto"/>
          </w:divBdr>
        </w:div>
        <w:div w:id="1985969605">
          <w:marLeft w:val="0"/>
          <w:marRight w:val="0"/>
          <w:marTop w:val="0"/>
          <w:marBottom w:val="0"/>
          <w:divBdr>
            <w:top w:val="none" w:sz="0" w:space="0" w:color="auto"/>
            <w:left w:val="none" w:sz="0" w:space="0" w:color="auto"/>
            <w:bottom w:val="none" w:sz="0" w:space="0" w:color="auto"/>
            <w:right w:val="none" w:sz="0" w:space="0" w:color="auto"/>
          </w:divBdr>
        </w:div>
      </w:divsChild>
    </w:div>
    <w:div w:id="338237243">
      <w:bodyDiv w:val="1"/>
      <w:marLeft w:val="0"/>
      <w:marRight w:val="0"/>
      <w:marTop w:val="0"/>
      <w:marBottom w:val="0"/>
      <w:divBdr>
        <w:top w:val="none" w:sz="0" w:space="0" w:color="auto"/>
        <w:left w:val="none" w:sz="0" w:space="0" w:color="auto"/>
        <w:bottom w:val="none" w:sz="0" w:space="0" w:color="auto"/>
        <w:right w:val="none" w:sz="0" w:space="0" w:color="auto"/>
      </w:divBdr>
      <w:divsChild>
        <w:div w:id="1704090491">
          <w:marLeft w:val="0"/>
          <w:marRight w:val="0"/>
          <w:marTop w:val="0"/>
          <w:marBottom w:val="0"/>
          <w:divBdr>
            <w:top w:val="none" w:sz="0" w:space="0" w:color="auto"/>
            <w:left w:val="none" w:sz="0" w:space="0" w:color="auto"/>
            <w:bottom w:val="none" w:sz="0" w:space="0" w:color="auto"/>
            <w:right w:val="none" w:sz="0" w:space="0" w:color="auto"/>
          </w:divBdr>
        </w:div>
        <w:div w:id="665061207">
          <w:marLeft w:val="0"/>
          <w:marRight w:val="0"/>
          <w:marTop w:val="0"/>
          <w:marBottom w:val="0"/>
          <w:divBdr>
            <w:top w:val="none" w:sz="0" w:space="0" w:color="auto"/>
            <w:left w:val="none" w:sz="0" w:space="0" w:color="auto"/>
            <w:bottom w:val="none" w:sz="0" w:space="0" w:color="auto"/>
            <w:right w:val="none" w:sz="0" w:space="0" w:color="auto"/>
          </w:divBdr>
        </w:div>
      </w:divsChild>
    </w:div>
    <w:div w:id="354160549">
      <w:bodyDiv w:val="1"/>
      <w:marLeft w:val="0"/>
      <w:marRight w:val="0"/>
      <w:marTop w:val="0"/>
      <w:marBottom w:val="0"/>
      <w:divBdr>
        <w:top w:val="none" w:sz="0" w:space="0" w:color="auto"/>
        <w:left w:val="none" w:sz="0" w:space="0" w:color="auto"/>
        <w:bottom w:val="none" w:sz="0" w:space="0" w:color="auto"/>
        <w:right w:val="none" w:sz="0" w:space="0" w:color="auto"/>
      </w:divBdr>
      <w:divsChild>
        <w:div w:id="1646083511">
          <w:marLeft w:val="0"/>
          <w:marRight w:val="0"/>
          <w:marTop w:val="0"/>
          <w:marBottom w:val="0"/>
          <w:divBdr>
            <w:top w:val="none" w:sz="0" w:space="0" w:color="auto"/>
            <w:left w:val="none" w:sz="0" w:space="0" w:color="auto"/>
            <w:bottom w:val="none" w:sz="0" w:space="0" w:color="auto"/>
            <w:right w:val="none" w:sz="0" w:space="0" w:color="auto"/>
          </w:divBdr>
        </w:div>
        <w:div w:id="812798091">
          <w:marLeft w:val="0"/>
          <w:marRight w:val="0"/>
          <w:marTop w:val="0"/>
          <w:marBottom w:val="0"/>
          <w:divBdr>
            <w:top w:val="none" w:sz="0" w:space="0" w:color="auto"/>
            <w:left w:val="none" w:sz="0" w:space="0" w:color="auto"/>
            <w:bottom w:val="none" w:sz="0" w:space="0" w:color="auto"/>
            <w:right w:val="none" w:sz="0" w:space="0" w:color="auto"/>
          </w:divBdr>
        </w:div>
        <w:div w:id="102917842">
          <w:marLeft w:val="0"/>
          <w:marRight w:val="0"/>
          <w:marTop w:val="0"/>
          <w:marBottom w:val="0"/>
          <w:divBdr>
            <w:top w:val="none" w:sz="0" w:space="0" w:color="auto"/>
            <w:left w:val="none" w:sz="0" w:space="0" w:color="auto"/>
            <w:bottom w:val="none" w:sz="0" w:space="0" w:color="auto"/>
            <w:right w:val="none" w:sz="0" w:space="0" w:color="auto"/>
          </w:divBdr>
        </w:div>
        <w:div w:id="456996544">
          <w:marLeft w:val="0"/>
          <w:marRight w:val="0"/>
          <w:marTop w:val="0"/>
          <w:marBottom w:val="0"/>
          <w:divBdr>
            <w:top w:val="none" w:sz="0" w:space="0" w:color="auto"/>
            <w:left w:val="none" w:sz="0" w:space="0" w:color="auto"/>
            <w:bottom w:val="none" w:sz="0" w:space="0" w:color="auto"/>
            <w:right w:val="none" w:sz="0" w:space="0" w:color="auto"/>
          </w:divBdr>
        </w:div>
        <w:div w:id="8021156">
          <w:marLeft w:val="0"/>
          <w:marRight w:val="0"/>
          <w:marTop w:val="0"/>
          <w:marBottom w:val="0"/>
          <w:divBdr>
            <w:top w:val="none" w:sz="0" w:space="0" w:color="auto"/>
            <w:left w:val="none" w:sz="0" w:space="0" w:color="auto"/>
            <w:bottom w:val="none" w:sz="0" w:space="0" w:color="auto"/>
            <w:right w:val="none" w:sz="0" w:space="0" w:color="auto"/>
          </w:divBdr>
        </w:div>
        <w:div w:id="110898677">
          <w:marLeft w:val="0"/>
          <w:marRight w:val="0"/>
          <w:marTop w:val="0"/>
          <w:marBottom w:val="0"/>
          <w:divBdr>
            <w:top w:val="none" w:sz="0" w:space="0" w:color="auto"/>
            <w:left w:val="none" w:sz="0" w:space="0" w:color="auto"/>
            <w:bottom w:val="none" w:sz="0" w:space="0" w:color="auto"/>
            <w:right w:val="none" w:sz="0" w:space="0" w:color="auto"/>
          </w:divBdr>
        </w:div>
      </w:divsChild>
    </w:div>
    <w:div w:id="421877934">
      <w:bodyDiv w:val="1"/>
      <w:marLeft w:val="0"/>
      <w:marRight w:val="0"/>
      <w:marTop w:val="0"/>
      <w:marBottom w:val="0"/>
      <w:divBdr>
        <w:top w:val="none" w:sz="0" w:space="0" w:color="auto"/>
        <w:left w:val="none" w:sz="0" w:space="0" w:color="auto"/>
        <w:bottom w:val="none" w:sz="0" w:space="0" w:color="auto"/>
        <w:right w:val="none" w:sz="0" w:space="0" w:color="auto"/>
      </w:divBdr>
      <w:divsChild>
        <w:div w:id="1157957848">
          <w:marLeft w:val="0"/>
          <w:marRight w:val="0"/>
          <w:marTop w:val="0"/>
          <w:marBottom w:val="0"/>
          <w:divBdr>
            <w:top w:val="none" w:sz="0" w:space="0" w:color="auto"/>
            <w:left w:val="none" w:sz="0" w:space="0" w:color="auto"/>
            <w:bottom w:val="none" w:sz="0" w:space="0" w:color="auto"/>
            <w:right w:val="none" w:sz="0" w:space="0" w:color="auto"/>
          </w:divBdr>
        </w:div>
        <w:div w:id="1479761575">
          <w:marLeft w:val="0"/>
          <w:marRight w:val="0"/>
          <w:marTop w:val="0"/>
          <w:marBottom w:val="0"/>
          <w:divBdr>
            <w:top w:val="none" w:sz="0" w:space="0" w:color="auto"/>
            <w:left w:val="none" w:sz="0" w:space="0" w:color="auto"/>
            <w:bottom w:val="none" w:sz="0" w:space="0" w:color="auto"/>
            <w:right w:val="none" w:sz="0" w:space="0" w:color="auto"/>
          </w:divBdr>
        </w:div>
        <w:div w:id="1495800961">
          <w:marLeft w:val="0"/>
          <w:marRight w:val="0"/>
          <w:marTop w:val="0"/>
          <w:marBottom w:val="0"/>
          <w:divBdr>
            <w:top w:val="none" w:sz="0" w:space="0" w:color="auto"/>
            <w:left w:val="none" w:sz="0" w:space="0" w:color="auto"/>
            <w:bottom w:val="none" w:sz="0" w:space="0" w:color="auto"/>
            <w:right w:val="none" w:sz="0" w:space="0" w:color="auto"/>
          </w:divBdr>
        </w:div>
        <w:div w:id="358119868">
          <w:marLeft w:val="0"/>
          <w:marRight w:val="0"/>
          <w:marTop w:val="0"/>
          <w:marBottom w:val="0"/>
          <w:divBdr>
            <w:top w:val="none" w:sz="0" w:space="0" w:color="auto"/>
            <w:left w:val="none" w:sz="0" w:space="0" w:color="auto"/>
            <w:bottom w:val="none" w:sz="0" w:space="0" w:color="auto"/>
            <w:right w:val="none" w:sz="0" w:space="0" w:color="auto"/>
          </w:divBdr>
        </w:div>
        <w:div w:id="1009211451">
          <w:marLeft w:val="0"/>
          <w:marRight w:val="0"/>
          <w:marTop w:val="0"/>
          <w:marBottom w:val="0"/>
          <w:divBdr>
            <w:top w:val="none" w:sz="0" w:space="0" w:color="auto"/>
            <w:left w:val="none" w:sz="0" w:space="0" w:color="auto"/>
            <w:bottom w:val="none" w:sz="0" w:space="0" w:color="auto"/>
            <w:right w:val="none" w:sz="0" w:space="0" w:color="auto"/>
          </w:divBdr>
        </w:div>
        <w:div w:id="2052151177">
          <w:marLeft w:val="0"/>
          <w:marRight w:val="0"/>
          <w:marTop w:val="0"/>
          <w:marBottom w:val="0"/>
          <w:divBdr>
            <w:top w:val="none" w:sz="0" w:space="0" w:color="auto"/>
            <w:left w:val="none" w:sz="0" w:space="0" w:color="auto"/>
            <w:bottom w:val="none" w:sz="0" w:space="0" w:color="auto"/>
            <w:right w:val="none" w:sz="0" w:space="0" w:color="auto"/>
          </w:divBdr>
        </w:div>
        <w:div w:id="1089813972">
          <w:marLeft w:val="0"/>
          <w:marRight w:val="0"/>
          <w:marTop w:val="0"/>
          <w:marBottom w:val="0"/>
          <w:divBdr>
            <w:top w:val="none" w:sz="0" w:space="0" w:color="auto"/>
            <w:left w:val="none" w:sz="0" w:space="0" w:color="auto"/>
            <w:bottom w:val="none" w:sz="0" w:space="0" w:color="auto"/>
            <w:right w:val="none" w:sz="0" w:space="0" w:color="auto"/>
          </w:divBdr>
        </w:div>
      </w:divsChild>
    </w:div>
    <w:div w:id="425273934">
      <w:bodyDiv w:val="1"/>
      <w:marLeft w:val="0"/>
      <w:marRight w:val="0"/>
      <w:marTop w:val="0"/>
      <w:marBottom w:val="0"/>
      <w:divBdr>
        <w:top w:val="none" w:sz="0" w:space="0" w:color="auto"/>
        <w:left w:val="none" w:sz="0" w:space="0" w:color="auto"/>
        <w:bottom w:val="none" w:sz="0" w:space="0" w:color="auto"/>
        <w:right w:val="none" w:sz="0" w:space="0" w:color="auto"/>
      </w:divBdr>
      <w:divsChild>
        <w:div w:id="1368945566">
          <w:marLeft w:val="0"/>
          <w:marRight w:val="0"/>
          <w:marTop w:val="0"/>
          <w:marBottom w:val="0"/>
          <w:divBdr>
            <w:top w:val="none" w:sz="0" w:space="0" w:color="auto"/>
            <w:left w:val="none" w:sz="0" w:space="0" w:color="auto"/>
            <w:bottom w:val="none" w:sz="0" w:space="0" w:color="auto"/>
            <w:right w:val="none" w:sz="0" w:space="0" w:color="auto"/>
          </w:divBdr>
        </w:div>
        <w:div w:id="573054748">
          <w:marLeft w:val="0"/>
          <w:marRight w:val="0"/>
          <w:marTop w:val="0"/>
          <w:marBottom w:val="0"/>
          <w:divBdr>
            <w:top w:val="none" w:sz="0" w:space="0" w:color="auto"/>
            <w:left w:val="none" w:sz="0" w:space="0" w:color="auto"/>
            <w:bottom w:val="none" w:sz="0" w:space="0" w:color="auto"/>
            <w:right w:val="none" w:sz="0" w:space="0" w:color="auto"/>
          </w:divBdr>
        </w:div>
      </w:divsChild>
    </w:div>
    <w:div w:id="520976511">
      <w:bodyDiv w:val="1"/>
      <w:marLeft w:val="0"/>
      <w:marRight w:val="0"/>
      <w:marTop w:val="0"/>
      <w:marBottom w:val="0"/>
      <w:divBdr>
        <w:top w:val="none" w:sz="0" w:space="0" w:color="auto"/>
        <w:left w:val="none" w:sz="0" w:space="0" w:color="auto"/>
        <w:bottom w:val="none" w:sz="0" w:space="0" w:color="auto"/>
        <w:right w:val="none" w:sz="0" w:space="0" w:color="auto"/>
      </w:divBdr>
      <w:divsChild>
        <w:div w:id="2110157114">
          <w:marLeft w:val="0"/>
          <w:marRight w:val="0"/>
          <w:marTop w:val="0"/>
          <w:marBottom w:val="0"/>
          <w:divBdr>
            <w:top w:val="none" w:sz="0" w:space="0" w:color="auto"/>
            <w:left w:val="none" w:sz="0" w:space="0" w:color="auto"/>
            <w:bottom w:val="none" w:sz="0" w:space="0" w:color="auto"/>
            <w:right w:val="none" w:sz="0" w:space="0" w:color="auto"/>
          </w:divBdr>
        </w:div>
        <w:div w:id="1906135440">
          <w:marLeft w:val="0"/>
          <w:marRight w:val="0"/>
          <w:marTop w:val="0"/>
          <w:marBottom w:val="0"/>
          <w:divBdr>
            <w:top w:val="none" w:sz="0" w:space="0" w:color="auto"/>
            <w:left w:val="none" w:sz="0" w:space="0" w:color="auto"/>
            <w:bottom w:val="none" w:sz="0" w:space="0" w:color="auto"/>
            <w:right w:val="none" w:sz="0" w:space="0" w:color="auto"/>
          </w:divBdr>
        </w:div>
        <w:div w:id="521818400">
          <w:marLeft w:val="0"/>
          <w:marRight w:val="0"/>
          <w:marTop w:val="0"/>
          <w:marBottom w:val="0"/>
          <w:divBdr>
            <w:top w:val="none" w:sz="0" w:space="0" w:color="auto"/>
            <w:left w:val="none" w:sz="0" w:space="0" w:color="auto"/>
            <w:bottom w:val="none" w:sz="0" w:space="0" w:color="auto"/>
            <w:right w:val="none" w:sz="0" w:space="0" w:color="auto"/>
          </w:divBdr>
        </w:div>
        <w:div w:id="1453358504">
          <w:marLeft w:val="0"/>
          <w:marRight w:val="0"/>
          <w:marTop w:val="0"/>
          <w:marBottom w:val="0"/>
          <w:divBdr>
            <w:top w:val="none" w:sz="0" w:space="0" w:color="auto"/>
            <w:left w:val="none" w:sz="0" w:space="0" w:color="auto"/>
            <w:bottom w:val="none" w:sz="0" w:space="0" w:color="auto"/>
            <w:right w:val="none" w:sz="0" w:space="0" w:color="auto"/>
          </w:divBdr>
        </w:div>
        <w:div w:id="1032655967">
          <w:marLeft w:val="0"/>
          <w:marRight w:val="0"/>
          <w:marTop w:val="0"/>
          <w:marBottom w:val="0"/>
          <w:divBdr>
            <w:top w:val="none" w:sz="0" w:space="0" w:color="auto"/>
            <w:left w:val="none" w:sz="0" w:space="0" w:color="auto"/>
            <w:bottom w:val="none" w:sz="0" w:space="0" w:color="auto"/>
            <w:right w:val="none" w:sz="0" w:space="0" w:color="auto"/>
          </w:divBdr>
        </w:div>
        <w:div w:id="216018123">
          <w:marLeft w:val="0"/>
          <w:marRight w:val="0"/>
          <w:marTop w:val="0"/>
          <w:marBottom w:val="0"/>
          <w:divBdr>
            <w:top w:val="none" w:sz="0" w:space="0" w:color="auto"/>
            <w:left w:val="none" w:sz="0" w:space="0" w:color="auto"/>
            <w:bottom w:val="none" w:sz="0" w:space="0" w:color="auto"/>
            <w:right w:val="none" w:sz="0" w:space="0" w:color="auto"/>
          </w:divBdr>
        </w:div>
        <w:div w:id="268319539">
          <w:marLeft w:val="0"/>
          <w:marRight w:val="0"/>
          <w:marTop w:val="0"/>
          <w:marBottom w:val="0"/>
          <w:divBdr>
            <w:top w:val="none" w:sz="0" w:space="0" w:color="auto"/>
            <w:left w:val="none" w:sz="0" w:space="0" w:color="auto"/>
            <w:bottom w:val="none" w:sz="0" w:space="0" w:color="auto"/>
            <w:right w:val="none" w:sz="0" w:space="0" w:color="auto"/>
          </w:divBdr>
        </w:div>
        <w:div w:id="959382653">
          <w:marLeft w:val="0"/>
          <w:marRight w:val="0"/>
          <w:marTop w:val="0"/>
          <w:marBottom w:val="0"/>
          <w:divBdr>
            <w:top w:val="none" w:sz="0" w:space="0" w:color="auto"/>
            <w:left w:val="none" w:sz="0" w:space="0" w:color="auto"/>
            <w:bottom w:val="none" w:sz="0" w:space="0" w:color="auto"/>
            <w:right w:val="none" w:sz="0" w:space="0" w:color="auto"/>
          </w:divBdr>
        </w:div>
        <w:div w:id="1120295346">
          <w:marLeft w:val="0"/>
          <w:marRight w:val="0"/>
          <w:marTop w:val="0"/>
          <w:marBottom w:val="0"/>
          <w:divBdr>
            <w:top w:val="none" w:sz="0" w:space="0" w:color="auto"/>
            <w:left w:val="none" w:sz="0" w:space="0" w:color="auto"/>
            <w:bottom w:val="none" w:sz="0" w:space="0" w:color="auto"/>
            <w:right w:val="none" w:sz="0" w:space="0" w:color="auto"/>
          </w:divBdr>
        </w:div>
        <w:div w:id="568424053">
          <w:marLeft w:val="0"/>
          <w:marRight w:val="0"/>
          <w:marTop w:val="0"/>
          <w:marBottom w:val="0"/>
          <w:divBdr>
            <w:top w:val="none" w:sz="0" w:space="0" w:color="auto"/>
            <w:left w:val="none" w:sz="0" w:space="0" w:color="auto"/>
            <w:bottom w:val="none" w:sz="0" w:space="0" w:color="auto"/>
            <w:right w:val="none" w:sz="0" w:space="0" w:color="auto"/>
          </w:divBdr>
        </w:div>
        <w:div w:id="497381395">
          <w:marLeft w:val="0"/>
          <w:marRight w:val="0"/>
          <w:marTop w:val="0"/>
          <w:marBottom w:val="0"/>
          <w:divBdr>
            <w:top w:val="none" w:sz="0" w:space="0" w:color="auto"/>
            <w:left w:val="none" w:sz="0" w:space="0" w:color="auto"/>
            <w:bottom w:val="none" w:sz="0" w:space="0" w:color="auto"/>
            <w:right w:val="none" w:sz="0" w:space="0" w:color="auto"/>
          </w:divBdr>
        </w:div>
        <w:div w:id="951976190">
          <w:marLeft w:val="0"/>
          <w:marRight w:val="0"/>
          <w:marTop w:val="0"/>
          <w:marBottom w:val="0"/>
          <w:divBdr>
            <w:top w:val="none" w:sz="0" w:space="0" w:color="auto"/>
            <w:left w:val="none" w:sz="0" w:space="0" w:color="auto"/>
            <w:bottom w:val="none" w:sz="0" w:space="0" w:color="auto"/>
            <w:right w:val="none" w:sz="0" w:space="0" w:color="auto"/>
          </w:divBdr>
        </w:div>
        <w:div w:id="115683129">
          <w:marLeft w:val="0"/>
          <w:marRight w:val="0"/>
          <w:marTop w:val="0"/>
          <w:marBottom w:val="0"/>
          <w:divBdr>
            <w:top w:val="none" w:sz="0" w:space="0" w:color="auto"/>
            <w:left w:val="none" w:sz="0" w:space="0" w:color="auto"/>
            <w:bottom w:val="none" w:sz="0" w:space="0" w:color="auto"/>
            <w:right w:val="none" w:sz="0" w:space="0" w:color="auto"/>
          </w:divBdr>
        </w:div>
        <w:div w:id="904728251">
          <w:marLeft w:val="0"/>
          <w:marRight w:val="0"/>
          <w:marTop w:val="0"/>
          <w:marBottom w:val="0"/>
          <w:divBdr>
            <w:top w:val="none" w:sz="0" w:space="0" w:color="auto"/>
            <w:left w:val="none" w:sz="0" w:space="0" w:color="auto"/>
            <w:bottom w:val="none" w:sz="0" w:space="0" w:color="auto"/>
            <w:right w:val="none" w:sz="0" w:space="0" w:color="auto"/>
          </w:divBdr>
        </w:div>
        <w:div w:id="633676571">
          <w:marLeft w:val="0"/>
          <w:marRight w:val="0"/>
          <w:marTop w:val="0"/>
          <w:marBottom w:val="0"/>
          <w:divBdr>
            <w:top w:val="none" w:sz="0" w:space="0" w:color="auto"/>
            <w:left w:val="none" w:sz="0" w:space="0" w:color="auto"/>
            <w:bottom w:val="none" w:sz="0" w:space="0" w:color="auto"/>
            <w:right w:val="none" w:sz="0" w:space="0" w:color="auto"/>
          </w:divBdr>
        </w:div>
        <w:div w:id="1357391256">
          <w:marLeft w:val="0"/>
          <w:marRight w:val="0"/>
          <w:marTop w:val="0"/>
          <w:marBottom w:val="0"/>
          <w:divBdr>
            <w:top w:val="none" w:sz="0" w:space="0" w:color="auto"/>
            <w:left w:val="none" w:sz="0" w:space="0" w:color="auto"/>
            <w:bottom w:val="none" w:sz="0" w:space="0" w:color="auto"/>
            <w:right w:val="none" w:sz="0" w:space="0" w:color="auto"/>
          </w:divBdr>
        </w:div>
        <w:div w:id="1202085065">
          <w:marLeft w:val="0"/>
          <w:marRight w:val="0"/>
          <w:marTop w:val="0"/>
          <w:marBottom w:val="0"/>
          <w:divBdr>
            <w:top w:val="none" w:sz="0" w:space="0" w:color="auto"/>
            <w:left w:val="none" w:sz="0" w:space="0" w:color="auto"/>
            <w:bottom w:val="none" w:sz="0" w:space="0" w:color="auto"/>
            <w:right w:val="none" w:sz="0" w:space="0" w:color="auto"/>
          </w:divBdr>
        </w:div>
        <w:div w:id="841310210">
          <w:marLeft w:val="0"/>
          <w:marRight w:val="0"/>
          <w:marTop w:val="0"/>
          <w:marBottom w:val="0"/>
          <w:divBdr>
            <w:top w:val="none" w:sz="0" w:space="0" w:color="auto"/>
            <w:left w:val="none" w:sz="0" w:space="0" w:color="auto"/>
            <w:bottom w:val="none" w:sz="0" w:space="0" w:color="auto"/>
            <w:right w:val="none" w:sz="0" w:space="0" w:color="auto"/>
          </w:divBdr>
        </w:div>
        <w:div w:id="1518420779">
          <w:marLeft w:val="0"/>
          <w:marRight w:val="0"/>
          <w:marTop w:val="0"/>
          <w:marBottom w:val="0"/>
          <w:divBdr>
            <w:top w:val="none" w:sz="0" w:space="0" w:color="auto"/>
            <w:left w:val="none" w:sz="0" w:space="0" w:color="auto"/>
            <w:bottom w:val="none" w:sz="0" w:space="0" w:color="auto"/>
            <w:right w:val="none" w:sz="0" w:space="0" w:color="auto"/>
          </w:divBdr>
        </w:div>
        <w:div w:id="1717317532">
          <w:marLeft w:val="0"/>
          <w:marRight w:val="0"/>
          <w:marTop w:val="0"/>
          <w:marBottom w:val="0"/>
          <w:divBdr>
            <w:top w:val="none" w:sz="0" w:space="0" w:color="auto"/>
            <w:left w:val="none" w:sz="0" w:space="0" w:color="auto"/>
            <w:bottom w:val="none" w:sz="0" w:space="0" w:color="auto"/>
            <w:right w:val="none" w:sz="0" w:space="0" w:color="auto"/>
          </w:divBdr>
        </w:div>
        <w:div w:id="2074305561">
          <w:marLeft w:val="0"/>
          <w:marRight w:val="0"/>
          <w:marTop w:val="0"/>
          <w:marBottom w:val="0"/>
          <w:divBdr>
            <w:top w:val="none" w:sz="0" w:space="0" w:color="auto"/>
            <w:left w:val="none" w:sz="0" w:space="0" w:color="auto"/>
            <w:bottom w:val="none" w:sz="0" w:space="0" w:color="auto"/>
            <w:right w:val="none" w:sz="0" w:space="0" w:color="auto"/>
          </w:divBdr>
        </w:div>
        <w:div w:id="1214079048">
          <w:marLeft w:val="0"/>
          <w:marRight w:val="0"/>
          <w:marTop w:val="0"/>
          <w:marBottom w:val="0"/>
          <w:divBdr>
            <w:top w:val="none" w:sz="0" w:space="0" w:color="auto"/>
            <w:left w:val="none" w:sz="0" w:space="0" w:color="auto"/>
            <w:bottom w:val="none" w:sz="0" w:space="0" w:color="auto"/>
            <w:right w:val="none" w:sz="0" w:space="0" w:color="auto"/>
          </w:divBdr>
        </w:div>
        <w:div w:id="1167289517">
          <w:marLeft w:val="0"/>
          <w:marRight w:val="0"/>
          <w:marTop w:val="0"/>
          <w:marBottom w:val="0"/>
          <w:divBdr>
            <w:top w:val="none" w:sz="0" w:space="0" w:color="auto"/>
            <w:left w:val="none" w:sz="0" w:space="0" w:color="auto"/>
            <w:bottom w:val="none" w:sz="0" w:space="0" w:color="auto"/>
            <w:right w:val="none" w:sz="0" w:space="0" w:color="auto"/>
          </w:divBdr>
        </w:div>
        <w:div w:id="1167942951">
          <w:marLeft w:val="0"/>
          <w:marRight w:val="0"/>
          <w:marTop w:val="0"/>
          <w:marBottom w:val="0"/>
          <w:divBdr>
            <w:top w:val="none" w:sz="0" w:space="0" w:color="auto"/>
            <w:left w:val="none" w:sz="0" w:space="0" w:color="auto"/>
            <w:bottom w:val="none" w:sz="0" w:space="0" w:color="auto"/>
            <w:right w:val="none" w:sz="0" w:space="0" w:color="auto"/>
          </w:divBdr>
        </w:div>
        <w:div w:id="1025058330">
          <w:marLeft w:val="0"/>
          <w:marRight w:val="0"/>
          <w:marTop w:val="0"/>
          <w:marBottom w:val="0"/>
          <w:divBdr>
            <w:top w:val="none" w:sz="0" w:space="0" w:color="auto"/>
            <w:left w:val="none" w:sz="0" w:space="0" w:color="auto"/>
            <w:bottom w:val="none" w:sz="0" w:space="0" w:color="auto"/>
            <w:right w:val="none" w:sz="0" w:space="0" w:color="auto"/>
          </w:divBdr>
        </w:div>
        <w:div w:id="866720327">
          <w:marLeft w:val="0"/>
          <w:marRight w:val="0"/>
          <w:marTop w:val="0"/>
          <w:marBottom w:val="0"/>
          <w:divBdr>
            <w:top w:val="none" w:sz="0" w:space="0" w:color="auto"/>
            <w:left w:val="none" w:sz="0" w:space="0" w:color="auto"/>
            <w:bottom w:val="none" w:sz="0" w:space="0" w:color="auto"/>
            <w:right w:val="none" w:sz="0" w:space="0" w:color="auto"/>
          </w:divBdr>
        </w:div>
        <w:div w:id="445278582">
          <w:marLeft w:val="0"/>
          <w:marRight w:val="0"/>
          <w:marTop w:val="0"/>
          <w:marBottom w:val="0"/>
          <w:divBdr>
            <w:top w:val="none" w:sz="0" w:space="0" w:color="auto"/>
            <w:left w:val="none" w:sz="0" w:space="0" w:color="auto"/>
            <w:bottom w:val="none" w:sz="0" w:space="0" w:color="auto"/>
            <w:right w:val="none" w:sz="0" w:space="0" w:color="auto"/>
          </w:divBdr>
        </w:div>
        <w:div w:id="92479500">
          <w:marLeft w:val="0"/>
          <w:marRight w:val="0"/>
          <w:marTop w:val="0"/>
          <w:marBottom w:val="0"/>
          <w:divBdr>
            <w:top w:val="none" w:sz="0" w:space="0" w:color="auto"/>
            <w:left w:val="none" w:sz="0" w:space="0" w:color="auto"/>
            <w:bottom w:val="none" w:sz="0" w:space="0" w:color="auto"/>
            <w:right w:val="none" w:sz="0" w:space="0" w:color="auto"/>
          </w:divBdr>
        </w:div>
        <w:div w:id="126164155">
          <w:marLeft w:val="0"/>
          <w:marRight w:val="0"/>
          <w:marTop w:val="0"/>
          <w:marBottom w:val="0"/>
          <w:divBdr>
            <w:top w:val="none" w:sz="0" w:space="0" w:color="auto"/>
            <w:left w:val="none" w:sz="0" w:space="0" w:color="auto"/>
            <w:bottom w:val="none" w:sz="0" w:space="0" w:color="auto"/>
            <w:right w:val="none" w:sz="0" w:space="0" w:color="auto"/>
          </w:divBdr>
        </w:div>
        <w:div w:id="1313220111">
          <w:marLeft w:val="0"/>
          <w:marRight w:val="0"/>
          <w:marTop w:val="0"/>
          <w:marBottom w:val="0"/>
          <w:divBdr>
            <w:top w:val="none" w:sz="0" w:space="0" w:color="auto"/>
            <w:left w:val="none" w:sz="0" w:space="0" w:color="auto"/>
            <w:bottom w:val="none" w:sz="0" w:space="0" w:color="auto"/>
            <w:right w:val="none" w:sz="0" w:space="0" w:color="auto"/>
          </w:divBdr>
        </w:div>
        <w:div w:id="299111334">
          <w:marLeft w:val="0"/>
          <w:marRight w:val="0"/>
          <w:marTop w:val="0"/>
          <w:marBottom w:val="0"/>
          <w:divBdr>
            <w:top w:val="none" w:sz="0" w:space="0" w:color="auto"/>
            <w:left w:val="none" w:sz="0" w:space="0" w:color="auto"/>
            <w:bottom w:val="none" w:sz="0" w:space="0" w:color="auto"/>
            <w:right w:val="none" w:sz="0" w:space="0" w:color="auto"/>
          </w:divBdr>
        </w:div>
        <w:div w:id="1404638936">
          <w:marLeft w:val="0"/>
          <w:marRight w:val="0"/>
          <w:marTop w:val="0"/>
          <w:marBottom w:val="0"/>
          <w:divBdr>
            <w:top w:val="none" w:sz="0" w:space="0" w:color="auto"/>
            <w:left w:val="none" w:sz="0" w:space="0" w:color="auto"/>
            <w:bottom w:val="none" w:sz="0" w:space="0" w:color="auto"/>
            <w:right w:val="none" w:sz="0" w:space="0" w:color="auto"/>
          </w:divBdr>
        </w:div>
        <w:div w:id="1570921654">
          <w:marLeft w:val="0"/>
          <w:marRight w:val="0"/>
          <w:marTop w:val="0"/>
          <w:marBottom w:val="0"/>
          <w:divBdr>
            <w:top w:val="none" w:sz="0" w:space="0" w:color="auto"/>
            <w:left w:val="none" w:sz="0" w:space="0" w:color="auto"/>
            <w:bottom w:val="none" w:sz="0" w:space="0" w:color="auto"/>
            <w:right w:val="none" w:sz="0" w:space="0" w:color="auto"/>
          </w:divBdr>
        </w:div>
        <w:div w:id="1724407024">
          <w:marLeft w:val="0"/>
          <w:marRight w:val="0"/>
          <w:marTop w:val="0"/>
          <w:marBottom w:val="0"/>
          <w:divBdr>
            <w:top w:val="none" w:sz="0" w:space="0" w:color="auto"/>
            <w:left w:val="none" w:sz="0" w:space="0" w:color="auto"/>
            <w:bottom w:val="none" w:sz="0" w:space="0" w:color="auto"/>
            <w:right w:val="none" w:sz="0" w:space="0" w:color="auto"/>
          </w:divBdr>
        </w:div>
        <w:div w:id="274021461">
          <w:marLeft w:val="0"/>
          <w:marRight w:val="0"/>
          <w:marTop w:val="0"/>
          <w:marBottom w:val="0"/>
          <w:divBdr>
            <w:top w:val="none" w:sz="0" w:space="0" w:color="auto"/>
            <w:left w:val="none" w:sz="0" w:space="0" w:color="auto"/>
            <w:bottom w:val="none" w:sz="0" w:space="0" w:color="auto"/>
            <w:right w:val="none" w:sz="0" w:space="0" w:color="auto"/>
          </w:divBdr>
        </w:div>
        <w:div w:id="287275567">
          <w:marLeft w:val="0"/>
          <w:marRight w:val="0"/>
          <w:marTop w:val="0"/>
          <w:marBottom w:val="0"/>
          <w:divBdr>
            <w:top w:val="none" w:sz="0" w:space="0" w:color="auto"/>
            <w:left w:val="none" w:sz="0" w:space="0" w:color="auto"/>
            <w:bottom w:val="none" w:sz="0" w:space="0" w:color="auto"/>
            <w:right w:val="none" w:sz="0" w:space="0" w:color="auto"/>
          </w:divBdr>
        </w:div>
        <w:div w:id="2064332320">
          <w:marLeft w:val="0"/>
          <w:marRight w:val="0"/>
          <w:marTop w:val="0"/>
          <w:marBottom w:val="0"/>
          <w:divBdr>
            <w:top w:val="none" w:sz="0" w:space="0" w:color="auto"/>
            <w:left w:val="none" w:sz="0" w:space="0" w:color="auto"/>
            <w:bottom w:val="none" w:sz="0" w:space="0" w:color="auto"/>
            <w:right w:val="none" w:sz="0" w:space="0" w:color="auto"/>
          </w:divBdr>
        </w:div>
        <w:div w:id="250283769">
          <w:marLeft w:val="0"/>
          <w:marRight w:val="0"/>
          <w:marTop w:val="0"/>
          <w:marBottom w:val="0"/>
          <w:divBdr>
            <w:top w:val="none" w:sz="0" w:space="0" w:color="auto"/>
            <w:left w:val="none" w:sz="0" w:space="0" w:color="auto"/>
            <w:bottom w:val="none" w:sz="0" w:space="0" w:color="auto"/>
            <w:right w:val="none" w:sz="0" w:space="0" w:color="auto"/>
          </w:divBdr>
        </w:div>
        <w:div w:id="2046826755">
          <w:marLeft w:val="0"/>
          <w:marRight w:val="0"/>
          <w:marTop w:val="0"/>
          <w:marBottom w:val="0"/>
          <w:divBdr>
            <w:top w:val="none" w:sz="0" w:space="0" w:color="auto"/>
            <w:left w:val="none" w:sz="0" w:space="0" w:color="auto"/>
            <w:bottom w:val="none" w:sz="0" w:space="0" w:color="auto"/>
            <w:right w:val="none" w:sz="0" w:space="0" w:color="auto"/>
          </w:divBdr>
        </w:div>
        <w:div w:id="437215593">
          <w:marLeft w:val="0"/>
          <w:marRight w:val="0"/>
          <w:marTop w:val="0"/>
          <w:marBottom w:val="0"/>
          <w:divBdr>
            <w:top w:val="none" w:sz="0" w:space="0" w:color="auto"/>
            <w:left w:val="none" w:sz="0" w:space="0" w:color="auto"/>
            <w:bottom w:val="none" w:sz="0" w:space="0" w:color="auto"/>
            <w:right w:val="none" w:sz="0" w:space="0" w:color="auto"/>
          </w:divBdr>
        </w:div>
        <w:div w:id="732121843">
          <w:marLeft w:val="0"/>
          <w:marRight w:val="0"/>
          <w:marTop w:val="0"/>
          <w:marBottom w:val="0"/>
          <w:divBdr>
            <w:top w:val="none" w:sz="0" w:space="0" w:color="auto"/>
            <w:left w:val="none" w:sz="0" w:space="0" w:color="auto"/>
            <w:bottom w:val="none" w:sz="0" w:space="0" w:color="auto"/>
            <w:right w:val="none" w:sz="0" w:space="0" w:color="auto"/>
          </w:divBdr>
        </w:div>
        <w:div w:id="1771848688">
          <w:marLeft w:val="0"/>
          <w:marRight w:val="0"/>
          <w:marTop w:val="0"/>
          <w:marBottom w:val="0"/>
          <w:divBdr>
            <w:top w:val="none" w:sz="0" w:space="0" w:color="auto"/>
            <w:left w:val="none" w:sz="0" w:space="0" w:color="auto"/>
            <w:bottom w:val="none" w:sz="0" w:space="0" w:color="auto"/>
            <w:right w:val="none" w:sz="0" w:space="0" w:color="auto"/>
          </w:divBdr>
        </w:div>
        <w:div w:id="1474181842">
          <w:marLeft w:val="0"/>
          <w:marRight w:val="0"/>
          <w:marTop w:val="0"/>
          <w:marBottom w:val="0"/>
          <w:divBdr>
            <w:top w:val="none" w:sz="0" w:space="0" w:color="auto"/>
            <w:left w:val="none" w:sz="0" w:space="0" w:color="auto"/>
            <w:bottom w:val="none" w:sz="0" w:space="0" w:color="auto"/>
            <w:right w:val="none" w:sz="0" w:space="0" w:color="auto"/>
          </w:divBdr>
        </w:div>
        <w:div w:id="291323518">
          <w:marLeft w:val="0"/>
          <w:marRight w:val="0"/>
          <w:marTop w:val="0"/>
          <w:marBottom w:val="0"/>
          <w:divBdr>
            <w:top w:val="none" w:sz="0" w:space="0" w:color="auto"/>
            <w:left w:val="none" w:sz="0" w:space="0" w:color="auto"/>
            <w:bottom w:val="none" w:sz="0" w:space="0" w:color="auto"/>
            <w:right w:val="none" w:sz="0" w:space="0" w:color="auto"/>
          </w:divBdr>
        </w:div>
        <w:div w:id="81797716">
          <w:marLeft w:val="0"/>
          <w:marRight w:val="0"/>
          <w:marTop w:val="0"/>
          <w:marBottom w:val="0"/>
          <w:divBdr>
            <w:top w:val="none" w:sz="0" w:space="0" w:color="auto"/>
            <w:left w:val="none" w:sz="0" w:space="0" w:color="auto"/>
            <w:bottom w:val="none" w:sz="0" w:space="0" w:color="auto"/>
            <w:right w:val="none" w:sz="0" w:space="0" w:color="auto"/>
          </w:divBdr>
        </w:div>
        <w:div w:id="277563234">
          <w:marLeft w:val="0"/>
          <w:marRight w:val="0"/>
          <w:marTop w:val="0"/>
          <w:marBottom w:val="0"/>
          <w:divBdr>
            <w:top w:val="none" w:sz="0" w:space="0" w:color="auto"/>
            <w:left w:val="none" w:sz="0" w:space="0" w:color="auto"/>
            <w:bottom w:val="none" w:sz="0" w:space="0" w:color="auto"/>
            <w:right w:val="none" w:sz="0" w:space="0" w:color="auto"/>
          </w:divBdr>
        </w:div>
        <w:div w:id="261766002">
          <w:marLeft w:val="0"/>
          <w:marRight w:val="0"/>
          <w:marTop w:val="0"/>
          <w:marBottom w:val="0"/>
          <w:divBdr>
            <w:top w:val="none" w:sz="0" w:space="0" w:color="auto"/>
            <w:left w:val="none" w:sz="0" w:space="0" w:color="auto"/>
            <w:bottom w:val="none" w:sz="0" w:space="0" w:color="auto"/>
            <w:right w:val="none" w:sz="0" w:space="0" w:color="auto"/>
          </w:divBdr>
        </w:div>
        <w:div w:id="711004651">
          <w:marLeft w:val="0"/>
          <w:marRight w:val="0"/>
          <w:marTop w:val="0"/>
          <w:marBottom w:val="0"/>
          <w:divBdr>
            <w:top w:val="none" w:sz="0" w:space="0" w:color="auto"/>
            <w:left w:val="none" w:sz="0" w:space="0" w:color="auto"/>
            <w:bottom w:val="none" w:sz="0" w:space="0" w:color="auto"/>
            <w:right w:val="none" w:sz="0" w:space="0" w:color="auto"/>
          </w:divBdr>
        </w:div>
        <w:div w:id="1635209597">
          <w:marLeft w:val="0"/>
          <w:marRight w:val="0"/>
          <w:marTop w:val="0"/>
          <w:marBottom w:val="0"/>
          <w:divBdr>
            <w:top w:val="none" w:sz="0" w:space="0" w:color="auto"/>
            <w:left w:val="none" w:sz="0" w:space="0" w:color="auto"/>
            <w:bottom w:val="none" w:sz="0" w:space="0" w:color="auto"/>
            <w:right w:val="none" w:sz="0" w:space="0" w:color="auto"/>
          </w:divBdr>
        </w:div>
        <w:div w:id="1384017797">
          <w:marLeft w:val="0"/>
          <w:marRight w:val="0"/>
          <w:marTop w:val="0"/>
          <w:marBottom w:val="0"/>
          <w:divBdr>
            <w:top w:val="none" w:sz="0" w:space="0" w:color="auto"/>
            <w:left w:val="none" w:sz="0" w:space="0" w:color="auto"/>
            <w:bottom w:val="none" w:sz="0" w:space="0" w:color="auto"/>
            <w:right w:val="none" w:sz="0" w:space="0" w:color="auto"/>
          </w:divBdr>
        </w:div>
        <w:div w:id="1969161818">
          <w:marLeft w:val="0"/>
          <w:marRight w:val="0"/>
          <w:marTop w:val="0"/>
          <w:marBottom w:val="0"/>
          <w:divBdr>
            <w:top w:val="none" w:sz="0" w:space="0" w:color="auto"/>
            <w:left w:val="none" w:sz="0" w:space="0" w:color="auto"/>
            <w:bottom w:val="none" w:sz="0" w:space="0" w:color="auto"/>
            <w:right w:val="none" w:sz="0" w:space="0" w:color="auto"/>
          </w:divBdr>
        </w:div>
        <w:div w:id="981615900">
          <w:marLeft w:val="0"/>
          <w:marRight w:val="0"/>
          <w:marTop w:val="0"/>
          <w:marBottom w:val="0"/>
          <w:divBdr>
            <w:top w:val="none" w:sz="0" w:space="0" w:color="auto"/>
            <w:left w:val="none" w:sz="0" w:space="0" w:color="auto"/>
            <w:bottom w:val="none" w:sz="0" w:space="0" w:color="auto"/>
            <w:right w:val="none" w:sz="0" w:space="0" w:color="auto"/>
          </w:divBdr>
        </w:div>
        <w:div w:id="1744333013">
          <w:marLeft w:val="0"/>
          <w:marRight w:val="0"/>
          <w:marTop w:val="0"/>
          <w:marBottom w:val="0"/>
          <w:divBdr>
            <w:top w:val="none" w:sz="0" w:space="0" w:color="auto"/>
            <w:left w:val="none" w:sz="0" w:space="0" w:color="auto"/>
            <w:bottom w:val="none" w:sz="0" w:space="0" w:color="auto"/>
            <w:right w:val="none" w:sz="0" w:space="0" w:color="auto"/>
          </w:divBdr>
        </w:div>
        <w:div w:id="1768888132">
          <w:marLeft w:val="0"/>
          <w:marRight w:val="0"/>
          <w:marTop w:val="0"/>
          <w:marBottom w:val="0"/>
          <w:divBdr>
            <w:top w:val="none" w:sz="0" w:space="0" w:color="auto"/>
            <w:left w:val="none" w:sz="0" w:space="0" w:color="auto"/>
            <w:bottom w:val="none" w:sz="0" w:space="0" w:color="auto"/>
            <w:right w:val="none" w:sz="0" w:space="0" w:color="auto"/>
          </w:divBdr>
        </w:div>
        <w:div w:id="764496323">
          <w:marLeft w:val="0"/>
          <w:marRight w:val="0"/>
          <w:marTop w:val="0"/>
          <w:marBottom w:val="0"/>
          <w:divBdr>
            <w:top w:val="none" w:sz="0" w:space="0" w:color="auto"/>
            <w:left w:val="none" w:sz="0" w:space="0" w:color="auto"/>
            <w:bottom w:val="none" w:sz="0" w:space="0" w:color="auto"/>
            <w:right w:val="none" w:sz="0" w:space="0" w:color="auto"/>
          </w:divBdr>
        </w:div>
        <w:div w:id="1337272519">
          <w:marLeft w:val="0"/>
          <w:marRight w:val="0"/>
          <w:marTop w:val="0"/>
          <w:marBottom w:val="0"/>
          <w:divBdr>
            <w:top w:val="none" w:sz="0" w:space="0" w:color="auto"/>
            <w:left w:val="none" w:sz="0" w:space="0" w:color="auto"/>
            <w:bottom w:val="none" w:sz="0" w:space="0" w:color="auto"/>
            <w:right w:val="none" w:sz="0" w:space="0" w:color="auto"/>
          </w:divBdr>
        </w:div>
        <w:div w:id="1984500619">
          <w:marLeft w:val="0"/>
          <w:marRight w:val="0"/>
          <w:marTop w:val="0"/>
          <w:marBottom w:val="0"/>
          <w:divBdr>
            <w:top w:val="none" w:sz="0" w:space="0" w:color="auto"/>
            <w:left w:val="none" w:sz="0" w:space="0" w:color="auto"/>
            <w:bottom w:val="none" w:sz="0" w:space="0" w:color="auto"/>
            <w:right w:val="none" w:sz="0" w:space="0" w:color="auto"/>
          </w:divBdr>
        </w:div>
        <w:div w:id="1297294383">
          <w:marLeft w:val="0"/>
          <w:marRight w:val="0"/>
          <w:marTop w:val="0"/>
          <w:marBottom w:val="0"/>
          <w:divBdr>
            <w:top w:val="none" w:sz="0" w:space="0" w:color="auto"/>
            <w:left w:val="none" w:sz="0" w:space="0" w:color="auto"/>
            <w:bottom w:val="none" w:sz="0" w:space="0" w:color="auto"/>
            <w:right w:val="none" w:sz="0" w:space="0" w:color="auto"/>
          </w:divBdr>
        </w:div>
        <w:div w:id="813638746">
          <w:marLeft w:val="0"/>
          <w:marRight w:val="0"/>
          <w:marTop w:val="0"/>
          <w:marBottom w:val="0"/>
          <w:divBdr>
            <w:top w:val="none" w:sz="0" w:space="0" w:color="auto"/>
            <w:left w:val="none" w:sz="0" w:space="0" w:color="auto"/>
            <w:bottom w:val="none" w:sz="0" w:space="0" w:color="auto"/>
            <w:right w:val="none" w:sz="0" w:space="0" w:color="auto"/>
          </w:divBdr>
        </w:div>
      </w:divsChild>
    </w:div>
    <w:div w:id="539778404">
      <w:bodyDiv w:val="1"/>
      <w:marLeft w:val="0"/>
      <w:marRight w:val="0"/>
      <w:marTop w:val="0"/>
      <w:marBottom w:val="0"/>
      <w:divBdr>
        <w:top w:val="none" w:sz="0" w:space="0" w:color="auto"/>
        <w:left w:val="none" w:sz="0" w:space="0" w:color="auto"/>
        <w:bottom w:val="none" w:sz="0" w:space="0" w:color="auto"/>
        <w:right w:val="none" w:sz="0" w:space="0" w:color="auto"/>
      </w:divBdr>
      <w:divsChild>
        <w:div w:id="188372824">
          <w:marLeft w:val="0"/>
          <w:marRight w:val="0"/>
          <w:marTop w:val="0"/>
          <w:marBottom w:val="0"/>
          <w:divBdr>
            <w:top w:val="none" w:sz="0" w:space="0" w:color="auto"/>
            <w:left w:val="none" w:sz="0" w:space="0" w:color="auto"/>
            <w:bottom w:val="none" w:sz="0" w:space="0" w:color="auto"/>
            <w:right w:val="none" w:sz="0" w:space="0" w:color="auto"/>
          </w:divBdr>
        </w:div>
        <w:div w:id="1872260006">
          <w:marLeft w:val="0"/>
          <w:marRight w:val="0"/>
          <w:marTop w:val="0"/>
          <w:marBottom w:val="0"/>
          <w:divBdr>
            <w:top w:val="none" w:sz="0" w:space="0" w:color="auto"/>
            <w:left w:val="none" w:sz="0" w:space="0" w:color="auto"/>
            <w:bottom w:val="none" w:sz="0" w:space="0" w:color="auto"/>
            <w:right w:val="none" w:sz="0" w:space="0" w:color="auto"/>
          </w:divBdr>
        </w:div>
        <w:div w:id="1999649708">
          <w:marLeft w:val="0"/>
          <w:marRight w:val="0"/>
          <w:marTop w:val="0"/>
          <w:marBottom w:val="0"/>
          <w:divBdr>
            <w:top w:val="none" w:sz="0" w:space="0" w:color="auto"/>
            <w:left w:val="none" w:sz="0" w:space="0" w:color="auto"/>
            <w:bottom w:val="none" w:sz="0" w:space="0" w:color="auto"/>
            <w:right w:val="none" w:sz="0" w:space="0" w:color="auto"/>
          </w:divBdr>
        </w:div>
        <w:div w:id="1475944866">
          <w:marLeft w:val="0"/>
          <w:marRight w:val="0"/>
          <w:marTop w:val="0"/>
          <w:marBottom w:val="0"/>
          <w:divBdr>
            <w:top w:val="none" w:sz="0" w:space="0" w:color="auto"/>
            <w:left w:val="none" w:sz="0" w:space="0" w:color="auto"/>
            <w:bottom w:val="none" w:sz="0" w:space="0" w:color="auto"/>
            <w:right w:val="none" w:sz="0" w:space="0" w:color="auto"/>
          </w:divBdr>
        </w:div>
        <w:div w:id="1333068177">
          <w:marLeft w:val="0"/>
          <w:marRight w:val="0"/>
          <w:marTop w:val="0"/>
          <w:marBottom w:val="0"/>
          <w:divBdr>
            <w:top w:val="none" w:sz="0" w:space="0" w:color="auto"/>
            <w:left w:val="none" w:sz="0" w:space="0" w:color="auto"/>
            <w:bottom w:val="none" w:sz="0" w:space="0" w:color="auto"/>
            <w:right w:val="none" w:sz="0" w:space="0" w:color="auto"/>
          </w:divBdr>
        </w:div>
        <w:div w:id="537813819">
          <w:marLeft w:val="0"/>
          <w:marRight w:val="0"/>
          <w:marTop w:val="0"/>
          <w:marBottom w:val="0"/>
          <w:divBdr>
            <w:top w:val="none" w:sz="0" w:space="0" w:color="auto"/>
            <w:left w:val="none" w:sz="0" w:space="0" w:color="auto"/>
            <w:bottom w:val="none" w:sz="0" w:space="0" w:color="auto"/>
            <w:right w:val="none" w:sz="0" w:space="0" w:color="auto"/>
          </w:divBdr>
        </w:div>
        <w:div w:id="1892811984">
          <w:marLeft w:val="0"/>
          <w:marRight w:val="0"/>
          <w:marTop w:val="0"/>
          <w:marBottom w:val="0"/>
          <w:divBdr>
            <w:top w:val="none" w:sz="0" w:space="0" w:color="auto"/>
            <w:left w:val="none" w:sz="0" w:space="0" w:color="auto"/>
            <w:bottom w:val="none" w:sz="0" w:space="0" w:color="auto"/>
            <w:right w:val="none" w:sz="0" w:space="0" w:color="auto"/>
          </w:divBdr>
        </w:div>
      </w:divsChild>
    </w:div>
    <w:div w:id="559823436">
      <w:bodyDiv w:val="1"/>
      <w:marLeft w:val="0"/>
      <w:marRight w:val="0"/>
      <w:marTop w:val="0"/>
      <w:marBottom w:val="0"/>
      <w:divBdr>
        <w:top w:val="none" w:sz="0" w:space="0" w:color="auto"/>
        <w:left w:val="none" w:sz="0" w:space="0" w:color="auto"/>
        <w:bottom w:val="none" w:sz="0" w:space="0" w:color="auto"/>
        <w:right w:val="none" w:sz="0" w:space="0" w:color="auto"/>
      </w:divBdr>
      <w:divsChild>
        <w:div w:id="797720083">
          <w:marLeft w:val="0"/>
          <w:marRight w:val="0"/>
          <w:marTop w:val="0"/>
          <w:marBottom w:val="0"/>
          <w:divBdr>
            <w:top w:val="none" w:sz="0" w:space="0" w:color="auto"/>
            <w:left w:val="none" w:sz="0" w:space="0" w:color="auto"/>
            <w:bottom w:val="none" w:sz="0" w:space="0" w:color="auto"/>
            <w:right w:val="none" w:sz="0" w:space="0" w:color="auto"/>
          </w:divBdr>
        </w:div>
        <w:div w:id="1886597360">
          <w:marLeft w:val="0"/>
          <w:marRight w:val="0"/>
          <w:marTop w:val="0"/>
          <w:marBottom w:val="0"/>
          <w:divBdr>
            <w:top w:val="none" w:sz="0" w:space="0" w:color="auto"/>
            <w:left w:val="none" w:sz="0" w:space="0" w:color="auto"/>
            <w:bottom w:val="none" w:sz="0" w:space="0" w:color="auto"/>
            <w:right w:val="none" w:sz="0" w:space="0" w:color="auto"/>
          </w:divBdr>
        </w:div>
        <w:div w:id="159776887">
          <w:marLeft w:val="0"/>
          <w:marRight w:val="0"/>
          <w:marTop w:val="0"/>
          <w:marBottom w:val="0"/>
          <w:divBdr>
            <w:top w:val="none" w:sz="0" w:space="0" w:color="auto"/>
            <w:left w:val="none" w:sz="0" w:space="0" w:color="auto"/>
            <w:bottom w:val="none" w:sz="0" w:space="0" w:color="auto"/>
            <w:right w:val="none" w:sz="0" w:space="0" w:color="auto"/>
          </w:divBdr>
        </w:div>
        <w:div w:id="1789545118">
          <w:marLeft w:val="0"/>
          <w:marRight w:val="0"/>
          <w:marTop w:val="0"/>
          <w:marBottom w:val="0"/>
          <w:divBdr>
            <w:top w:val="none" w:sz="0" w:space="0" w:color="auto"/>
            <w:left w:val="none" w:sz="0" w:space="0" w:color="auto"/>
            <w:bottom w:val="none" w:sz="0" w:space="0" w:color="auto"/>
            <w:right w:val="none" w:sz="0" w:space="0" w:color="auto"/>
          </w:divBdr>
        </w:div>
      </w:divsChild>
    </w:div>
    <w:div w:id="583958219">
      <w:bodyDiv w:val="1"/>
      <w:marLeft w:val="0"/>
      <w:marRight w:val="0"/>
      <w:marTop w:val="0"/>
      <w:marBottom w:val="0"/>
      <w:divBdr>
        <w:top w:val="none" w:sz="0" w:space="0" w:color="auto"/>
        <w:left w:val="none" w:sz="0" w:space="0" w:color="auto"/>
        <w:bottom w:val="none" w:sz="0" w:space="0" w:color="auto"/>
        <w:right w:val="none" w:sz="0" w:space="0" w:color="auto"/>
      </w:divBdr>
      <w:divsChild>
        <w:div w:id="1561865558">
          <w:marLeft w:val="0"/>
          <w:marRight w:val="0"/>
          <w:marTop w:val="0"/>
          <w:marBottom w:val="0"/>
          <w:divBdr>
            <w:top w:val="none" w:sz="0" w:space="0" w:color="auto"/>
            <w:left w:val="none" w:sz="0" w:space="0" w:color="auto"/>
            <w:bottom w:val="none" w:sz="0" w:space="0" w:color="auto"/>
            <w:right w:val="none" w:sz="0" w:space="0" w:color="auto"/>
          </w:divBdr>
        </w:div>
        <w:div w:id="1304431405">
          <w:marLeft w:val="0"/>
          <w:marRight w:val="0"/>
          <w:marTop w:val="0"/>
          <w:marBottom w:val="0"/>
          <w:divBdr>
            <w:top w:val="none" w:sz="0" w:space="0" w:color="auto"/>
            <w:left w:val="none" w:sz="0" w:space="0" w:color="auto"/>
            <w:bottom w:val="none" w:sz="0" w:space="0" w:color="auto"/>
            <w:right w:val="none" w:sz="0" w:space="0" w:color="auto"/>
          </w:divBdr>
        </w:div>
        <w:div w:id="1481733677">
          <w:marLeft w:val="0"/>
          <w:marRight w:val="0"/>
          <w:marTop w:val="0"/>
          <w:marBottom w:val="0"/>
          <w:divBdr>
            <w:top w:val="none" w:sz="0" w:space="0" w:color="auto"/>
            <w:left w:val="none" w:sz="0" w:space="0" w:color="auto"/>
            <w:bottom w:val="none" w:sz="0" w:space="0" w:color="auto"/>
            <w:right w:val="none" w:sz="0" w:space="0" w:color="auto"/>
          </w:divBdr>
        </w:div>
        <w:div w:id="1407455083">
          <w:marLeft w:val="0"/>
          <w:marRight w:val="0"/>
          <w:marTop w:val="0"/>
          <w:marBottom w:val="0"/>
          <w:divBdr>
            <w:top w:val="none" w:sz="0" w:space="0" w:color="auto"/>
            <w:left w:val="none" w:sz="0" w:space="0" w:color="auto"/>
            <w:bottom w:val="none" w:sz="0" w:space="0" w:color="auto"/>
            <w:right w:val="none" w:sz="0" w:space="0" w:color="auto"/>
          </w:divBdr>
        </w:div>
        <w:div w:id="1984583205">
          <w:marLeft w:val="0"/>
          <w:marRight w:val="0"/>
          <w:marTop w:val="0"/>
          <w:marBottom w:val="0"/>
          <w:divBdr>
            <w:top w:val="none" w:sz="0" w:space="0" w:color="auto"/>
            <w:left w:val="none" w:sz="0" w:space="0" w:color="auto"/>
            <w:bottom w:val="none" w:sz="0" w:space="0" w:color="auto"/>
            <w:right w:val="none" w:sz="0" w:space="0" w:color="auto"/>
          </w:divBdr>
        </w:div>
        <w:div w:id="1714188517">
          <w:marLeft w:val="0"/>
          <w:marRight w:val="0"/>
          <w:marTop w:val="0"/>
          <w:marBottom w:val="0"/>
          <w:divBdr>
            <w:top w:val="none" w:sz="0" w:space="0" w:color="auto"/>
            <w:left w:val="none" w:sz="0" w:space="0" w:color="auto"/>
            <w:bottom w:val="none" w:sz="0" w:space="0" w:color="auto"/>
            <w:right w:val="none" w:sz="0" w:space="0" w:color="auto"/>
          </w:divBdr>
        </w:div>
        <w:div w:id="815950803">
          <w:marLeft w:val="0"/>
          <w:marRight w:val="0"/>
          <w:marTop w:val="0"/>
          <w:marBottom w:val="0"/>
          <w:divBdr>
            <w:top w:val="none" w:sz="0" w:space="0" w:color="auto"/>
            <w:left w:val="none" w:sz="0" w:space="0" w:color="auto"/>
            <w:bottom w:val="none" w:sz="0" w:space="0" w:color="auto"/>
            <w:right w:val="none" w:sz="0" w:space="0" w:color="auto"/>
          </w:divBdr>
        </w:div>
        <w:div w:id="897938688">
          <w:marLeft w:val="0"/>
          <w:marRight w:val="0"/>
          <w:marTop w:val="0"/>
          <w:marBottom w:val="0"/>
          <w:divBdr>
            <w:top w:val="none" w:sz="0" w:space="0" w:color="auto"/>
            <w:left w:val="none" w:sz="0" w:space="0" w:color="auto"/>
            <w:bottom w:val="none" w:sz="0" w:space="0" w:color="auto"/>
            <w:right w:val="none" w:sz="0" w:space="0" w:color="auto"/>
          </w:divBdr>
        </w:div>
        <w:div w:id="569002274">
          <w:marLeft w:val="0"/>
          <w:marRight w:val="0"/>
          <w:marTop w:val="0"/>
          <w:marBottom w:val="0"/>
          <w:divBdr>
            <w:top w:val="none" w:sz="0" w:space="0" w:color="auto"/>
            <w:left w:val="none" w:sz="0" w:space="0" w:color="auto"/>
            <w:bottom w:val="none" w:sz="0" w:space="0" w:color="auto"/>
            <w:right w:val="none" w:sz="0" w:space="0" w:color="auto"/>
          </w:divBdr>
        </w:div>
        <w:div w:id="995452646">
          <w:marLeft w:val="0"/>
          <w:marRight w:val="0"/>
          <w:marTop w:val="0"/>
          <w:marBottom w:val="0"/>
          <w:divBdr>
            <w:top w:val="none" w:sz="0" w:space="0" w:color="auto"/>
            <w:left w:val="none" w:sz="0" w:space="0" w:color="auto"/>
            <w:bottom w:val="none" w:sz="0" w:space="0" w:color="auto"/>
            <w:right w:val="none" w:sz="0" w:space="0" w:color="auto"/>
          </w:divBdr>
        </w:div>
        <w:div w:id="1063794575">
          <w:marLeft w:val="0"/>
          <w:marRight w:val="0"/>
          <w:marTop w:val="0"/>
          <w:marBottom w:val="0"/>
          <w:divBdr>
            <w:top w:val="none" w:sz="0" w:space="0" w:color="auto"/>
            <w:left w:val="none" w:sz="0" w:space="0" w:color="auto"/>
            <w:bottom w:val="none" w:sz="0" w:space="0" w:color="auto"/>
            <w:right w:val="none" w:sz="0" w:space="0" w:color="auto"/>
          </w:divBdr>
        </w:div>
        <w:div w:id="329261280">
          <w:marLeft w:val="0"/>
          <w:marRight w:val="0"/>
          <w:marTop w:val="0"/>
          <w:marBottom w:val="0"/>
          <w:divBdr>
            <w:top w:val="none" w:sz="0" w:space="0" w:color="auto"/>
            <w:left w:val="none" w:sz="0" w:space="0" w:color="auto"/>
            <w:bottom w:val="none" w:sz="0" w:space="0" w:color="auto"/>
            <w:right w:val="none" w:sz="0" w:space="0" w:color="auto"/>
          </w:divBdr>
        </w:div>
        <w:div w:id="1028263292">
          <w:marLeft w:val="0"/>
          <w:marRight w:val="0"/>
          <w:marTop w:val="0"/>
          <w:marBottom w:val="0"/>
          <w:divBdr>
            <w:top w:val="none" w:sz="0" w:space="0" w:color="auto"/>
            <w:left w:val="none" w:sz="0" w:space="0" w:color="auto"/>
            <w:bottom w:val="none" w:sz="0" w:space="0" w:color="auto"/>
            <w:right w:val="none" w:sz="0" w:space="0" w:color="auto"/>
          </w:divBdr>
        </w:div>
        <w:div w:id="1728065617">
          <w:marLeft w:val="0"/>
          <w:marRight w:val="0"/>
          <w:marTop w:val="0"/>
          <w:marBottom w:val="0"/>
          <w:divBdr>
            <w:top w:val="none" w:sz="0" w:space="0" w:color="auto"/>
            <w:left w:val="none" w:sz="0" w:space="0" w:color="auto"/>
            <w:bottom w:val="none" w:sz="0" w:space="0" w:color="auto"/>
            <w:right w:val="none" w:sz="0" w:space="0" w:color="auto"/>
          </w:divBdr>
        </w:div>
      </w:divsChild>
    </w:div>
    <w:div w:id="613707340">
      <w:bodyDiv w:val="1"/>
      <w:marLeft w:val="0"/>
      <w:marRight w:val="0"/>
      <w:marTop w:val="0"/>
      <w:marBottom w:val="0"/>
      <w:divBdr>
        <w:top w:val="none" w:sz="0" w:space="0" w:color="auto"/>
        <w:left w:val="none" w:sz="0" w:space="0" w:color="auto"/>
        <w:bottom w:val="none" w:sz="0" w:space="0" w:color="auto"/>
        <w:right w:val="none" w:sz="0" w:space="0" w:color="auto"/>
      </w:divBdr>
      <w:divsChild>
        <w:div w:id="649135491">
          <w:marLeft w:val="0"/>
          <w:marRight w:val="0"/>
          <w:marTop w:val="0"/>
          <w:marBottom w:val="0"/>
          <w:divBdr>
            <w:top w:val="none" w:sz="0" w:space="0" w:color="auto"/>
            <w:left w:val="none" w:sz="0" w:space="0" w:color="auto"/>
            <w:bottom w:val="none" w:sz="0" w:space="0" w:color="auto"/>
            <w:right w:val="none" w:sz="0" w:space="0" w:color="auto"/>
          </w:divBdr>
        </w:div>
        <w:div w:id="2046976523">
          <w:marLeft w:val="0"/>
          <w:marRight w:val="0"/>
          <w:marTop w:val="0"/>
          <w:marBottom w:val="0"/>
          <w:divBdr>
            <w:top w:val="none" w:sz="0" w:space="0" w:color="auto"/>
            <w:left w:val="none" w:sz="0" w:space="0" w:color="auto"/>
            <w:bottom w:val="none" w:sz="0" w:space="0" w:color="auto"/>
            <w:right w:val="none" w:sz="0" w:space="0" w:color="auto"/>
          </w:divBdr>
        </w:div>
        <w:div w:id="1465539769">
          <w:marLeft w:val="0"/>
          <w:marRight w:val="0"/>
          <w:marTop w:val="0"/>
          <w:marBottom w:val="0"/>
          <w:divBdr>
            <w:top w:val="none" w:sz="0" w:space="0" w:color="auto"/>
            <w:left w:val="none" w:sz="0" w:space="0" w:color="auto"/>
            <w:bottom w:val="none" w:sz="0" w:space="0" w:color="auto"/>
            <w:right w:val="none" w:sz="0" w:space="0" w:color="auto"/>
          </w:divBdr>
        </w:div>
        <w:div w:id="1410032592">
          <w:marLeft w:val="0"/>
          <w:marRight w:val="0"/>
          <w:marTop w:val="0"/>
          <w:marBottom w:val="0"/>
          <w:divBdr>
            <w:top w:val="none" w:sz="0" w:space="0" w:color="auto"/>
            <w:left w:val="none" w:sz="0" w:space="0" w:color="auto"/>
            <w:bottom w:val="none" w:sz="0" w:space="0" w:color="auto"/>
            <w:right w:val="none" w:sz="0" w:space="0" w:color="auto"/>
          </w:divBdr>
        </w:div>
        <w:div w:id="912937014">
          <w:marLeft w:val="0"/>
          <w:marRight w:val="0"/>
          <w:marTop w:val="0"/>
          <w:marBottom w:val="0"/>
          <w:divBdr>
            <w:top w:val="none" w:sz="0" w:space="0" w:color="auto"/>
            <w:left w:val="none" w:sz="0" w:space="0" w:color="auto"/>
            <w:bottom w:val="none" w:sz="0" w:space="0" w:color="auto"/>
            <w:right w:val="none" w:sz="0" w:space="0" w:color="auto"/>
          </w:divBdr>
        </w:div>
        <w:div w:id="959796079">
          <w:marLeft w:val="0"/>
          <w:marRight w:val="0"/>
          <w:marTop w:val="0"/>
          <w:marBottom w:val="0"/>
          <w:divBdr>
            <w:top w:val="none" w:sz="0" w:space="0" w:color="auto"/>
            <w:left w:val="none" w:sz="0" w:space="0" w:color="auto"/>
            <w:bottom w:val="none" w:sz="0" w:space="0" w:color="auto"/>
            <w:right w:val="none" w:sz="0" w:space="0" w:color="auto"/>
          </w:divBdr>
        </w:div>
        <w:div w:id="1946423229">
          <w:marLeft w:val="0"/>
          <w:marRight w:val="0"/>
          <w:marTop w:val="0"/>
          <w:marBottom w:val="0"/>
          <w:divBdr>
            <w:top w:val="none" w:sz="0" w:space="0" w:color="auto"/>
            <w:left w:val="none" w:sz="0" w:space="0" w:color="auto"/>
            <w:bottom w:val="none" w:sz="0" w:space="0" w:color="auto"/>
            <w:right w:val="none" w:sz="0" w:space="0" w:color="auto"/>
          </w:divBdr>
        </w:div>
        <w:div w:id="1135101020">
          <w:marLeft w:val="0"/>
          <w:marRight w:val="0"/>
          <w:marTop w:val="0"/>
          <w:marBottom w:val="0"/>
          <w:divBdr>
            <w:top w:val="none" w:sz="0" w:space="0" w:color="auto"/>
            <w:left w:val="none" w:sz="0" w:space="0" w:color="auto"/>
            <w:bottom w:val="none" w:sz="0" w:space="0" w:color="auto"/>
            <w:right w:val="none" w:sz="0" w:space="0" w:color="auto"/>
          </w:divBdr>
        </w:div>
        <w:div w:id="660815434">
          <w:marLeft w:val="0"/>
          <w:marRight w:val="0"/>
          <w:marTop w:val="0"/>
          <w:marBottom w:val="0"/>
          <w:divBdr>
            <w:top w:val="none" w:sz="0" w:space="0" w:color="auto"/>
            <w:left w:val="none" w:sz="0" w:space="0" w:color="auto"/>
            <w:bottom w:val="none" w:sz="0" w:space="0" w:color="auto"/>
            <w:right w:val="none" w:sz="0" w:space="0" w:color="auto"/>
          </w:divBdr>
        </w:div>
        <w:div w:id="1241327710">
          <w:marLeft w:val="0"/>
          <w:marRight w:val="0"/>
          <w:marTop w:val="0"/>
          <w:marBottom w:val="0"/>
          <w:divBdr>
            <w:top w:val="none" w:sz="0" w:space="0" w:color="auto"/>
            <w:left w:val="none" w:sz="0" w:space="0" w:color="auto"/>
            <w:bottom w:val="none" w:sz="0" w:space="0" w:color="auto"/>
            <w:right w:val="none" w:sz="0" w:space="0" w:color="auto"/>
          </w:divBdr>
        </w:div>
        <w:div w:id="763066988">
          <w:marLeft w:val="0"/>
          <w:marRight w:val="0"/>
          <w:marTop w:val="0"/>
          <w:marBottom w:val="0"/>
          <w:divBdr>
            <w:top w:val="none" w:sz="0" w:space="0" w:color="auto"/>
            <w:left w:val="none" w:sz="0" w:space="0" w:color="auto"/>
            <w:bottom w:val="none" w:sz="0" w:space="0" w:color="auto"/>
            <w:right w:val="none" w:sz="0" w:space="0" w:color="auto"/>
          </w:divBdr>
        </w:div>
        <w:div w:id="656692208">
          <w:marLeft w:val="0"/>
          <w:marRight w:val="0"/>
          <w:marTop w:val="0"/>
          <w:marBottom w:val="0"/>
          <w:divBdr>
            <w:top w:val="none" w:sz="0" w:space="0" w:color="auto"/>
            <w:left w:val="none" w:sz="0" w:space="0" w:color="auto"/>
            <w:bottom w:val="none" w:sz="0" w:space="0" w:color="auto"/>
            <w:right w:val="none" w:sz="0" w:space="0" w:color="auto"/>
          </w:divBdr>
        </w:div>
        <w:div w:id="790512583">
          <w:marLeft w:val="0"/>
          <w:marRight w:val="0"/>
          <w:marTop w:val="0"/>
          <w:marBottom w:val="0"/>
          <w:divBdr>
            <w:top w:val="none" w:sz="0" w:space="0" w:color="auto"/>
            <w:left w:val="none" w:sz="0" w:space="0" w:color="auto"/>
            <w:bottom w:val="none" w:sz="0" w:space="0" w:color="auto"/>
            <w:right w:val="none" w:sz="0" w:space="0" w:color="auto"/>
          </w:divBdr>
        </w:div>
        <w:div w:id="1316880501">
          <w:marLeft w:val="0"/>
          <w:marRight w:val="0"/>
          <w:marTop w:val="0"/>
          <w:marBottom w:val="0"/>
          <w:divBdr>
            <w:top w:val="none" w:sz="0" w:space="0" w:color="auto"/>
            <w:left w:val="none" w:sz="0" w:space="0" w:color="auto"/>
            <w:bottom w:val="none" w:sz="0" w:space="0" w:color="auto"/>
            <w:right w:val="none" w:sz="0" w:space="0" w:color="auto"/>
          </w:divBdr>
        </w:div>
        <w:div w:id="467162929">
          <w:marLeft w:val="0"/>
          <w:marRight w:val="0"/>
          <w:marTop w:val="0"/>
          <w:marBottom w:val="0"/>
          <w:divBdr>
            <w:top w:val="none" w:sz="0" w:space="0" w:color="auto"/>
            <w:left w:val="none" w:sz="0" w:space="0" w:color="auto"/>
            <w:bottom w:val="none" w:sz="0" w:space="0" w:color="auto"/>
            <w:right w:val="none" w:sz="0" w:space="0" w:color="auto"/>
          </w:divBdr>
        </w:div>
        <w:div w:id="356275744">
          <w:marLeft w:val="0"/>
          <w:marRight w:val="0"/>
          <w:marTop w:val="0"/>
          <w:marBottom w:val="0"/>
          <w:divBdr>
            <w:top w:val="none" w:sz="0" w:space="0" w:color="auto"/>
            <w:left w:val="none" w:sz="0" w:space="0" w:color="auto"/>
            <w:bottom w:val="none" w:sz="0" w:space="0" w:color="auto"/>
            <w:right w:val="none" w:sz="0" w:space="0" w:color="auto"/>
          </w:divBdr>
        </w:div>
        <w:div w:id="870653031">
          <w:marLeft w:val="0"/>
          <w:marRight w:val="0"/>
          <w:marTop w:val="0"/>
          <w:marBottom w:val="0"/>
          <w:divBdr>
            <w:top w:val="none" w:sz="0" w:space="0" w:color="auto"/>
            <w:left w:val="none" w:sz="0" w:space="0" w:color="auto"/>
            <w:bottom w:val="none" w:sz="0" w:space="0" w:color="auto"/>
            <w:right w:val="none" w:sz="0" w:space="0" w:color="auto"/>
          </w:divBdr>
        </w:div>
        <w:div w:id="935213557">
          <w:marLeft w:val="0"/>
          <w:marRight w:val="0"/>
          <w:marTop w:val="0"/>
          <w:marBottom w:val="0"/>
          <w:divBdr>
            <w:top w:val="none" w:sz="0" w:space="0" w:color="auto"/>
            <w:left w:val="none" w:sz="0" w:space="0" w:color="auto"/>
            <w:bottom w:val="none" w:sz="0" w:space="0" w:color="auto"/>
            <w:right w:val="none" w:sz="0" w:space="0" w:color="auto"/>
          </w:divBdr>
        </w:div>
        <w:div w:id="1949851930">
          <w:marLeft w:val="0"/>
          <w:marRight w:val="0"/>
          <w:marTop w:val="0"/>
          <w:marBottom w:val="0"/>
          <w:divBdr>
            <w:top w:val="none" w:sz="0" w:space="0" w:color="auto"/>
            <w:left w:val="none" w:sz="0" w:space="0" w:color="auto"/>
            <w:bottom w:val="none" w:sz="0" w:space="0" w:color="auto"/>
            <w:right w:val="none" w:sz="0" w:space="0" w:color="auto"/>
          </w:divBdr>
        </w:div>
        <w:div w:id="926158810">
          <w:marLeft w:val="0"/>
          <w:marRight w:val="0"/>
          <w:marTop w:val="0"/>
          <w:marBottom w:val="0"/>
          <w:divBdr>
            <w:top w:val="none" w:sz="0" w:space="0" w:color="auto"/>
            <w:left w:val="none" w:sz="0" w:space="0" w:color="auto"/>
            <w:bottom w:val="none" w:sz="0" w:space="0" w:color="auto"/>
            <w:right w:val="none" w:sz="0" w:space="0" w:color="auto"/>
          </w:divBdr>
        </w:div>
        <w:div w:id="1012412117">
          <w:marLeft w:val="0"/>
          <w:marRight w:val="0"/>
          <w:marTop w:val="0"/>
          <w:marBottom w:val="0"/>
          <w:divBdr>
            <w:top w:val="none" w:sz="0" w:space="0" w:color="auto"/>
            <w:left w:val="none" w:sz="0" w:space="0" w:color="auto"/>
            <w:bottom w:val="none" w:sz="0" w:space="0" w:color="auto"/>
            <w:right w:val="none" w:sz="0" w:space="0" w:color="auto"/>
          </w:divBdr>
        </w:div>
        <w:div w:id="741758706">
          <w:marLeft w:val="0"/>
          <w:marRight w:val="0"/>
          <w:marTop w:val="0"/>
          <w:marBottom w:val="0"/>
          <w:divBdr>
            <w:top w:val="none" w:sz="0" w:space="0" w:color="auto"/>
            <w:left w:val="none" w:sz="0" w:space="0" w:color="auto"/>
            <w:bottom w:val="none" w:sz="0" w:space="0" w:color="auto"/>
            <w:right w:val="none" w:sz="0" w:space="0" w:color="auto"/>
          </w:divBdr>
        </w:div>
        <w:div w:id="893467768">
          <w:marLeft w:val="0"/>
          <w:marRight w:val="0"/>
          <w:marTop w:val="0"/>
          <w:marBottom w:val="0"/>
          <w:divBdr>
            <w:top w:val="none" w:sz="0" w:space="0" w:color="auto"/>
            <w:left w:val="none" w:sz="0" w:space="0" w:color="auto"/>
            <w:bottom w:val="none" w:sz="0" w:space="0" w:color="auto"/>
            <w:right w:val="none" w:sz="0" w:space="0" w:color="auto"/>
          </w:divBdr>
        </w:div>
        <w:div w:id="1692301203">
          <w:marLeft w:val="0"/>
          <w:marRight w:val="0"/>
          <w:marTop w:val="0"/>
          <w:marBottom w:val="0"/>
          <w:divBdr>
            <w:top w:val="none" w:sz="0" w:space="0" w:color="auto"/>
            <w:left w:val="none" w:sz="0" w:space="0" w:color="auto"/>
            <w:bottom w:val="none" w:sz="0" w:space="0" w:color="auto"/>
            <w:right w:val="none" w:sz="0" w:space="0" w:color="auto"/>
          </w:divBdr>
        </w:div>
        <w:div w:id="1868834126">
          <w:marLeft w:val="0"/>
          <w:marRight w:val="0"/>
          <w:marTop w:val="0"/>
          <w:marBottom w:val="0"/>
          <w:divBdr>
            <w:top w:val="none" w:sz="0" w:space="0" w:color="auto"/>
            <w:left w:val="none" w:sz="0" w:space="0" w:color="auto"/>
            <w:bottom w:val="none" w:sz="0" w:space="0" w:color="auto"/>
            <w:right w:val="none" w:sz="0" w:space="0" w:color="auto"/>
          </w:divBdr>
        </w:div>
        <w:div w:id="975455474">
          <w:marLeft w:val="0"/>
          <w:marRight w:val="0"/>
          <w:marTop w:val="0"/>
          <w:marBottom w:val="0"/>
          <w:divBdr>
            <w:top w:val="none" w:sz="0" w:space="0" w:color="auto"/>
            <w:left w:val="none" w:sz="0" w:space="0" w:color="auto"/>
            <w:bottom w:val="none" w:sz="0" w:space="0" w:color="auto"/>
            <w:right w:val="none" w:sz="0" w:space="0" w:color="auto"/>
          </w:divBdr>
        </w:div>
        <w:div w:id="655301870">
          <w:marLeft w:val="0"/>
          <w:marRight w:val="0"/>
          <w:marTop w:val="0"/>
          <w:marBottom w:val="0"/>
          <w:divBdr>
            <w:top w:val="none" w:sz="0" w:space="0" w:color="auto"/>
            <w:left w:val="none" w:sz="0" w:space="0" w:color="auto"/>
            <w:bottom w:val="none" w:sz="0" w:space="0" w:color="auto"/>
            <w:right w:val="none" w:sz="0" w:space="0" w:color="auto"/>
          </w:divBdr>
        </w:div>
        <w:div w:id="1607613755">
          <w:marLeft w:val="0"/>
          <w:marRight w:val="0"/>
          <w:marTop w:val="0"/>
          <w:marBottom w:val="0"/>
          <w:divBdr>
            <w:top w:val="none" w:sz="0" w:space="0" w:color="auto"/>
            <w:left w:val="none" w:sz="0" w:space="0" w:color="auto"/>
            <w:bottom w:val="none" w:sz="0" w:space="0" w:color="auto"/>
            <w:right w:val="none" w:sz="0" w:space="0" w:color="auto"/>
          </w:divBdr>
        </w:div>
        <w:div w:id="554976864">
          <w:marLeft w:val="0"/>
          <w:marRight w:val="0"/>
          <w:marTop w:val="0"/>
          <w:marBottom w:val="0"/>
          <w:divBdr>
            <w:top w:val="none" w:sz="0" w:space="0" w:color="auto"/>
            <w:left w:val="none" w:sz="0" w:space="0" w:color="auto"/>
            <w:bottom w:val="none" w:sz="0" w:space="0" w:color="auto"/>
            <w:right w:val="none" w:sz="0" w:space="0" w:color="auto"/>
          </w:divBdr>
        </w:div>
        <w:div w:id="1727219938">
          <w:marLeft w:val="0"/>
          <w:marRight w:val="0"/>
          <w:marTop w:val="0"/>
          <w:marBottom w:val="0"/>
          <w:divBdr>
            <w:top w:val="none" w:sz="0" w:space="0" w:color="auto"/>
            <w:left w:val="none" w:sz="0" w:space="0" w:color="auto"/>
            <w:bottom w:val="none" w:sz="0" w:space="0" w:color="auto"/>
            <w:right w:val="none" w:sz="0" w:space="0" w:color="auto"/>
          </w:divBdr>
        </w:div>
        <w:div w:id="473451167">
          <w:marLeft w:val="0"/>
          <w:marRight w:val="0"/>
          <w:marTop w:val="0"/>
          <w:marBottom w:val="0"/>
          <w:divBdr>
            <w:top w:val="none" w:sz="0" w:space="0" w:color="auto"/>
            <w:left w:val="none" w:sz="0" w:space="0" w:color="auto"/>
            <w:bottom w:val="none" w:sz="0" w:space="0" w:color="auto"/>
            <w:right w:val="none" w:sz="0" w:space="0" w:color="auto"/>
          </w:divBdr>
        </w:div>
        <w:div w:id="1124152648">
          <w:marLeft w:val="0"/>
          <w:marRight w:val="0"/>
          <w:marTop w:val="0"/>
          <w:marBottom w:val="0"/>
          <w:divBdr>
            <w:top w:val="none" w:sz="0" w:space="0" w:color="auto"/>
            <w:left w:val="none" w:sz="0" w:space="0" w:color="auto"/>
            <w:bottom w:val="none" w:sz="0" w:space="0" w:color="auto"/>
            <w:right w:val="none" w:sz="0" w:space="0" w:color="auto"/>
          </w:divBdr>
        </w:div>
      </w:divsChild>
    </w:div>
    <w:div w:id="814570149">
      <w:bodyDiv w:val="1"/>
      <w:marLeft w:val="0"/>
      <w:marRight w:val="0"/>
      <w:marTop w:val="0"/>
      <w:marBottom w:val="0"/>
      <w:divBdr>
        <w:top w:val="none" w:sz="0" w:space="0" w:color="auto"/>
        <w:left w:val="none" w:sz="0" w:space="0" w:color="auto"/>
        <w:bottom w:val="none" w:sz="0" w:space="0" w:color="auto"/>
        <w:right w:val="none" w:sz="0" w:space="0" w:color="auto"/>
      </w:divBdr>
    </w:div>
    <w:div w:id="909382765">
      <w:bodyDiv w:val="1"/>
      <w:marLeft w:val="0"/>
      <w:marRight w:val="0"/>
      <w:marTop w:val="0"/>
      <w:marBottom w:val="0"/>
      <w:divBdr>
        <w:top w:val="none" w:sz="0" w:space="0" w:color="auto"/>
        <w:left w:val="none" w:sz="0" w:space="0" w:color="auto"/>
        <w:bottom w:val="none" w:sz="0" w:space="0" w:color="auto"/>
        <w:right w:val="none" w:sz="0" w:space="0" w:color="auto"/>
      </w:divBdr>
      <w:divsChild>
        <w:div w:id="257713649">
          <w:marLeft w:val="0"/>
          <w:marRight w:val="0"/>
          <w:marTop w:val="0"/>
          <w:marBottom w:val="0"/>
          <w:divBdr>
            <w:top w:val="none" w:sz="0" w:space="0" w:color="auto"/>
            <w:left w:val="none" w:sz="0" w:space="0" w:color="auto"/>
            <w:bottom w:val="none" w:sz="0" w:space="0" w:color="auto"/>
            <w:right w:val="none" w:sz="0" w:space="0" w:color="auto"/>
          </w:divBdr>
        </w:div>
        <w:div w:id="18699307">
          <w:marLeft w:val="0"/>
          <w:marRight w:val="0"/>
          <w:marTop w:val="0"/>
          <w:marBottom w:val="0"/>
          <w:divBdr>
            <w:top w:val="none" w:sz="0" w:space="0" w:color="auto"/>
            <w:left w:val="none" w:sz="0" w:space="0" w:color="auto"/>
            <w:bottom w:val="none" w:sz="0" w:space="0" w:color="auto"/>
            <w:right w:val="none" w:sz="0" w:space="0" w:color="auto"/>
          </w:divBdr>
        </w:div>
        <w:div w:id="560211835">
          <w:marLeft w:val="0"/>
          <w:marRight w:val="0"/>
          <w:marTop w:val="0"/>
          <w:marBottom w:val="0"/>
          <w:divBdr>
            <w:top w:val="none" w:sz="0" w:space="0" w:color="auto"/>
            <w:left w:val="none" w:sz="0" w:space="0" w:color="auto"/>
            <w:bottom w:val="none" w:sz="0" w:space="0" w:color="auto"/>
            <w:right w:val="none" w:sz="0" w:space="0" w:color="auto"/>
          </w:divBdr>
        </w:div>
      </w:divsChild>
    </w:div>
    <w:div w:id="985402982">
      <w:bodyDiv w:val="1"/>
      <w:marLeft w:val="0"/>
      <w:marRight w:val="0"/>
      <w:marTop w:val="0"/>
      <w:marBottom w:val="0"/>
      <w:divBdr>
        <w:top w:val="none" w:sz="0" w:space="0" w:color="auto"/>
        <w:left w:val="none" w:sz="0" w:space="0" w:color="auto"/>
        <w:bottom w:val="none" w:sz="0" w:space="0" w:color="auto"/>
        <w:right w:val="none" w:sz="0" w:space="0" w:color="auto"/>
      </w:divBdr>
      <w:divsChild>
        <w:div w:id="675576984">
          <w:marLeft w:val="0"/>
          <w:marRight w:val="0"/>
          <w:marTop w:val="0"/>
          <w:marBottom w:val="0"/>
          <w:divBdr>
            <w:top w:val="none" w:sz="0" w:space="0" w:color="auto"/>
            <w:left w:val="none" w:sz="0" w:space="0" w:color="auto"/>
            <w:bottom w:val="none" w:sz="0" w:space="0" w:color="auto"/>
            <w:right w:val="none" w:sz="0" w:space="0" w:color="auto"/>
          </w:divBdr>
        </w:div>
        <w:div w:id="178006398">
          <w:marLeft w:val="0"/>
          <w:marRight w:val="0"/>
          <w:marTop w:val="0"/>
          <w:marBottom w:val="0"/>
          <w:divBdr>
            <w:top w:val="none" w:sz="0" w:space="0" w:color="auto"/>
            <w:left w:val="none" w:sz="0" w:space="0" w:color="auto"/>
            <w:bottom w:val="none" w:sz="0" w:space="0" w:color="auto"/>
            <w:right w:val="none" w:sz="0" w:space="0" w:color="auto"/>
          </w:divBdr>
        </w:div>
        <w:div w:id="1552575465">
          <w:marLeft w:val="0"/>
          <w:marRight w:val="0"/>
          <w:marTop w:val="0"/>
          <w:marBottom w:val="0"/>
          <w:divBdr>
            <w:top w:val="none" w:sz="0" w:space="0" w:color="auto"/>
            <w:left w:val="none" w:sz="0" w:space="0" w:color="auto"/>
            <w:bottom w:val="none" w:sz="0" w:space="0" w:color="auto"/>
            <w:right w:val="none" w:sz="0" w:space="0" w:color="auto"/>
          </w:divBdr>
        </w:div>
        <w:div w:id="1719815672">
          <w:marLeft w:val="0"/>
          <w:marRight w:val="0"/>
          <w:marTop w:val="0"/>
          <w:marBottom w:val="0"/>
          <w:divBdr>
            <w:top w:val="none" w:sz="0" w:space="0" w:color="auto"/>
            <w:left w:val="none" w:sz="0" w:space="0" w:color="auto"/>
            <w:bottom w:val="none" w:sz="0" w:space="0" w:color="auto"/>
            <w:right w:val="none" w:sz="0" w:space="0" w:color="auto"/>
          </w:divBdr>
        </w:div>
        <w:div w:id="1203636873">
          <w:marLeft w:val="0"/>
          <w:marRight w:val="0"/>
          <w:marTop w:val="0"/>
          <w:marBottom w:val="0"/>
          <w:divBdr>
            <w:top w:val="none" w:sz="0" w:space="0" w:color="auto"/>
            <w:left w:val="none" w:sz="0" w:space="0" w:color="auto"/>
            <w:bottom w:val="none" w:sz="0" w:space="0" w:color="auto"/>
            <w:right w:val="none" w:sz="0" w:space="0" w:color="auto"/>
          </w:divBdr>
        </w:div>
        <w:div w:id="1162282561">
          <w:marLeft w:val="0"/>
          <w:marRight w:val="0"/>
          <w:marTop w:val="0"/>
          <w:marBottom w:val="0"/>
          <w:divBdr>
            <w:top w:val="none" w:sz="0" w:space="0" w:color="auto"/>
            <w:left w:val="none" w:sz="0" w:space="0" w:color="auto"/>
            <w:bottom w:val="none" w:sz="0" w:space="0" w:color="auto"/>
            <w:right w:val="none" w:sz="0" w:space="0" w:color="auto"/>
          </w:divBdr>
        </w:div>
        <w:div w:id="1679045273">
          <w:marLeft w:val="0"/>
          <w:marRight w:val="0"/>
          <w:marTop w:val="0"/>
          <w:marBottom w:val="0"/>
          <w:divBdr>
            <w:top w:val="none" w:sz="0" w:space="0" w:color="auto"/>
            <w:left w:val="none" w:sz="0" w:space="0" w:color="auto"/>
            <w:bottom w:val="none" w:sz="0" w:space="0" w:color="auto"/>
            <w:right w:val="none" w:sz="0" w:space="0" w:color="auto"/>
          </w:divBdr>
        </w:div>
        <w:div w:id="932084261">
          <w:marLeft w:val="0"/>
          <w:marRight w:val="0"/>
          <w:marTop w:val="0"/>
          <w:marBottom w:val="0"/>
          <w:divBdr>
            <w:top w:val="none" w:sz="0" w:space="0" w:color="auto"/>
            <w:left w:val="none" w:sz="0" w:space="0" w:color="auto"/>
            <w:bottom w:val="none" w:sz="0" w:space="0" w:color="auto"/>
            <w:right w:val="none" w:sz="0" w:space="0" w:color="auto"/>
          </w:divBdr>
        </w:div>
        <w:div w:id="486097899">
          <w:marLeft w:val="0"/>
          <w:marRight w:val="0"/>
          <w:marTop w:val="0"/>
          <w:marBottom w:val="0"/>
          <w:divBdr>
            <w:top w:val="none" w:sz="0" w:space="0" w:color="auto"/>
            <w:left w:val="none" w:sz="0" w:space="0" w:color="auto"/>
            <w:bottom w:val="none" w:sz="0" w:space="0" w:color="auto"/>
            <w:right w:val="none" w:sz="0" w:space="0" w:color="auto"/>
          </w:divBdr>
        </w:div>
        <w:div w:id="482695606">
          <w:marLeft w:val="0"/>
          <w:marRight w:val="0"/>
          <w:marTop w:val="0"/>
          <w:marBottom w:val="0"/>
          <w:divBdr>
            <w:top w:val="none" w:sz="0" w:space="0" w:color="auto"/>
            <w:left w:val="none" w:sz="0" w:space="0" w:color="auto"/>
            <w:bottom w:val="none" w:sz="0" w:space="0" w:color="auto"/>
            <w:right w:val="none" w:sz="0" w:space="0" w:color="auto"/>
          </w:divBdr>
        </w:div>
        <w:div w:id="1003775233">
          <w:marLeft w:val="0"/>
          <w:marRight w:val="0"/>
          <w:marTop w:val="0"/>
          <w:marBottom w:val="0"/>
          <w:divBdr>
            <w:top w:val="none" w:sz="0" w:space="0" w:color="auto"/>
            <w:left w:val="none" w:sz="0" w:space="0" w:color="auto"/>
            <w:bottom w:val="none" w:sz="0" w:space="0" w:color="auto"/>
            <w:right w:val="none" w:sz="0" w:space="0" w:color="auto"/>
          </w:divBdr>
        </w:div>
        <w:div w:id="1941142688">
          <w:marLeft w:val="0"/>
          <w:marRight w:val="0"/>
          <w:marTop w:val="0"/>
          <w:marBottom w:val="0"/>
          <w:divBdr>
            <w:top w:val="none" w:sz="0" w:space="0" w:color="auto"/>
            <w:left w:val="none" w:sz="0" w:space="0" w:color="auto"/>
            <w:bottom w:val="none" w:sz="0" w:space="0" w:color="auto"/>
            <w:right w:val="none" w:sz="0" w:space="0" w:color="auto"/>
          </w:divBdr>
        </w:div>
      </w:divsChild>
    </w:div>
    <w:div w:id="1005740348">
      <w:bodyDiv w:val="1"/>
      <w:marLeft w:val="0"/>
      <w:marRight w:val="0"/>
      <w:marTop w:val="0"/>
      <w:marBottom w:val="0"/>
      <w:divBdr>
        <w:top w:val="none" w:sz="0" w:space="0" w:color="auto"/>
        <w:left w:val="none" w:sz="0" w:space="0" w:color="auto"/>
        <w:bottom w:val="none" w:sz="0" w:space="0" w:color="auto"/>
        <w:right w:val="none" w:sz="0" w:space="0" w:color="auto"/>
      </w:divBdr>
      <w:divsChild>
        <w:div w:id="1245452978">
          <w:marLeft w:val="0"/>
          <w:marRight w:val="0"/>
          <w:marTop w:val="0"/>
          <w:marBottom w:val="0"/>
          <w:divBdr>
            <w:top w:val="none" w:sz="0" w:space="0" w:color="auto"/>
            <w:left w:val="none" w:sz="0" w:space="0" w:color="auto"/>
            <w:bottom w:val="none" w:sz="0" w:space="0" w:color="auto"/>
            <w:right w:val="none" w:sz="0" w:space="0" w:color="auto"/>
          </w:divBdr>
        </w:div>
        <w:div w:id="511452757">
          <w:marLeft w:val="0"/>
          <w:marRight w:val="0"/>
          <w:marTop w:val="0"/>
          <w:marBottom w:val="0"/>
          <w:divBdr>
            <w:top w:val="none" w:sz="0" w:space="0" w:color="auto"/>
            <w:left w:val="none" w:sz="0" w:space="0" w:color="auto"/>
            <w:bottom w:val="none" w:sz="0" w:space="0" w:color="auto"/>
            <w:right w:val="none" w:sz="0" w:space="0" w:color="auto"/>
          </w:divBdr>
        </w:div>
        <w:div w:id="344092366">
          <w:marLeft w:val="0"/>
          <w:marRight w:val="0"/>
          <w:marTop w:val="0"/>
          <w:marBottom w:val="0"/>
          <w:divBdr>
            <w:top w:val="none" w:sz="0" w:space="0" w:color="auto"/>
            <w:left w:val="none" w:sz="0" w:space="0" w:color="auto"/>
            <w:bottom w:val="none" w:sz="0" w:space="0" w:color="auto"/>
            <w:right w:val="none" w:sz="0" w:space="0" w:color="auto"/>
          </w:divBdr>
        </w:div>
        <w:div w:id="1959754335">
          <w:marLeft w:val="0"/>
          <w:marRight w:val="0"/>
          <w:marTop w:val="0"/>
          <w:marBottom w:val="0"/>
          <w:divBdr>
            <w:top w:val="none" w:sz="0" w:space="0" w:color="auto"/>
            <w:left w:val="none" w:sz="0" w:space="0" w:color="auto"/>
            <w:bottom w:val="none" w:sz="0" w:space="0" w:color="auto"/>
            <w:right w:val="none" w:sz="0" w:space="0" w:color="auto"/>
          </w:divBdr>
        </w:div>
        <w:div w:id="1131089776">
          <w:marLeft w:val="0"/>
          <w:marRight w:val="0"/>
          <w:marTop w:val="0"/>
          <w:marBottom w:val="0"/>
          <w:divBdr>
            <w:top w:val="none" w:sz="0" w:space="0" w:color="auto"/>
            <w:left w:val="none" w:sz="0" w:space="0" w:color="auto"/>
            <w:bottom w:val="none" w:sz="0" w:space="0" w:color="auto"/>
            <w:right w:val="none" w:sz="0" w:space="0" w:color="auto"/>
          </w:divBdr>
        </w:div>
        <w:div w:id="1183088052">
          <w:marLeft w:val="0"/>
          <w:marRight w:val="0"/>
          <w:marTop w:val="0"/>
          <w:marBottom w:val="0"/>
          <w:divBdr>
            <w:top w:val="none" w:sz="0" w:space="0" w:color="auto"/>
            <w:left w:val="none" w:sz="0" w:space="0" w:color="auto"/>
            <w:bottom w:val="none" w:sz="0" w:space="0" w:color="auto"/>
            <w:right w:val="none" w:sz="0" w:space="0" w:color="auto"/>
          </w:divBdr>
        </w:div>
        <w:div w:id="2127234524">
          <w:marLeft w:val="0"/>
          <w:marRight w:val="0"/>
          <w:marTop w:val="0"/>
          <w:marBottom w:val="0"/>
          <w:divBdr>
            <w:top w:val="none" w:sz="0" w:space="0" w:color="auto"/>
            <w:left w:val="none" w:sz="0" w:space="0" w:color="auto"/>
            <w:bottom w:val="none" w:sz="0" w:space="0" w:color="auto"/>
            <w:right w:val="none" w:sz="0" w:space="0" w:color="auto"/>
          </w:divBdr>
        </w:div>
        <w:div w:id="1662272438">
          <w:marLeft w:val="0"/>
          <w:marRight w:val="0"/>
          <w:marTop w:val="0"/>
          <w:marBottom w:val="0"/>
          <w:divBdr>
            <w:top w:val="none" w:sz="0" w:space="0" w:color="auto"/>
            <w:left w:val="none" w:sz="0" w:space="0" w:color="auto"/>
            <w:bottom w:val="none" w:sz="0" w:space="0" w:color="auto"/>
            <w:right w:val="none" w:sz="0" w:space="0" w:color="auto"/>
          </w:divBdr>
        </w:div>
      </w:divsChild>
    </w:div>
    <w:div w:id="1123575578">
      <w:bodyDiv w:val="1"/>
      <w:marLeft w:val="0"/>
      <w:marRight w:val="0"/>
      <w:marTop w:val="0"/>
      <w:marBottom w:val="0"/>
      <w:divBdr>
        <w:top w:val="none" w:sz="0" w:space="0" w:color="auto"/>
        <w:left w:val="none" w:sz="0" w:space="0" w:color="auto"/>
        <w:bottom w:val="none" w:sz="0" w:space="0" w:color="auto"/>
        <w:right w:val="none" w:sz="0" w:space="0" w:color="auto"/>
      </w:divBdr>
      <w:divsChild>
        <w:div w:id="1397707525">
          <w:marLeft w:val="0"/>
          <w:marRight w:val="0"/>
          <w:marTop w:val="0"/>
          <w:marBottom w:val="0"/>
          <w:divBdr>
            <w:top w:val="none" w:sz="0" w:space="0" w:color="auto"/>
            <w:left w:val="none" w:sz="0" w:space="0" w:color="auto"/>
            <w:bottom w:val="none" w:sz="0" w:space="0" w:color="auto"/>
            <w:right w:val="none" w:sz="0" w:space="0" w:color="auto"/>
          </w:divBdr>
        </w:div>
        <w:div w:id="266081973">
          <w:marLeft w:val="0"/>
          <w:marRight w:val="0"/>
          <w:marTop w:val="0"/>
          <w:marBottom w:val="0"/>
          <w:divBdr>
            <w:top w:val="none" w:sz="0" w:space="0" w:color="auto"/>
            <w:left w:val="none" w:sz="0" w:space="0" w:color="auto"/>
            <w:bottom w:val="none" w:sz="0" w:space="0" w:color="auto"/>
            <w:right w:val="none" w:sz="0" w:space="0" w:color="auto"/>
          </w:divBdr>
        </w:div>
        <w:div w:id="692194121">
          <w:marLeft w:val="0"/>
          <w:marRight w:val="0"/>
          <w:marTop w:val="0"/>
          <w:marBottom w:val="0"/>
          <w:divBdr>
            <w:top w:val="none" w:sz="0" w:space="0" w:color="auto"/>
            <w:left w:val="none" w:sz="0" w:space="0" w:color="auto"/>
            <w:bottom w:val="none" w:sz="0" w:space="0" w:color="auto"/>
            <w:right w:val="none" w:sz="0" w:space="0" w:color="auto"/>
          </w:divBdr>
        </w:div>
        <w:div w:id="1879465591">
          <w:marLeft w:val="0"/>
          <w:marRight w:val="0"/>
          <w:marTop w:val="0"/>
          <w:marBottom w:val="0"/>
          <w:divBdr>
            <w:top w:val="none" w:sz="0" w:space="0" w:color="auto"/>
            <w:left w:val="none" w:sz="0" w:space="0" w:color="auto"/>
            <w:bottom w:val="none" w:sz="0" w:space="0" w:color="auto"/>
            <w:right w:val="none" w:sz="0" w:space="0" w:color="auto"/>
          </w:divBdr>
        </w:div>
        <w:div w:id="497307605">
          <w:marLeft w:val="0"/>
          <w:marRight w:val="0"/>
          <w:marTop w:val="0"/>
          <w:marBottom w:val="0"/>
          <w:divBdr>
            <w:top w:val="none" w:sz="0" w:space="0" w:color="auto"/>
            <w:left w:val="none" w:sz="0" w:space="0" w:color="auto"/>
            <w:bottom w:val="none" w:sz="0" w:space="0" w:color="auto"/>
            <w:right w:val="none" w:sz="0" w:space="0" w:color="auto"/>
          </w:divBdr>
        </w:div>
      </w:divsChild>
    </w:div>
    <w:div w:id="1241939639">
      <w:bodyDiv w:val="1"/>
      <w:marLeft w:val="0"/>
      <w:marRight w:val="0"/>
      <w:marTop w:val="0"/>
      <w:marBottom w:val="0"/>
      <w:divBdr>
        <w:top w:val="none" w:sz="0" w:space="0" w:color="auto"/>
        <w:left w:val="none" w:sz="0" w:space="0" w:color="auto"/>
        <w:bottom w:val="none" w:sz="0" w:space="0" w:color="auto"/>
        <w:right w:val="none" w:sz="0" w:space="0" w:color="auto"/>
      </w:divBdr>
      <w:divsChild>
        <w:div w:id="2137674253">
          <w:marLeft w:val="0"/>
          <w:marRight w:val="0"/>
          <w:marTop w:val="0"/>
          <w:marBottom w:val="0"/>
          <w:divBdr>
            <w:top w:val="none" w:sz="0" w:space="0" w:color="auto"/>
            <w:left w:val="none" w:sz="0" w:space="0" w:color="auto"/>
            <w:bottom w:val="none" w:sz="0" w:space="0" w:color="auto"/>
            <w:right w:val="none" w:sz="0" w:space="0" w:color="auto"/>
          </w:divBdr>
        </w:div>
        <w:div w:id="1412502808">
          <w:marLeft w:val="0"/>
          <w:marRight w:val="0"/>
          <w:marTop w:val="0"/>
          <w:marBottom w:val="0"/>
          <w:divBdr>
            <w:top w:val="none" w:sz="0" w:space="0" w:color="auto"/>
            <w:left w:val="none" w:sz="0" w:space="0" w:color="auto"/>
            <w:bottom w:val="none" w:sz="0" w:space="0" w:color="auto"/>
            <w:right w:val="none" w:sz="0" w:space="0" w:color="auto"/>
          </w:divBdr>
        </w:div>
        <w:div w:id="1093937116">
          <w:marLeft w:val="0"/>
          <w:marRight w:val="0"/>
          <w:marTop w:val="0"/>
          <w:marBottom w:val="0"/>
          <w:divBdr>
            <w:top w:val="none" w:sz="0" w:space="0" w:color="auto"/>
            <w:left w:val="none" w:sz="0" w:space="0" w:color="auto"/>
            <w:bottom w:val="none" w:sz="0" w:space="0" w:color="auto"/>
            <w:right w:val="none" w:sz="0" w:space="0" w:color="auto"/>
          </w:divBdr>
        </w:div>
        <w:div w:id="854686133">
          <w:marLeft w:val="0"/>
          <w:marRight w:val="0"/>
          <w:marTop w:val="0"/>
          <w:marBottom w:val="0"/>
          <w:divBdr>
            <w:top w:val="none" w:sz="0" w:space="0" w:color="auto"/>
            <w:left w:val="none" w:sz="0" w:space="0" w:color="auto"/>
            <w:bottom w:val="none" w:sz="0" w:space="0" w:color="auto"/>
            <w:right w:val="none" w:sz="0" w:space="0" w:color="auto"/>
          </w:divBdr>
        </w:div>
        <w:div w:id="1306616747">
          <w:marLeft w:val="0"/>
          <w:marRight w:val="0"/>
          <w:marTop w:val="0"/>
          <w:marBottom w:val="0"/>
          <w:divBdr>
            <w:top w:val="none" w:sz="0" w:space="0" w:color="auto"/>
            <w:left w:val="none" w:sz="0" w:space="0" w:color="auto"/>
            <w:bottom w:val="none" w:sz="0" w:space="0" w:color="auto"/>
            <w:right w:val="none" w:sz="0" w:space="0" w:color="auto"/>
          </w:divBdr>
        </w:div>
        <w:div w:id="745766257">
          <w:marLeft w:val="0"/>
          <w:marRight w:val="0"/>
          <w:marTop w:val="0"/>
          <w:marBottom w:val="0"/>
          <w:divBdr>
            <w:top w:val="none" w:sz="0" w:space="0" w:color="auto"/>
            <w:left w:val="none" w:sz="0" w:space="0" w:color="auto"/>
            <w:bottom w:val="none" w:sz="0" w:space="0" w:color="auto"/>
            <w:right w:val="none" w:sz="0" w:space="0" w:color="auto"/>
          </w:divBdr>
        </w:div>
        <w:div w:id="2029986271">
          <w:marLeft w:val="0"/>
          <w:marRight w:val="0"/>
          <w:marTop w:val="0"/>
          <w:marBottom w:val="0"/>
          <w:divBdr>
            <w:top w:val="none" w:sz="0" w:space="0" w:color="auto"/>
            <w:left w:val="none" w:sz="0" w:space="0" w:color="auto"/>
            <w:bottom w:val="none" w:sz="0" w:space="0" w:color="auto"/>
            <w:right w:val="none" w:sz="0" w:space="0" w:color="auto"/>
          </w:divBdr>
        </w:div>
        <w:div w:id="169610783">
          <w:marLeft w:val="0"/>
          <w:marRight w:val="0"/>
          <w:marTop w:val="0"/>
          <w:marBottom w:val="0"/>
          <w:divBdr>
            <w:top w:val="none" w:sz="0" w:space="0" w:color="auto"/>
            <w:left w:val="none" w:sz="0" w:space="0" w:color="auto"/>
            <w:bottom w:val="none" w:sz="0" w:space="0" w:color="auto"/>
            <w:right w:val="none" w:sz="0" w:space="0" w:color="auto"/>
          </w:divBdr>
        </w:div>
        <w:div w:id="1143741934">
          <w:marLeft w:val="0"/>
          <w:marRight w:val="0"/>
          <w:marTop w:val="0"/>
          <w:marBottom w:val="0"/>
          <w:divBdr>
            <w:top w:val="none" w:sz="0" w:space="0" w:color="auto"/>
            <w:left w:val="none" w:sz="0" w:space="0" w:color="auto"/>
            <w:bottom w:val="none" w:sz="0" w:space="0" w:color="auto"/>
            <w:right w:val="none" w:sz="0" w:space="0" w:color="auto"/>
          </w:divBdr>
        </w:div>
        <w:div w:id="940987768">
          <w:marLeft w:val="0"/>
          <w:marRight w:val="0"/>
          <w:marTop w:val="0"/>
          <w:marBottom w:val="0"/>
          <w:divBdr>
            <w:top w:val="none" w:sz="0" w:space="0" w:color="auto"/>
            <w:left w:val="none" w:sz="0" w:space="0" w:color="auto"/>
            <w:bottom w:val="none" w:sz="0" w:space="0" w:color="auto"/>
            <w:right w:val="none" w:sz="0" w:space="0" w:color="auto"/>
          </w:divBdr>
        </w:div>
        <w:div w:id="2034919703">
          <w:marLeft w:val="0"/>
          <w:marRight w:val="0"/>
          <w:marTop w:val="0"/>
          <w:marBottom w:val="0"/>
          <w:divBdr>
            <w:top w:val="none" w:sz="0" w:space="0" w:color="auto"/>
            <w:left w:val="none" w:sz="0" w:space="0" w:color="auto"/>
            <w:bottom w:val="none" w:sz="0" w:space="0" w:color="auto"/>
            <w:right w:val="none" w:sz="0" w:space="0" w:color="auto"/>
          </w:divBdr>
        </w:div>
        <w:div w:id="1001659124">
          <w:marLeft w:val="0"/>
          <w:marRight w:val="0"/>
          <w:marTop w:val="0"/>
          <w:marBottom w:val="0"/>
          <w:divBdr>
            <w:top w:val="none" w:sz="0" w:space="0" w:color="auto"/>
            <w:left w:val="none" w:sz="0" w:space="0" w:color="auto"/>
            <w:bottom w:val="none" w:sz="0" w:space="0" w:color="auto"/>
            <w:right w:val="none" w:sz="0" w:space="0" w:color="auto"/>
          </w:divBdr>
        </w:div>
        <w:div w:id="296187290">
          <w:marLeft w:val="0"/>
          <w:marRight w:val="0"/>
          <w:marTop w:val="0"/>
          <w:marBottom w:val="0"/>
          <w:divBdr>
            <w:top w:val="none" w:sz="0" w:space="0" w:color="auto"/>
            <w:left w:val="none" w:sz="0" w:space="0" w:color="auto"/>
            <w:bottom w:val="none" w:sz="0" w:space="0" w:color="auto"/>
            <w:right w:val="none" w:sz="0" w:space="0" w:color="auto"/>
          </w:divBdr>
        </w:div>
        <w:div w:id="889539089">
          <w:marLeft w:val="0"/>
          <w:marRight w:val="0"/>
          <w:marTop w:val="0"/>
          <w:marBottom w:val="0"/>
          <w:divBdr>
            <w:top w:val="none" w:sz="0" w:space="0" w:color="auto"/>
            <w:left w:val="none" w:sz="0" w:space="0" w:color="auto"/>
            <w:bottom w:val="none" w:sz="0" w:space="0" w:color="auto"/>
            <w:right w:val="none" w:sz="0" w:space="0" w:color="auto"/>
          </w:divBdr>
        </w:div>
        <w:div w:id="415172666">
          <w:marLeft w:val="0"/>
          <w:marRight w:val="0"/>
          <w:marTop w:val="0"/>
          <w:marBottom w:val="0"/>
          <w:divBdr>
            <w:top w:val="none" w:sz="0" w:space="0" w:color="auto"/>
            <w:left w:val="none" w:sz="0" w:space="0" w:color="auto"/>
            <w:bottom w:val="none" w:sz="0" w:space="0" w:color="auto"/>
            <w:right w:val="none" w:sz="0" w:space="0" w:color="auto"/>
          </w:divBdr>
        </w:div>
        <w:div w:id="796027065">
          <w:marLeft w:val="0"/>
          <w:marRight w:val="0"/>
          <w:marTop w:val="0"/>
          <w:marBottom w:val="0"/>
          <w:divBdr>
            <w:top w:val="none" w:sz="0" w:space="0" w:color="auto"/>
            <w:left w:val="none" w:sz="0" w:space="0" w:color="auto"/>
            <w:bottom w:val="none" w:sz="0" w:space="0" w:color="auto"/>
            <w:right w:val="none" w:sz="0" w:space="0" w:color="auto"/>
          </w:divBdr>
        </w:div>
        <w:div w:id="685136714">
          <w:marLeft w:val="0"/>
          <w:marRight w:val="0"/>
          <w:marTop w:val="0"/>
          <w:marBottom w:val="0"/>
          <w:divBdr>
            <w:top w:val="none" w:sz="0" w:space="0" w:color="auto"/>
            <w:left w:val="none" w:sz="0" w:space="0" w:color="auto"/>
            <w:bottom w:val="none" w:sz="0" w:space="0" w:color="auto"/>
            <w:right w:val="none" w:sz="0" w:space="0" w:color="auto"/>
          </w:divBdr>
        </w:div>
        <w:div w:id="1283070125">
          <w:marLeft w:val="0"/>
          <w:marRight w:val="0"/>
          <w:marTop w:val="0"/>
          <w:marBottom w:val="0"/>
          <w:divBdr>
            <w:top w:val="none" w:sz="0" w:space="0" w:color="auto"/>
            <w:left w:val="none" w:sz="0" w:space="0" w:color="auto"/>
            <w:bottom w:val="none" w:sz="0" w:space="0" w:color="auto"/>
            <w:right w:val="none" w:sz="0" w:space="0" w:color="auto"/>
          </w:divBdr>
        </w:div>
        <w:div w:id="1093428591">
          <w:marLeft w:val="0"/>
          <w:marRight w:val="0"/>
          <w:marTop w:val="0"/>
          <w:marBottom w:val="0"/>
          <w:divBdr>
            <w:top w:val="none" w:sz="0" w:space="0" w:color="auto"/>
            <w:left w:val="none" w:sz="0" w:space="0" w:color="auto"/>
            <w:bottom w:val="none" w:sz="0" w:space="0" w:color="auto"/>
            <w:right w:val="none" w:sz="0" w:space="0" w:color="auto"/>
          </w:divBdr>
        </w:div>
        <w:div w:id="90856188">
          <w:marLeft w:val="0"/>
          <w:marRight w:val="0"/>
          <w:marTop w:val="0"/>
          <w:marBottom w:val="0"/>
          <w:divBdr>
            <w:top w:val="none" w:sz="0" w:space="0" w:color="auto"/>
            <w:left w:val="none" w:sz="0" w:space="0" w:color="auto"/>
            <w:bottom w:val="none" w:sz="0" w:space="0" w:color="auto"/>
            <w:right w:val="none" w:sz="0" w:space="0" w:color="auto"/>
          </w:divBdr>
        </w:div>
        <w:div w:id="605621894">
          <w:marLeft w:val="0"/>
          <w:marRight w:val="0"/>
          <w:marTop w:val="0"/>
          <w:marBottom w:val="0"/>
          <w:divBdr>
            <w:top w:val="none" w:sz="0" w:space="0" w:color="auto"/>
            <w:left w:val="none" w:sz="0" w:space="0" w:color="auto"/>
            <w:bottom w:val="none" w:sz="0" w:space="0" w:color="auto"/>
            <w:right w:val="none" w:sz="0" w:space="0" w:color="auto"/>
          </w:divBdr>
        </w:div>
      </w:divsChild>
    </w:div>
    <w:div w:id="1276324720">
      <w:bodyDiv w:val="1"/>
      <w:marLeft w:val="0"/>
      <w:marRight w:val="0"/>
      <w:marTop w:val="0"/>
      <w:marBottom w:val="0"/>
      <w:divBdr>
        <w:top w:val="none" w:sz="0" w:space="0" w:color="auto"/>
        <w:left w:val="none" w:sz="0" w:space="0" w:color="auto"/>
        <w:bottom w:val="none" w:sz="0" w:space="0" w:color="auto"/>
        <w:right w:val="none" w:sz="0" w:space="0" w:color="auto"/>
      </w:divBdr>
      <w:divsChild>
        <w:div w:id="977881100">
          <w:marLeft w:val="0"/>
          <w:marRight w:val="0"/>
          <w:marTop w:val="0"/>
          <w:marBottom w:val="0"/>
          <w:divBdr>
            <w:top w:val="none" w:sz="0" w:space="0" w:color="auto"/>
            <w:left w:val="none" w:sz="0" w:space="0" w:color="auto"/>
            <w:bottom w:val="none" w:sz="0" w:space="0" w:color="auto"/>
            <w:right w:val="none" w:sz="0" w:space="0" w:color="auto"/>
          </w:divBdr>
        </w:div>
        <w:div w:id="235823161">
          <w:marLeft w:val="0"/>
          <w:marRight w:val="0"/>
          <w:marTop w:val="0"/>
          <w:marBottom w:val="0"/>
          <w:divBdr>
            <w:top w:val="none" w:sz="0" w:space="0" w:color="auto"/>
            <w:left w:val="none" w:sz="0" w:space="0" w:color="auto"/>
            <w:bottom w:val="none" w:sz="0" w:space="0" w:color="auto"/>
            <w:right w:val="none" w:sz="0" w:space="0" w:color="auto"/>
          </w:divBdr>
        </w:div>
        <w:div w:id="122045876">
          <w:marLeft w:val="0"/>
          <w:marRight w:val="0"/>
          <w:marTop w:val="0"/>
          <w:marBottom w:val="0"/>
          <w:divBdr>
            <w:top w:val="none" w:sz="0" w:space="0" w:color="auto"/>
            <w:left w:val="none" w:sz="0" w:space="0" w:color="auto"/>
            <w:bottom w:val="none" w:sz="0" w:space="0" w:color="auto"/>
            <w:right w:val="none" w:sz="0" w:space="0" w:color="auto"/>
          </w:divBdr>
        </w:div>
        <w:div w:id="394549166">
          <w:marLeft w:val="0"/>
          <w:marRight w:val="0"/>
          <w:marTop w:val="0"/>
          <w:marBottom w:val="0"/>
          <w:divBdr>
            <w:top w:val="none" w:sz="0" w:space="0" w:color="auto"/>
            <w:left w:val="none" w:sz="0" w:space="0" w:color="auto"/>
            <w:bottom w:val="none" w:sz="0" w:space="0" w:color="auto"/>
            <w:right w:val="none" w:sz="0" w:space="0" w:color="auto"/>
          </w:divBdr>
        </w:div>
        <w:div w:id="1635136577">
          <w:marLeft w:val="0"/>
          <w:marRight w:val="0"/>
          <w:marTop w:val="0"/>
          <w:marBottom w:val="0"/>
          <w:divBdr>
            <w:top w:val="none" w:sz="0" w:space="0" w:color="auto"/>
            <w:left w:val="none" w:sz="0" w:space="0" w:color="auto"/>
            <w:bottom w:val="none" w:sz="0" w:space="0" w:color="auto"/>
            <w:right w:val="none" w:sz="0" w:space="0" w:color="auto"/>
          </w:divBdr>
        </w:div>
        <w:div w:id="877619066">
          <w:marLeft w:val="0"/>
          <w:marRight w:val="0"/>
          <w:marTop w:val="0"/>
          <w:marBottom w:val="0"/>
          <w:divBdr>
            <w:top w:val="none" w:sz="0" w:space="0" w:color="auto"/>
            <w:left w:val="none" w:sz="0" w:space="0" w:color="auto"/>
            <w:bottom w:val="none" w:sz="0" w:space="0" w:color="auto"/>
            <w:right w:val="none" w:sz="0" w:space="0" w:color="auto"/>
          </w:divBdr>
        </w:div>
        <w:div w:id="1455976477">
          <w:marLeft w:val="0"/>
          <w:marRight w:val="0"/>
          <w:marTop w:val="0"/>
          <w:marBottom w:val="0"/>
          <w:divBdr>
            <w:top w:val="none" w:sz="0" w:space="0" w:color="auto"/>
            <w:left w:val="none" w:sz="0" w:space="0" w:color="auto"/>
            <w:bottom w:val="none" w:sz="0" w:space="0" w:color="auto"/>
            <w:right w:val="none" w:sz="0" w:space="0" w:color="auto"/>
          </w:divBdr>
        </w:div>
        <w:div w:id="871765651">
          <w:marLeft w:val="0"/>
          <w:marRight w:val="0"/>
          <w:marTop w:val="0"/>
          <w:marBottom w:val="0"/>
          <w:divBdr>
            <w:top w:val="none" w:sz="0" w:space="0" w:color="auto"/>
            <w:left w:val="none" w:sz="0" w:space="0" w:color="auto"/>
            <w:bottom w:val="none" w:sz="0" w:space="0" w:color="auto"/>
            <w:right w:val="none" w:sz="0" w:space="0" w:color="auto"/>
          </w:divBdr>
        </w:div>
        <w:div w:id="28997150">
          <w:marLeft w:val="0"/>
          <w:marRight w:val="0"/>
          <w:marTop w:val="0"/>
          <w:marBottom w:val="0"/>
          <w:divBdr>
            <w:top w:val="none" w:sz="0" w:space="0" w:color="auto"/>
            <w:left w:val="none" w:sz="0" w:space="0" w:color="auto"/>
            <w:bottom w:val="none" w:sz="0" w:space="0" w:color="auto"/>
            <w:right w:val="none" w:sz="0" w:space="0" w:color="auto"/>
          </w:divBdr>
        </w:div>
        <w:div w:id="2041281174">
          <w:marLeft w:val="0"/>
          <w:marRight w:val="0"/>
          <w:marTop w:val="0"/>
          <w:marBottom w:val="0"/>
          <w:divBdr>
            <w:top w:val="none" w:sz="0" w:space="0" w:color="auto"/>
            <w:left w:val="none" w:sz="0" w:space="0" w:color="auto"/>
            <w:bottom w:val="none" w:sz="0" w:space="0" w:color="auto"/>
            <w:right w:val="none" w:sz="0" w:space="0" w:color="auto"/>
          </w:divBdr>
        </w:div>
        <w:div w:id="99419312">
          <w:marLeft w:val="0"/>
          <w:marRight w:val="0"/>
          <w:marTop w:val="0"/>
          <w:marBottom w:val="0"/>
          <w:divBdr>
            <w:top w:val="none" w:sz="0" w:space="0" w:color="auto"/>
            <w:left w:val="none" w:sz="0" w:space="0" w:color="auto"/>
            <w:bottom w:val="none" w:sz="0" w:space="0" w:color="auto"/>
            <w:right w:val="none" w:sz="0" w:space="0" w:color="auto"/>
          </w:divBdr>
        </w:div>
        <w:div w:id="1796094398">
          <w:marLeft w:val="0"/>
          <w:marRight w:val="0"/>
          <w:marTop w:val="0"/>
          <w:marBottom w:val="0"/>
          <w:divBdr>
            <w:top w:val="none" w:sz="0" w:space="0" w:color="auto"/>
            <w:left w:val="none" w:sz="0" w:space="0" w:color="auto"/>
            <w:bottom w:val="none" w:sz="0" w:space="0" w:color="auto"/>
            <w:right w:val="none" w:sz="0" w:space="0" w:color="auto"/>
          </w:divBdr>
        </w:div>
      </w:divsChild>
    </w:div>
    <w:div w:id="1361666052">
      <w:bodyDiv w:val="1"/>
      <w:marLeft w:val="0"/>
      <w:marRight w:val="0"/>
      <w:marTop w:val="0"/>
      <w:marBottom w:val="0"/>
      <w:divBdr>
        <w:top w:val="none" w:sz="0" w:space="0" w:color="auto"/>
        <w:left w:val="none" w:sz="0" w:space="0" w:color="auto"/>
        <w:bottom w:val="none" w:sz="0" w:space="0" w:color="auto"/>
        <w:right w:val="none" w:sz="0" w:space="0" w:color="auto"/>
      </w:divBdr>
      <w:divsChild>
        <w:div w:id="1832022789">
          <w:marLeft w:val="0"/>
          <w:marRight w:val="0"/>
          <w:marTop w:val="0"/>
          <w:marBottom w:val="0"/>
          <w:divBdr>
            <w:top w:val="none" w:sz="0" w:space="0" w:color="auto"/>
            <w:left w:val="none" w:sz="0" w:space="0" w:color="auto"/>
            <w:bottom w:val="none" w:sz="0" w:space="0" w:color="auto"/>
            <w:right w:val="none" w:sz="0" w:space="0" w:color="auto"/>
          </w:divBdr>
        </w:div>
        <w:div w:id="671951806">
          <w:marLeft w:val="0"/>
          <w:marRight w:val="0"/>
          <w:marTop w:val="0"/>
          <w:marBottom w:val="0"/>
          <w:divBdr>
            <w:top w:val="none" w:sz="0" w:space="0" w:color="auto"/>
            <w:left w:val="none" w:sz="0" w:space="0" w:color="auto"/>
            <w:bottom w:val="none" w:sz="0" w:space="0" w:color="auto"/>
            <w:right w:val="none" w:sz="0" w:space="0" w:color="auto"/>
          </w:divBdr>
        </w:div>
        <w:div w:id="454108180">
          <w:marLeft w:val="0"/>
          <w:marRight w:val="0"/>
          <w:marTop w:val="0"/>
          <w:marBottom w:val="0"/>
          <w:divBdr>
            <w:top w:val="none" w:sz="0" w:space="0" w:color="auto"/>
            <w:left w:val="none" w:sz="0" w:space="0" w:color="auto"/>
            <w:bottom w:val="none" w:sz="0" w:space="0" w:color="auto"/>
            <w:right w:val="none" w:sz="0" w:space="0" w:color="auto"/>
          </w:divBdr>
        </w:div>
        <w:div w:id="546797715">
          <w:marLeft w:val="0"/>
          <w:marRight w:val="0"/>
          <w:marTop w:val="0"/>
          <w:marBottom w:val="0"/>
          <w:divBdr>
            <w:top w:val="none" w:sz="0" w:space="0" w:color="auto"/>
            <w:left w:val="none" w:sz="0" w:space="0" w:color="auto"/>
            <w:bottom w:val="none" w:sz="0" w:space="0" w:color="auto"/>
            <w:right w:val="none" w:sz="0" w:space="0" w:color="auto"/>
          </w:divBdr>
        </w:div>
        <w:div w:id="1203055038">
          <w:marLeft w:val="0"/>
          <w:marRight w:val="0"/>
          <w:marTop w:val="0"/>
          <w:marBottom w:val="0"/>
          <w:divBdr>
            <w:top w:val="none" w:sz="0" w:space="0" w:color="auto"/>
            <w:left w:val="none" w:sz="0" w:space="0" w:color="auto"/>
            <w:bottom w:val="none" w:sz="0" w:space="0" w:color="auto"/>
            <w:right w:val="none" w:sz="0" w:space="0" w:color="auto"/>
          </w:divBdr>
        </w:div>
        <w:div w:id="89395735">
          <w:marLeft w:val="0"/>
          <w:marRight w:val="0"/>
          <w:marTop w:val="0"/>
          <w:marBottom w:val="0"/>
          <w:divBdr>
            <w:top w:val="none" w:sz="0" w:space="0" w:color="auto"/>
            <w:left w:val="none" w:sz="0" w:space="0" w:color="auto"/>
            <w:bottom w:val="none" w:sz="0" w:space="0" w:color="auto"/>
            <w:right w:val="none" w:sz="0" w:space="0" w:color="auto"/>
          </w:divBdr>
        </w:div>
        <w:div w:id="130248854">
          <w:marLeft w:val="0"/>
          <w:marRight w:val="0"/>
          <w:marTop w:val="0"/>
          <w:marBottom w:val="0"/>
          <w:divBdr>
            <w:top w:val="none" w:sz="0" w:space="0" w:color="auto"/>
            <w:left w:val="none" w:sz="0" w:space="0" w:color="auto"/>
            <w:bottom w:val="none" w:sz="0" w:space="0" w:color="auto"/>
            <w:right w:val="none" w:sz="0" w:space="0" w:color="auto"/>
          </w:divBdr>
        </w:div>
      </w:divsChild>
    </w:div>
    <w:div w:id="1443568905">
      <w:bodyDiv w:val="1"/>
      <w:marLeft w:val="0"/>
      <w:marRight w:val="0"/>
      <w:marTop w:val="0"/>
      <w:marBottom w:val="0"/>
      <w:divBdr>
        <w:top w:val="none" w:sz="0" w:space="0" w:color="auto"/>
        <w:left w:val="none" w:sz="0" w:space="0" w:color="auto"/>
        <w:bottom w:val="none" w:sz="0" w:space="0" w:color="auto"/>
        <w:right w:val="none" w:sz="0" w:space="0" w:color="auto"/>
      </w:divBdr>
      <w:divsChild>
        <w:div w:id="480079590">
          <w:marLeft w:val="0"/>
          <w:marRight w:val="0"/>
          <w:marTop w:val="0"/>
          <w:marBottom w:val="0"/>
          <w:divBdr>
            <w:top w:val="none" w:sz="0" w:space="0" w:color="auto"/>
            <w:left w:val="none" w:sz="0" w:space="0" w:color="auto"/>
            <w:bottom w:val="none" w:sz="0" w:space="0" w:color="auto"/>
            <w:right w:val="none" w:sz="0" w:space="0" w:color="auto"/>
          </w:divBdr>
        </w:div>
        <w:div w:id="63844667">
          <w:marLeft w:val="0"/>
          <w:marRight w:val="0"/>
          <w:marTop w:val="0"/>
          <w:marBottom w:val="0"/>
          <w:divBdr>
            <w:top w:val="none" w:sz="0" w:space="0" w:color="auto"/>
            <w:left w:val="none" w:sz="0" w:space="0" w:color="auto"/>
            <w:bottom w:val="none" w:sz="0" w:space="0" w:color="auto"/>
            <w:right w:val="none" w:sz="0" w:space="0" w:color="auto"/>
          </w:divBdr>
        </w:div>
        <w:div w:id="1004741371">
          <w:marLeft w:val="0"/>
          <w:marRight w:val="0"/>
          <w:marTop w:val="0"/>
          <w:marBottom w:val="0"/>
          <w:divBdr>
            <w:top w:val="none" w:sz="0" w:space="0" w:color="auto"/>
            <w:left w:val="none" w:sz="0" w:space="0" w:color="auto"/>
            <w:bottom w:val="none" w:sz="0" w:space="0" w:color="auto"/>
            <w:right w:val="none" w:sz="0" w:space="0" w:color="auto"/>
          </w:divBdr>
        </w:div>
        <w:div w:id="279385588">
          <w:marLeft w:val="0"/>
          <w:marRight w:val="0"/>
          <w:marTop w:val="0"/>
          <w:marBottom w:val="0"/>
          <w:divBdr>
            <w:top w:val="none" w:sz="0" w:space="0" w:color="auto"/>
            <w:left w:val="none" w:sz="0" w:space="0" w:color="auto"/>
            <w:bottom w:val="none" w:sz="0" w:space="0" w:color="auto"/>
            <w:right w:val="none" w:sz="0" w:space="0" w:color="auto"/>
          </w:divBdr>
        </w:div>
        <w:div w:id="891383366">
          <w:marLeft w:val="0"/>
          <w:marRight w:val="0"/>
          <w:marTop w:val="0"/>
          <w:marBottom w:val="0"/>
          <w:divBdr>
            <w:top w:val="none" w:sz="0" w:space="0" w:color="auto"/>
            <w:left w:val="none" w:sz="0" w:space="0" w:color="auto"/>
            <w:bottom w:val="none" w:sz="0" w:space="0" w:color="auto"/>
            <w:right w:val="none" w:sz="0" w:space="0" w:color="auto"/>
          </w:divBdr>
        </w:div>
        <w:div w:id="559100534">
          <w:marLeft w:val="0"/>
          <w:marRight w:val="0"/>
          <w:marTop w:val="0"/>
          <w:marBottom w:val="0"/>
          <w:divBdr>
            <w:top w:val="none" w:sz="0" w:space="0" w:color="auto"/>
            <w:left w:val="none" w:sz="0" w:space="0" w:color="auto"/>
            <w:bottom w:val="none" w:sz="0" w:space="0" w:color="auto"/>
            <w:right w:val="none" w:sz="0" w:space="0" w:color="auto"/>
          </w:divBdr>
        </w:div>
        <w:div w:id="45221563">
          <w:marLeft w:val="0"/>
          <w:marRight w:val="0"/>
          <w:marTop w:val="0"/>
          <w:marBottom w:val="0"/>
          <w:divBdr>
            <w:top w:val="none" w:sz="0" w:space="0" w:color="auto"/>
            <w:left w:val="none" w:sz="0" w:space="0" w:color="auto"/>
            <w:bottom w:val="none" w:sz="0" w:space="0" w:color="auto"/>
            <w:right w:val="none" w:sz="0" w:space="0" w:color="auto"/>
          </w:divBdr>
        </w:div>
        <w:div w:id="1049647307">
          <w:marLeft w:val="0"/>
          <w:marRight w:val="0"/>
          <w:marTop w:val="0"/>
          <w:marBottom w:val="0"/>
          <w:divBdr>
            <w:top w:val="none" w:sz="0" w:space="0" w:color="auto"/>
            <w:left w:val="none" w:sz="0" w:space="0" w:color="auto"/>
            <w:bottom w:val="none" w:sz="0" w:space="0" w:color="auto"/>
            <w:right w:val="none" w:sz="0" w:space="0" w:color="auto"/>
          </w:divBdr>
        </w:div>
        <w:div w:id="345328381">
          <w:marLeft w:val="0"/>
          <w:marRight w:val="0"/>
          <w:marTop w:val="0"/>
          <w:marBottom w:val="0"/>
          <w:divBdr>
            <w:top w:val="none" w:sz="0" w:space="0" w:color="auto"/>
            <w:left w:val="none" w:sz="0" w:space="0" w:color="auto"/>
            <w:bottom w:val="none" w:sz="0" w:space="0" w:color="auto"/>
            <w:right w:val="none" w:sz="0" w:space="0" w:color="auto"/>
          </w:divBdr>
        </w:div>
        <w:div w:id="1994944591">
          <w:marLeft w:val="0"/>
          <w:marRight w:val="0"/>
          <w:marTop w:val="0"/>
          <w:marBottom w:val="0"/>
          <w:divBdr>
            <w:top w:val="none" w:sz="0" w:space="0" w:color="auto"/>
            <w:left w:val="none" w:sz="0" w:space="0" w:color="auto"/>
            <w:bottom w:val="none" w:sz="0" w:space="0" w:color="auto"/>
            <w:right w:val="none" w:sz="0" w:space="0" w:color="auto"/>
          </w:divBdr>
        </w:div>
        <w:div w:id="763457062">
          <w:marLeft w:val="0"/>
          <w:marRight w:val="0"/>
          <w:marTop w:val="0"/>
          <w:marBottom w:val="0"/>
          <w:divBdr>
            <w:top w:val="none" w:sz="0" w:space="0" w:color="auto"/>
            <w:left w:val="none" w:sz="0" w:space="0" w:color="auto"/>
            <w:bottom w:val="none" w:sz="0" w:space="0" w:color="auto"/>
            <w:right w:val="none" w:sz="0" w:space="0" w:color="auto"/>
          </w:divBdr>
        </w:div>
        <w:div w:id="1390614453">
          <w:marLeft w:val="0"/>
          <w:marRight w:val="0"/>
          <w:marTop w:val="0"/>
          <w:marBottom w:val="0"/>
          <w:divBdr>
            <w:top w:val="none" w:sz="0" w:space="0" w:color="auto"/>
            <w:left w:val="none" w:sz="0" w:space="0" w:color="auto"/>
            <w:bottom w:val="none" w:sz="0" w:space="0" w:color="auto"/>
            <w:right w:val="none" w:sz="0" w:space="0" w:color="auto"/>
          </w:divBdr>
        </w:div>
        <w:div w:id="478764737">
          <w:marLeft w:val="0"/>
          <w:marRight w:val="0"/>
          <w:marTop w:val="0"/>
          <w:marBottom w:val="0"/>
          <w:divBdr>
            <w:top w:val="none" w:sz="0" w:space="0" w:color="auto"/>
            <w:left w:val="none" w:sz="0" w:space="0" w:color="auto"/>
            <w:bottom w:val="none" w:sz="0" w:space="0" w:color="auto"/>
            <w:right w:val="none" w:sz="0" w:space="0" w:color="auto"/>
          </w:divBdr>
        </w:div>
        <w:div w:id="1163814456">
          <w:marLeft w:val="0"/>
          <w:marRight w:val="0"/>
          <w:marTop w:val="0"/>
          <w:marBottom w:val="0"/>
          <w:divBdr>
            <w:top w:val="none" w:sz="0" w:space="0" w:color="auto"/>
            <w:left w:val="none" w:sz="0" w:space="0" w:color="auto"/>
            <w:bottom w:val="none" w:sz="0" w:space="0" w:color="auto"/>
            <w:right w:val="none" w:sz="0" w:space="0" w:color="auto"/>
          </w:divBdr>
        </w:div>
        <w:div w:id="289285932">
          <w:marLeft w:val="0"/>
          <w:marRight w:val="0"/>
          <w:marTop w:val="0"/>
          <w:marBottom w:val="0"/>
          <w:divBdr>
            <w:top w:val="none" w:sz="0" w:space="0" w:color="auto"/>
            <w:left w:val="none" w:sz="0" w:space="0" w:color="auto"/>
            <w:bottom w:val="none" w:sz="0" w:space="0" w:color="auto"/>
            <w:right w:val="none" w:sz="0" w:space="0" w:color="auto"/>
          </w:divBdr>
        </w:div>
        <w:div w:id="1388261983">
          <w:marLeft w:val="0"/>
          <w:marRight w:val="0"/>
          <w:marTop w:val="0"/>
          <w:marBottom w:val="0"/>
          <w:divBdr>
            <w:top w:val="none" w:sz="0" w:space="0" w:color="auto"/>
            <w:left w:val="none" w:sz="0" w:space="0" w:color="auto"/>
            <w:bottom w:val="none" w:sz="0" w:space="0" w:color="auto"/>
            <w:right w:val="none" w:sz="0" w:space="0" w:color="auto"/>
          </w:divBdr>
        </w:div>
        <w:div w:id="1882593518">
          <w:marLeft w:val="0"/>
          <w:marRight w:val="0"/>
          <w:marTop w:val="0"/>
          <w:marBottom w:val="0"/>
          <w:divBdr>
            <w:top w:val="none" w:sz="0" w:space="0" w:color="auto"/>
            <w:left w:val="none" w:sz="0" w:space="0" w:color="auto"/>
            <w:bottom w:val="none" w:sz="0" w:space="0" w:color="auto"/>
            <w:right w:val="none" w:sz="0" w:space="0" w:color="auto"/>
          </w:divBdr>
        </w:div>
        <w:div w:id="1891915217">
          <w:marLeft w:val="0"/>
          <w:marRight w:val="0"/>
          <w:marTop w:val="0"/>
          <w:marBottom w:val="0"/>
          <w:divBdr>
            <w:top w:val="none" w:sz="0" w:space="0" w:color="auto"/>
            <w:left w:val="none" w:sz="0" w:space="0" w:color="auto"/>
            <w:bottom w:val="none" w:sz="0" w:space="0" w:color="auto"/>
            <w:right w:val="none" w:sz="0" w:space="0" w:color="auto"/>
          </w:divBdr>
        </w:div>
        <w:div w:id="1195970481">
          <w:marLeft w:val="0"/>
          <w:marRight w:val="0"/>
          <w:marTop w:val="0"/>
          <w:marBottom w:val="0"/>
          <w:divBdr>
            <w:top w:val="none" w:sz="0" w:space="0" w:color="auto"/>
            <w:left w:val="none" w:sz="0" w:space="0" w:color="auto"/>
            <w:bottom w:val="none" w:sz="0" w:space="0" w:color="auto"/>
            <w:right w:val="none" w:sz="0" w:space="0" w:color="auto"/>
          </w:divBdr>
        </w:div>
        <w:div w:id="130947805">
          <w:marLeft w:val="0"/>
          <w:marRight w:val="0"/>
          <w:marTop w:val="0"/>
          <w:marBottom w:val="0"/>
          <w:divBdr>
            <w:top w:val="none" w:sz="0" w:space="0" w:color="auto"/>
            <w:left w:val="none" w:sz="0" w:space="0" w:color="auto"/>
            <w:bottom w:val="none" w:sz="0" w:space="0" w:color="auto"/>
            <w:right w:val="none" w:sz="0" w:space="0" w:color="auto"/>
          </w:divBdr>
        </w:div>
        <w:div w:id="257953656">
          <w:marLeft w:val="0"/>
          <w:marRight w:val="0"/>
          <w:marTop w:val="0"/>
          <w:marBottom w:val="0"/>
          <w:divBdr>
            <w:top w:val="none" w:sz="0" w:space="0" w:color="auto"/>
            <w:left w:val="none" w:sz="0" w:space="0" w:color="auto"/>
            <w:bottom w:val="none" w:sz="0" w:space="0" w:color="auto"/>
            <w:right w:val="none" w:sz="0" w:space="0" w:color="auto"/>
          </w:divBdr>
        </w:div>
        <w:div w:id="1931618349">
          <w:marLeft w:val="0"/>
          <w:marRight w:val="0"/>
          <w:marTop w:val="0"/>
          <w:marBottom w:val="0"/>
          <w:divBdr>
            <w:top w:val="none" w:sz="0" w:space="0" w:color="auto"/>
            <w:left w:val="none" w:sz="0" w:space="0" w:color="auto"/>
            <w:bottom w:val="none" w:sz="0" w:space="0" w:color="auto"/>
            <w:right w:val="none" w:sz="0" w:space="0" w:color="auto"/>
          </w:divBdr>
        </w:div>
        <w:div w:id="1450314728">
          <w:marLeft w:val="0"/>
          <w:marRight w:val="0"/>
          <w:marTop w:val="0"/>
          <w:marBottom w:val="0"/>
          <w:divBdr>
            <w:top w:val="none" w:sz="0" w:space="0" w:color="auto"/>
            <w:left w:val="none" w:sz="0" w:space="0" w:color="auto"/>
            <w:bottom w:val="none" w:sz="0" w:space="0" w:color="auto"/>
            <w:right w:val="none" w:sz="0" w:space="0" w:color="auto"/>
          </w:divBdr>
        </w:div>
        <w:div w:id="1569150620">
          <w:marLeft w:val="0"/>
          <w:marRight w:val="0"/>
          <w:marTop w:val="0"/>
          <w:marBottom w:val="0"/>
          <w:divBdr>
            <w:top w:val="none" w:sz="0" w:space="0" w:color="auto"/>
            <w:left w:val="none" w:sz="0" w:space="0" w:color="auto"/>
            <w:bottom w:val="none" w:sz="0" w:space="0" w:color="auto"/>
            <w:right w:val="none" w:sz="0" w:space="0" w:color="auto"/>
          </w:divBdr>
        </w:div>
        <w:div w:id="1238788138">
          <w:marLeft w:val="0"/>
          <w:marRight w:val="0"/>
          <w:marTop w:val="0"/>
          <w:marBottom w:val="0"/>
          <w:divBdr>
            <w:top w:val="none" w:sz="0" w:space="0" w:color="auto"/>
            <w:left w:val="none" w:sz="0" w:space="0" w:color="auto"/>
            <w:bottom w:val="none" w:sz="0" w:space="0" w:color="auto"/>
            <w:right w:val="none" w:sz="0" w:space="0" w:color="auto"/>
          </w:divBdr>
        </w:div>
        <w:div w:id="735707354">
          <w:marLeft w:val="0"/>
          <w:marRight w:val="0"/>
          <w:marTop w:val="0"/>
          <w:marBottom w:val="0"/>
          <w:divBdr>
            <w:top w:val="none" w:sz="0" w:space="0" w:color="auto"/>
            <w:left w:val="none" w:sz="0" w:space="0" w:color="auto"/>
            <w:bottom w:val="none" w:sz="0" w:space="0" w:color="auto"/>
            <w:right w:val="none" w:sz="0" w:space="0" w:color="auto"/>
          </w:divBdr>
        </w:div>
        <w:div w:id="709962761">
          <w:marLeft w:val="0"/>
          <w:marRight w:val="0"/>
          <w:marTop w:val="0"/>
          <w:marBottom w:val="0"/>
          <w:divBdr>
            <w:top w:val="none" w:sz="0" w:space="0" w:color="auto"/>
            <w:left w:val="none" w:sz="0" w:space="0" w:color="auto"/>
            <w:bottom w:val="none" w:sz="0" w:space="0" w:color="auto"/>
            <w:right w:val="none" w:sz="0" w:space="0" w:color="auto"/>
          </w:divBdr>
        </w:div>
        <w:div w:id="1575242209">
          <w:marLeft w:val="0"/>
          <w:marRight w:val="0"/>
          <w:marTop w:val="0"/>
          <w:marBottom w:val="0"/>
          <w:divBdr>
            <w:top w:val="none" w:sz="0" w:space="0" w:color="auto"/>
            <w:left w:val="none" w:sz="0" w:space="0" w:color="auto"/>
            <w:bottom w:val="none" w:sz="0" w:space="0" w:color="auto"/>
            <w:right w:val="none" w:sz="0" w:space="0" w:color="auto"/>
          </w:divBdr>
        </w:div>
        <w:div w:id="1644503356">
          <w:marLeft w:val="0"/>
          <w:marRight w:val="0"/>
          <w:marTop w:val="0"/>
          <w:marBottom w:val="0"/>
          <w:divBdr>
            <w:top w:val="none" w:sz="0" w:space="0" w:color="auto"/>
            <w:left w:val="none" w:sz="0" w:space="0" w:color="auto"/>
            <w:bottom w:val="none" w:sz="0" w:space="0" w:color="auto"/>
            <w:right w:val="none" w:sz="0" w:space="0" w:color="auto"/>
          </w:divBdr>
        </w:div>
        <w:div w:id="437333766">
          <w:marLeft w:val="0"/>
          <w:marRight w:val="0"/>
          <w:marTop w:val="0"/>
          <w:marBottom w:val="0"/>
          <w:divBdr>
            <w:top w:val="none" w:sz="0" w:space="0" w:color="auto"/>
            <w:left w:val="none" w:sz="0" w:space="0" w:color="auto"/>
            <w:bottom w:val="none" w:sz="0" w:space="0" w:color="auto"/>
            <w:right w:val="none" w:sz="0" w:space="0" w:color="auto"/>
          </w:divBdr>
        </w:div>
        <w:div w:id="456684683">
          <w:marLeft w:val="0"/>
          <w:marRight w:val="0"/>
          <w:marTop w:val="0"/>
          <w:marBottom w:val="0"/>
          <w:divBdr>
            <w:top w:val="none" w:sz="0" w:space="0" w:color="auto"/>
            <w:left w:val="none" w:sz="0" w:space="0" w:color="auto"/>
            <w:bottom w:val="none" w:sz="0" w:space="0" w:color="auto"/>
            <w:right w:val="none" w:sz="0" w:space="0" w:color="auto"/>
          </w:divBdr>
        </w:div>
        <w:div w:id="627711507">
          <w:marLeft w:val="0"/>
          <w:marRight w:val="0"/>
          <w:marTop w:val="0"/>
          <w:marBottom w:val="0"/>
          <w:divBdr>
            <w:top w:val="none" w:sz="0" w:space="0" w:color="auto"/>
            <w:left w:val="none" w:sz="0" w:space="0" w:color="auto"/>
            <w:bottom w:val="none" w:sz="0" w:space="0" w:color="auto"/>
            <w:right w:val="none" w:sz="0" w:space="0" w:color="auto"/>
          </w:divBdr>
        </w:div>
      </w:divsChild>
    </w:div>
    <w:div w:id="1503744151">
      <w:bodyDiv w:val="1"/>
      <w:marLeft w:val="0"/>
      <w:marRight w:val="0"/>
      <w:marTop w:val="0"/>
      <w:marBottom w:val="0"/>
      <w:divBdr>
        <w:top w:val="none" w:sz="0" w:space="0" w:color="auto"/>
        <w:left w:val="none" w:sz="0" w:space="0" w:color="auto"/>
        <w:bottom w:val="none" w:sz="0" w:space="0" w:color="auto"/>
        <w:right w:val="none" w:sz="0" w:space="0" w:color="auto"/>
      </w:divBdr>
      <w:divsChild>
        <w:div w:id="1519539586">
          <w:marLeft w:val="0"/>
          <w:marRight w:val="0"/>
          <w:marTop w:val="0"/>
          <w:marBottom w:val="0"/>
          <w:divBdr>
            <w:top w:val="none" w:sz="0" w:space="0" w:color="auto"/>
            <w:left w:val="none" w:sz="0" w:space="0" w:color="auto"/>
            <w:bottom w:val="none" w:sz="0" w:space="0" w:color="auto"/>
            <w:right w:val="none" w:sz="0" w:space="0" w:color="auto"/>
          </w:divBdr>
        </w:div>
        <w:div w:id="1945768480">
          <w:marLeft w:val="0"/>
          <w:marRight w:val="0"/>
          <w:marTop w:val="0"/>
          <w:marBottom w:val="0"/>
          <w:divBdr>
            <w:top w:val="none" w:sz="0" w:space="0" w:color="auto"/>
            <w:left w:val="none" w:sz="0" w:space="0" w:color="auto"/>
            <w:bottom w:val="none" w:sz="0" w:space="0" w:color="auto"/>
            <w:right w:val="none" w:sz="0" w:space="0" w:color="auto"/>
          </w:divBdr>
        </w:div>
        <w:div w:id="1811824750">
          <w:marLeft w:val="0"/>
          <w:marRight w:val="0"/>
          <w:marTop w:val="0"/>
          <w:marBottom w:val="0"/>
          <w:divBdr>
            <w:top w:val="none" w:sz="0" w:space="0" w:color="auto"/>
            <w:left w:val="none" w:sz="0" w:space="0" w:color="auto"/>
            <w:bottom w:val="none" w:sz="0" w:space="0" w:color="auto"/>
            <w:right w:val="none" w:sz="0" w:space="0" w:color="auto"/>
          </w:divBdr>
        </w:div>
        <w:div w:id="1232618835">
          <w:marLeft w:val="0"/>
          <w:marRight w:val="0"/>
          <w:marTop w:val="0"/>
          <w:marBottom w:val="0"/>
          <w:divBdr>
            <w:top w:val="none" w:sz="0" w:space="0" w:color="auto"/>
            <w:left w:val="none" w:sz="0" w:space="0" w:color="auto"/>
            <w:bottom w:val="none" w:sz="0" w:space="0" w:color="auto"/>
            <w:right w:val="none" w:sz="0" w:space="0" w:color="auto"/>
          </w:divBdr>
        </w:div>
        <w:div w:id="642661484">
          <w:marLeft w:val="0"/>
          <w:marRight w:val="0"/>
          <w:marTop w:val="0"/>
          <w:marBottom w:val="0"/>
          <w:divBdr>
            <w:top w:val="none" w:sz="0" w:space="0" w:color="auto"/>
            <w:left w:val="none" w:sz="0" w:space="0" w:color="auto"/>
            <w:bottom w:val="none" w:sz="0" w:space="0" w:color="auto"/>
            <w:right w:val="none" w:sz="0" w:space="0" w:color="auto"/>
          </w:divBdr>
        </w:div>
        <w:div w:id="285545045">
          <w:marLeft w:val="0"/>
          <w:marRight w:val="0"/>
          <w:marTop w:val="0"/>
          <w:marBottom w:val="0"/>
          <w:divBdr>
            <w:top w:val="none" w:sz="0" w:space="0" w:color="auto"/>
            <w:left w:val="none" w:sz="0" w:space="0" w:color="auto"/>
            <w:bottom w:val="none" w:sz="0" w:space="0" w:color="auto"/>
            <w:right w:val="none" w:sz="0" w:space="0" w:color="auto"/>
          </w:divBdr>
        </w:div>
      </w:divsChild>
    </w:div>
    <w:div w:id="1652097623">
      <w:bodyDiv w:val="1"/>
      <w:marLeft w:val="0"/>
      <w:marRight w:val="0"/>
      <w:marTop w:val="0"/>
      <w:marBottom w:val="0"/>
      <w:divBdr>
        <w:top w:val="none" w:sz="0" w:space="0" w:color="auto"/>
        <w:left w:val="none" w:sz="0" w:space="0" w:color="auto"/>
        <w:bottom w:val="none" w:sz="0" w:space="0" w:color="auto"/>
        <w:right w:val="none" w:sz="0" w:space="0" w:color="auto"/>
      </w:divBdr>
      <w:divsChild>
        <w:div w:id="106779097">
          <w:marLeft w:val="0"/>
          <w:marRight w:val="0"/>
          <w:marTop w:val="0"/>
          <w:marBottom w:val="0"/>
          <w:divBdr>
            <w:top w:val="none" w:sz="0" w:space="0" w:color="auto"/>
            <w:left w:val="none" w:sz="0" w:space="0" w:color="auto"/>
            <w:bottom w:val="none" w:sz="0" w:space="0" w:color="auto"/>
            <w:right w:val="none" w:sz="0" w:space="0" w:color="auto"/>
          </w:divBdr>
        </w:div>
        <w:div w:id="603921619">
          <w:marLeft w:val="0"/>
          <w:marRight w:val="0"/>
          <w:marTop w:val="0"/>
          <w:marBottom w:val="0"/>
          <w:divBdr>
            <w:top w:val="none" w:sz="0" w:space="0" w:color="auto"/>
            <w:left w:val="none" w:sz="0" w:space="0" w:color="auto"/>
            <w:bottom w:val="none" w:sz="0" w:space="0" w:color="auto"/>
            <w:right w:val="none" w:sz="0" w:space="0" w:color="auto"/>
          </w:divBdr>
        </w:div>
        <w:div w:id="1781948656">
          <w:marLeft w:val="0"/>
          <w:marRight w:val="0"/>
          <w:marTop w:val="0"/>
          <w:marBottom w:val="0"/>
          <w:divBdr>
            <w:top w:val="none" w:sz="0" w:space="0" w:color="auto"/>
            <w:left w:val="none" w:sz="0" w:space="0" w:color="auto"/>
            <w:bottom w:val="none" w:sz="0" w:space="0" w:color="auto"/>
            <w:right w:val="none" w:sz="0" w:space="0" w:color="auto"/>
          </w:divBdr>
        </w:div>
        <w:div w:id="217981527">
          <w:marLeft w:val="0"/>
          <w:marRight w:val="0"/>
          <w:marTop w:val="0"/>
          <w:marBottom w:val="0"/>
          <w:divBdr>
            <w:top w:val="none" w:sz="0" w:space="0" w:color="auto"/>
            <w:left w:val="none" w:sz="0" w:space="0" w:color="auto"/>
            <w:bottom w:val="none" w:sz="0" w:space="0" w:color="auto"/>
            <w:right w:val="none" w:sz="0" w:space="0" w:color="auto"/>
          </w:divBdr>
        </w:div>
        <w:div w:id="1919316430">
          <w:marLeft w:val="0"/>
          <w:marRight w:val="0"/>
          <w:marTop w:val="0"/>
          <w:marBottom w:val="0"/>
          <w:divBdr>
            <w:top w:val="none" w:sz="0" w:space="0" w:color="auto"/>
            <w:left w:val="none" w:sz="0" w:space="0" w:color="auto"/>
            <w:bottom w:val="none" w:sz="0" w:space="0" w:color="auto"/>
            <w:right w:val="none" w:sz="0" w:space="0" w:color="auto"/>
          </w:divBdr>
        </w:div>
        <w:div w:id="472715341">
          <w:marLeft w:val="0"/>
          <w:marRight w:val="0"/>
          <w:marTop w:val="0"/>
          <w:marBottom w:val="0"/>
          <w:divBdr>
            <w:top w:val="none" w:sz="0" w:space="0" w:color="auto"/>
            <w:left w:val="none" w:sz="0" w:space="0" w:color="auto"/>
            <w:bottom w:val="none" w:sz="0" w:space="0" w:color="auto"/>
            <w:right w:val="none" w:sz="0" w:space="0" w:color="auto"/>
          </w:divBdr>
        </w:div>
        <w:div w:id="1608191685">
          <w:marLeft w:val="0"/>
          <w:marRight w:val="0"/>
          <w:marTop w:val="0"/>
          <w:marBottom w:val="0"/>
          <w:divBdr>
            <w:top w:val="none" w:sz="0" w:space="0" w:color="auto"/>
            <w:left w:val="none" w:sz="0" w:space="0" w:color="auto"/>
            <w:bottom w:val="none" w:sz="0" w:space="0" w:color="auto"/>
            <w:right w:val="none" w:sz="0" w:space="0" w:color="auto"/>
          </w:divBdr>
        </w:div>
        <w:div w:id="597518968">
          <w:marLeft w:val="0"/>
          <w:marRight w:val="0"/>
          <w:marTop w:val="0"/>
          <w:marBottom w:val="0"/>
          <w:divBdr>
            <w:top w:val="none" w:sz="0" w:space="0" w:color="auto"/>
            <w:left w:val="none" w:sz="0" w:space="0" w:color="auto"/>
            <w:bottom w:val="none" w:sz="0" w:space="0" w:color="auto"/>
            <w:right w:val="none" w:sz="0" w:space="0" w:color="auto"/>
          </w:divBdr>
        </w:div>
        <w:div w:id="846555950">
          <w:marLeft w:val="0"/>
          <w:marRight w:val="0"/>
          <w:marTop w:val="0"/>
          <w:marBottom w:val="0"/>
          <w:divBdr>
            <w:top w:val="none" w:sz="0" w:space="0" w:color="auto"/>
            <w:left w:val="none" w:sz="0" w:space="0" w:color="auto"/>
            <w:bottom w:val="none" w:sz="0" w:space="0" w:color="auto"/>
            <w:right w:val="none" w:sz="0" w:space="0" w:color="auto"/>
          </w:divBdr>
        </w:div>
        <w:div w:id="1929537650">
          <w:marLeft w:val="0"/>
          <w:marRight w:val="0"/>
          <w:marTop w:val="0"/>
          <w:marBottom w:val="0"/>
          <w:divBdr>
            <w:top w:val="none" w:sz="0" w:space="0" w:color="auto"/>
            <w:left w:val="none" w:sz="0" w:space="0" w:color="auto"/>
            <w:bottom w:val="none" w:sz="0" w:space="0" w:color="auto"/>
            <w:right w:val="none" w:sz="0" w:space="0" w:color="auto"/>
          </w:divBdr>
        </w:div>
        <w:div w:id="233703731">
          <w:marLeft w:val="0"/>
          <w:marRight w:val="0"/>
          <w:marTop w:val="0"/>
          <w:marBottom w:val="0"/>
          <w:divBdr>
            <w:top w:val="none" w:sz="0" w:space="0" w:color="auto"/>
            <w:left w:val="none" w:sz="0" w:space="0" w:color="auto"/>
            <w:bottom w:val="none" w:sz="0" w:space="0" w:color="auto"/>
            <w:right w:val="none" w:sz="0" w:space="0" w:color="auto"/>
          </w:divBdr>
        </w:div>
        <w:div w:id="2087680643">
          <w:marLeft w:val="0"/>
          <w:marRight w:val="0"/>
          <w:marTop w:val="0"/>
          <w:marBottom w:val="0"/>
          <w:divBdr>
            <w:top w:val="none" w:sz="0" w:space="0" w:color="auto"/>
            <w:left w:val="none" w:sz="0" w:space="0" w:color="auto"/>
            <w:bottom w:val="none" w:sz="0" w:space="0" w:color="auto"/>
            <w:right w:val="none" w:sz="0" w:space="0" w:color="auto"/>
          </w:divBdr>
        </w:div>
        <w:div w:id="794106317">
          <w:marLeft w:val="0"/>
          <w:marRight w:val="0"/>
          <w:marTop w:val="0"/>
          <w:marBottom w:val="0"/>
          <w:divBdr>
            <w:top w:val="none" w:sz="0" w:space="0" w:color="auto"/>
            <w:left w:val="none" w:sz="0" w:space="0" w:color="auto"/>
            <w:bottom w:val="none" w:sz="0" w:space="0" w:color="auto"/>
            <w:right w:val="none" w:sz="0" w:space="0" w:color="auto"/>
          </w:divBdr>
        </w:div>
        <w:div w:id="1849827493">
          <w:marLeft w:val="0"/>
          <w:marRight w:val="0"/>
          <w:marTop w:val="0"/>
          <w:marBottom w:val="0"/>
          <w:divBdr>
            <w:top w:val="none" w:sz="0" w:space="0" w:color="auto"/>
            <w:left w:val="none" w:sz="0" w:space="0" w:color="auto"/>
            <w:bottom w:val="none" w:sz="0" w:space="0" w:color="auto"/>
            <w:right w:val="none" w:sz="0" w:space="0" w:color="auto"/>
          </w:divBdr>
        </w:div>
        <w:div w:id="1650213153">
          <w:marLeft w:val="0"/>
          <w:marRight w:val="0"/>
          <w:marTop w:val="0"/>
          <w:marBottom w:val="0"/>
          <w:divBdr>
            <w:top w:val="none" w:sz="0" w:space="0" w:color="auto"/>
            <w:left w:val="none" w:sz="0" w:space="0" w:color="auto"/>
            <w:bottom w:val="none" w:sz="0" w:space="0" w:color="auto"/>
            <w:right w:val="none" w:sz="0" w:space="0" w:color="auto"/>
          </w:divBdr>
        </w:div>
        <w:div w:id="616251937">
          <w:marLeft w:val="0"/>
          <w:marRight w:val="0"/>
          <w:marTop w:val="0"/>
          <w:marBottom w:val="0"/>
          <w:divBdr>
            <w:top w:val="none" w:sz="0" w:space="0" w:color="auto"/>
            <w:left w:val="none" w:sz="0" w:space="0" w:color="auto"/>
            <w:bottom w:val="none" w:sz="0" w:space="0" w:color="auto"/>
            <w:right w:val="none" w:sz="0" w:space="0" w:color="auto"/>
          </w:divBdr>
        </w:div>
        <w:div w:id="2039701288">
          <w:marLeft w:val="0"/>
          <w:marRight w:val="0"/>
          <w:marTop w:val="0"/>
          <w:marBottom w:val="0"/>
          <w:divBdr>
            <w:top w:val="none" w:sz="0" w:space="0" w:color="auto"/>
            <w:left w:val="none" w:sz="0" w:space="0" w:color="auto"/>
            <w:bottom w:val="none" w:sz="0" w:space="0" w:color="auto"/>
            <w:right w:val="none" w:sz="0" w:space="0" w:color="auto"/>
          </w:divBdr>
        </w:div>
        <w:div w:id="893152604">
          <w:marLeft w:val="0"/>
          <w:marRight w:val="0"/>
          <w:marTop w:val="0"/>
          <w:marBottom w:val="0"/>
          <w:divBdr>
            <w:top w:val="none" w:sz="0" w:space="0" w:color="auto"/>
            <w:left w:val="none" w:sz="0" w:space="0" w:color="auto"/>
            <w:bottom w:val="none" w:sz="0" w:space="0" w:color="auto"/>
            <w:right w:val="none" w:sz="0" w:space="0" w:color="auto"/>
          </w:divBdr>
        </w:div>
        <w:div w:id="265578689">
          <w:marLeft w:val="0"/>
          <w:marRight w:val="0"/>
          <w:marTop w:val="0"/>
          <w:marBottom w:val="0"/>
          <w:divBdr>
            <w:top w:val="none" w:sz="0" w:space="0" w:color="auto"/>
            <w:left w:val="none" w:sz="0" w:space="0" w:color="auto"/>
            <w:bottom w:val="none" w:sz="0" w:space="0" w:color="auto"/>
            <w:right w:val="none" w:sz="0" w:space="0" w:color="auto"/>
          </w:divBdr>
        </w:div>
        <w:div w:id="1608343118">
          <w:marLeft w:val="0"/>
          <w:marRight w:val="0"/>
          <w:marTop w:val="0"/>
          <w:marBottom w:val="0"/>
          <w:divBdr>
            <w:top w:val="none" w:sz="0" w:space="0" w:color="auto"/>
            <w:left w:val="none" w:sz="0" w:space="0" w:color="auto"/>
            <w:bottom w:val="none" w:sz="0" w:space="0" w:color="auto"/>
            <w:right w:val="none" w:sz="0" w:space="0" w:color="auto"/>
          </w:divBdr>
        </w:div>
        <w:div w:id="1792626192">
          <w:marLeft w:val="0"/>
          <w:marRight w:val="0"/>
          <w:marTop w:val="0"/>
          <w:marBottom w:val="0"/>
          <w:divBdr>
            <w:top w:val="none" w:sz="0" w:space="0" w:color="auto"/>
            <w:left w:val="none" w:sz="0" w:space="0" w:color="auto"/>
            <w:bottom w:val="none" w:sz="0" w:space="0" w:color="auto"/>
            <w:right w:val="none" w:sz="0" w:space="0" w:color="auto"/>
          </w:divBdr>
        </w:div>
        <w:div w:id="1499996745">
          <w:marLeft w:val="0"/>
          <w:marRight w:val="0"/>
          <w:marTop w:val="0"/>
          <w:marBottom w:val="0"/>
          <w:divBdr>
            <w:top w:val="none" w:sz="0" w:space="0" w:color="auto"/>
            <w:left w:val="none" w:sz="0" w:space="0" w:color="auto"/>
            <w:bottom w:val="none" w:sz="0" w:space="0" w:color="auto"/>
            <w:right w:val="none" w:sz="0" w:space="0" w:color="auto"/>
          </w:divBdr>
        </w:div>
        <w:div w:id="1356418414">
          <w:marLeft w:val="0"/>
          <w:marRight w:val="0"/>
          <w:marTop w:val="0"/>
          <w:marBottom w:val="0"/>
          <w:divBdr>
            <w:top w:val="none" w:sz="0" w:space="0" w:color="auto"/>
            <w:left w:val="none" w:sz="0" w:space="0" w:color="auto"/>
            <w:bottom w:val="none" w:sz="0" w:space="0" w:color="auto"/>
            <w:right w:val="none" w:sz="0" w:space="0" w:color="auto"/>
          </w:divBdr>
        </w:div>
        <w:div w:id="390007981">
          <w:marLeft w:val="0"/>
          <w:marRight w:val="0"/>
          <w:marTop w:val="0"/>
          <w:marBottom w:val="0"/>
          <w:divBdr>
            <w:top w:val="none" w:sz="0" w:space="0" w:color="auto"/>
            <w:left w:val="none" w:sz="0" w:space="0" w:color="auto"/>
            <w:bottom w:val="none" w:sz="0" w:space="0" w:color="auto"/>
            <w:right w:val="none" w:sz="0" w:space="0" w:color="auto"/>
          </w:divBdr>
        </w:div>
        <w:div w:id="1432509830">
          <w:marLeft w:val="0"/>
          <w:marRight w:val="0"/>
          <w:marTop w:val="0"/>
          <w:marBottom w:val="0"/>
          <w:divBdr>
            <w:top w:val="none" w:sz="0" w:space="0" w:color="auto"/>
            <w:left w:val="none" w:sz="0" w:space="0" w:color="auto"/>
            <w:bottom w:val="none" w:sz="0" w:space="0" w:color="auto"/>
            <w:right w:val="none" w:sz="0" w:space="0" w:color="auto"/>
          </w:divBdr>
        </w:div>
        <w:div w:id="2133397424">
          <w:marLeft w:val="0"/>
          <w:marRight w:val="0"/>
          <w:marTop w:val="0"/>
          <w:marBottom w:val="0"/>
          <w:divBdr>
            <w:top w:val="none" w:sz="0" w:space="0" w:color="auto"/>
            <w:left w:val="none" w:sz="0" w:space="0" w:color="auto"/>
            <w:bottom w:val="none" w:sz="0" w:space="0" w:color="auto"/>
            <w:right w:val="none" w:sz="0" w:space="0" w:color="auto"/>
          </w:divBdr>
        </w:div>
        <w:div w:id="1434402620">
          <w:marLeft w:val="0"/>
          <w:marRight w:val="0"/>
          <w:marTop w:val="0"/>
          <w:marBottom w:val="0"/>
          <w:divBdr>
            <w:top w:val="none" w:sz="0" w:space="0" w:color="auto"/>
            <w:left w:val="none" w:sz="0" w:space="0" w:color="auto"/>
            <w:bottom w:val="none" w:sz="0" w:space="0" w:color="auto"/>
            <w:right w:val="none" w:sz="0" w:space="0" w:color="auto"/>
          </w:divBdr>
        </w:div>
        <w:div w:id="217907321">
          <w:marLeft w:val="0"/>
          <w:marRight w:val="0"/>
          <w:marTop w:val="0"/>
          <w:marBottom w:val="0"/>
          <w:divBdr>
            <w:top w:val="none" w:sz="0" w:space="0" w:color="auto"/>
            <w:left w:val="none" w:sz="0" w:space="0" w:color="auto"/>
            <w:bottom w:val="none" w:sz="0" w:space="0" w:color="auto"/>
            <w:right w:val="none" w:sz="0" w:space="0" w:color="auto"/>
          </w:divBdr>
        </w:div>
        <w:div w:id="880441341">
          <w:marLeft w:val="0"/>
          <w:marRight w:val="0"/>
          <w:marTop w:val="0"/>
          <w:marBottom w:val="0"/>
          <w:divBdr>
            <w:top w:val="none" w:sz="0" w:space="0" w:color="auto"/>
            <w:left w:val="none" w:sz="0" w:space="0" w:color="auto"/>
            <w:bottom w:val="none" w:sz="0" w:space="0" w:color="auto"/>
            <w:right w:val="none" w:sz="0" w:space="0" w:color="auto"/>
          </w:divBdr>
        </w:div>
        <w:div w:id="1072653269">
          <w:marLeft w:val="0"/>
          <w:marRight w:val="0"/>
          <w:marTop w:val="0"/>
          <w:marBottom w:val="0"/>
          <w:divBdr>
            <w:top w:val="none" w:sz="0" w:space="0" w:color="auto"/>
            <w:left w:val="none" w:sz="0" w:space="0" w:color="auto"/>
            <w:bottom w:val="none" w:sz="0" w:space="0" w:color="auto"/>
            <w:right w:val="none" w:sz="0" w:space="0" w:color="auto"/>
          </w:divBdr>
        </w:div>
        <w:div w:id="1985162007">
          <w:marLeft w:val="0"/>
          <w:marRight w:val="0"/>
          <w:marTop w:val="0"/>
          <w:marBottom w:val="0"/>
          <w:divBdr>
            <w:top w:val="none" w:sz="0" w:space="0" w:color="auto"/>
            <w:left w:val="none" w:sz="0" w:space="0" w:color="auto"/>
            <w:bottom w:val="none" w:sz="0" w:space="0" w:color="auto"/>
            <w:right w:val="none" w:sz="0" w:space="0" w:color="auto"/>
          </w:divBdr>
        </w:div>
        <w:div w:id="493449342">
          <w:marLeft w:val="0"/>
          <w:marRight w:val="0"/>
          <w:marTop w:val="0"/>
          <w:marBottom w:val="0"/>
          <w:divBdr>
            <w:top w:val="none" w:sz="0" w:space="0" w:color="auto"/>
            <w:left w:val="none" w:sz="0" w:space="0" w:color="auto"/>
            <w:bottom w:val="none" w:sz="0" w:space="0" w:color="auto"/>
            <w:right w:val="none" w:sz="0" w:space="0" w:color="auto"/>
          </w:divBdr>
        </w:div>
        <w:div w:id="736392518">
          <w:marLeft w:val="0"/>
          <w:marRight w:val="0"/>
          <w:marTop w:val="0"/>
          <w:marBottom w:val="0"/>
          <w:divBdr>
            <w:top w:val="none" w:sz="0" w:space="0" w:color="auto"/>
            <w:left w:val="none" w:sz="0" w:space="0" w:color="auto"/>
            <w:bottom w:val="none" w:sz="0" w:space="0" w:color="auto"/>
            <w:right w:val="none" w:sz="0" w:space="0" w:color="auto"/>
          </w:divBdr>
        </w:div>
        <w:div w:id="516578888">
          <w:marLeft w:val="0"/>
          <w:marRight w:val="0"/>
          <w:marTop w:val="0"/>
          <w:marBottom w:val="0"/>
          <w:divBdr>
            <w:top w:val="none" w:sz="0" w:space="0" w:color="auto"/>
            <w:left w:val="none" w:sz="0" w:space="0" w:color="auto"/>
            <w:bottom w:val="none" w:sz="0" w:space="0" w:color="auto"/>
            <w:right w:val="none" w:sz="0" w:space="0" w:color="auto"/>
          </w:divBdr>
        </w:div>
        <w:div w:id="51125319">
          <w:marLeft w:val="0"/>
          <w:marRight w:val="0"/>
          <w:marTop w:val="0"/>
          <w:marBottom w:val="0"/>
          <w:divBdr>
            <w:top w:val="none" w:sz="0" w:space="0" w:color="auto"/>
            <w:left w:val="none" w:sz="0" w:space="0" w:color="auto"/>
            <w:bottom w:val="none" w:sz="0" w:space="0" w:color="auto"/>
            <w:right w:val="none" w:sz="0" w:space="0" w:color="auto"/>
          </w:divBdr>
        </w:div>
        <w:div w:id="1469666379">
          <w:marLeft w:val="0"/>
          <w:marRight w:val="0"/>
          <w:marTop w:val="0"/>
          <w:marBottom w:val="0"/>
          <w:divBdr>
            <w:top w:val="none" w:sz="0" w:space="0" w:color="auto"/>
            <w:left w:val="none" w:sz="0" w:space="0" w:color="auto"/>
            <w:bottom w:val="none" w:sz="0" w:space="0" w:color="auto"/>
            <w:right w:val="none" w:sz="0" w:space="0" w:color="auto"/>
          </w:divBdr>
        </w:div>
        <w:div w:id="1463113470">
          <w:marLeft w:val="0"/>
          <w:marRight w:val="0"/>
          <w:marTop w:val="0"/>
          <w:marBottom w:val="0"/>
          <w:divBdr>
            <w:top w:val="none" w:sz="0" w:space="0" w:color="auto"/>
            <w:left w:val="none" w:sz="0" w:space="0" w:color="auto"/>
            <w:bottom w:val="none" w:sz="0" w:space="0" w:color="auto"/>
            <w:right w:val="none" w:sz="0" w:space="0" w:color="auto"/>
          </w:divBdr>
        </w:div>
        <w:div w:id="1567063204">
          <w:marLeft w:val="0"/>
          <w:marRight w:val="0"/>
          <w:marTop w:val="0"/>
          <w:marBottom w:val="0"/>
          <w:divBdr>
            <w:top w:val="none" w:sz="0" w:space="0" w:color="auto"/>
            <w:left w:val="none" w:sz="0" w:space="0" w:color="auto"/>
            <w:bottom w:val="none" w:sz="0" w:space="0" w:color="auto"/>
            <w:right w:val="none" w:sz="0" w:space="0" w:color="auto"/>
          </w:divBdr>
        </w:div>
        <w:div w:id="1304196499">
          <w:marLeft w:val="0"/>
          <w:marRight w:val="0"/>
          <w:marTop w:val="0"/>
          <w:marBottom w:val="0"/>
          <w:divBdr>
            <w:top w:val="none" w:sz="0" w:space="0" w:color="auto"/>
            <w:left w:val="none" w:sz="0" w:space="0" w:color="auto"/>
            <w:bottom w:val="none" w:sz="0" w:space="0" w:color="auto"/>
            <w:right w:val="none" w:sz="0" w:space="0" w:color="auto"/>
          </w:divBdr>
        </w:div>
        <w:div w:id="675427937">
          <w:marLeft w:val="0"/>
          <w:marRight w:val="0"/>
          <w:marTop w:val="0"/>
          <w:marBottom w:val="0"/>
          <w:divBdr>
            <w:top w:val="none" w:sz="0" w:space="0" w:color="auto"/>
            <w:left w:val="none" w:sz="0" w:space="0" w:color="auto"/>
            <w:bottom w:val="none" w:sz="0" w:space="0" w:color="auto"/>
            <w:right w:val="none" w:sz="0" w:space="0" w:color="auto"/>
          </w:divBdr>
        </w:div>
        <w:div w:id="1358702003">
          <w:marLeft w:val="0"/>
          <w:marRight w:val="0"/>
          <w:marTop w:val="0"/>
          <w:marBottom w:val="0"/>
          <w:divBdr>
            <w:top w:val="none" w:sz="0" w:space="0" w:color="auto"/>
            <w:left w:val="none" w:sz="0" w:space="0" w:color="auto"/>
            <w:bottom w:val="none" w:sz="0" w:space="0" w:color="auto"/>
            <w:right w:val="none" w:sz="0" w:space="0" w:color="auto"/>
          </w:divBdr>
        </w:div>
        <w:div w:id="1314797102">
          <w:marLeft w:val="0"/>
          <w:marRight w:val="0"/>
          <w:marTop w:val="0"/>
          <w:marBottom w:val="0"/>
          <w:divBdr>
            <w:top w:val="none" w:sz="0" w:space="0" w:color="auto"/>
            <w:left w:val="none" w:sz="0" w:space="0" w:color="auto"/>
            <w:bottom w:val="none" w:sz="0" w:space="0" w:color="auto"/>
            <w:right w:val="none" w:sz="0" w:space="0" w:color="auto"/>
          </w:divBdr>
        </w:div>
        <w:div w:id="294727048">
          <w:marLeft w:val="0"/>
          <w:marRight w:val="0"/>
          <w:marTop w:val="0"/>
          <w:marBottom w:val="0"/>
          <w:divBdr>
            <w:top w:val="none" w:sz="0" w:space="0" w:color="auto"/>
            <w:left w:val="none" w:sz="0" w:space="0" w:color="auto"/>
            <w:bottom w:val="none" w:sz="0" w:space="0" w:color="auto"/>
            <w:right w:val="none" w:sz="0" w:space="0" w:color="auto"/>
          </w:divBdr>
        </w:div>
        <w:div w:id="1027943957">
          <w:marLeft w:val="0"/>
          <w:marRight w:val="0"/>
          <w:marTop w:val="0"/>
          <w:marBottom w:val="0"/>
          <w:divBdr>
            <w:top w:val="none" w:sz="0" w:space="0" w:color="auto"/>
            <w:left w:val="none" w:sz="0" w:space="0" w:color="auto"/>
            <w:bottom w:val="none" w:sz="0" w:space="0" w:color="auto"/>
            <w:right w:val="none" w:sz="0" w:space="0" w:color="auto"/>
          </w:divBdr>
        </w:div>
        <w:div w:id="1989482097">
          <w:marLeft w:val="0"/>
          <w:marRight w:val="0"/>
          <w:marTop w:val="0"/>
          <w:marBottom w:val="0"/>
          <w:divBdr>
            <w:top w:val="none" w:sz="0" w:space="0" w:color="auto"/>
            <w:left w:val="none" w:sz="0" w:space="0" w:color="auto"/>
            <w:bottom w:val="none" w:sz="0" w:space="0" w:color="auto"/>
            <w:right w:val="none" w:sz="0" w:space="0" w:color="auto"/>
          </w:divBdr>
        </w:div>
        <w:div w:id="194923954">
          <w:marLeft w:val="0"/>
          <w:marRight w:val="0"/>
          <w:marTop w:val="0"/>
          <w:marBottom w:val="0"/>
          <w:divBdr>
            <w:top w:val="none" w:sz="0" w:space="0" w:color="auto"/>
            <w:left w:val="none" w:sz="0" w:space="0" w:color="auto"/>
            <w:bottom w:val="none" w:sz="0" w:space="0" w:color="auto"/>
            <w:right w:val="none" w:sz="0" w:space="0" w:color="auto"/>
          </w:divBdr>
        </w:div>
        <w:div w:id="1205411012">
          <w:marLeft w:val="0"/>
          <w:marRight w:val="0"/>
          <w:marTop w:val="0"/>
          <w:marBottom w:val="0"/>
          <w:divBdr>
            <w:top w:val="none" w:sz="0" w:space="0" w:color="auto"/>
            <w:left w:val="none" w:sz="0" w:space="0" w:color="auto"/>
            <w:bottom w:val="none" w:sz="0" w:space="0" w:color="auto"/>
            <w:right w:val="none" w:sz="0" w:space="0" w:color="auto"/>
          </w:divBdr>
        </w:div>
        <w:div w:id="449474782">
          <w:marLeft w:val="0"/>
          <w:marRight w:val="0"/>
          <w:marTop w:val="0"/>
          <w:marBottom w:val="0"/>
          <w:divBdr>
            <w:top w:val="none" w:sz="0" w:space="0" w:color="auto"/>
            <w:left w:val="none" w:sz="0" w:space="0" w:color="auto"/>
            <w:bottom w:val="none" w:sz="0" w:space="0" w:color="auto"/>
            <w:right w:val="none" w:sz="0" w:space="0" w:color="auto"/>
          </w:divBdr>
        </w:div>
        <w:div w:id="771701210">
          <w:marLeft w:val="0"/>
          <w:marRight w:val="0"/>
          <w:marTop w:val="0"/>
          <w:marBottom w:val="0"/>
          <w:divBdr>
            <w:top w:val="none" w:sz="0" w:space="0" w:color="auto"/>
            <w:left w:val="none" w:sz="0" w:space="0" w:color="auto"/>
            <w:bottom w:val="none" w:sz="0" w:space="0" w:color="auto"/>
            <w:right w:val="none" w:sz="0" w:space="0" w:color="auto"/>
          </w:divBdr>
        </w:div>
        <w:div w:id="1817524515">
          <w:marLeft w:val="0"/>
          <w:marRight w:val="0"/>
          <w:marTop w:val="0"/>
          <w:marBottom w:val="0"/>
          <w:divBdr>
            <w:top w:val="none" w:sz="0" w:space="0" w:color="auto"/>
            <w:left w:val="none" w:sz="0" w:space="0" w:color="auto"/>
            <w:bottom w:val="none" w:sz="0" w:space="0" w:color="auto"/>
            <w:right w:val="none" w:sz="0" w:space="0" w:color="auto"/>
          </w:divBdr>
        </w:div>
        <w:div w:id="514150358">
          <w:marLeft w:val="0"/>
          <w:marRight w:val="0"/>
          <w:marTop w:val="0"/>
          <w:marBottom w:val="0"/>
          <w:divBdr>
            <w:top w:val="none" w:sz="0" w:space="0" w:color="auto"/>
            <w:left w:val="none" w:sz="0" w:space="0" w:color="auto"/>
            <w:bottom w:val="none" w:sz="0" w:space="0" w:color="auto"/>
            <w:right w:val="none" w:sz="0" w:space="0" w:color="auto"/>
          </w:divBdr>
        </w:div>
        <w:div w:id="1448888545">
          <w:marLeft w:val="0"/>
          <w:marRight w:val="0"/>
          <w:marTop w:val="0"/>
          <w:marBottom w:val="0"/>
          <w:divBdr>
            <w:top w:val="none" w:sz="0" w:space="0" w:color="auto"/>
            <w:left w:val="none" w:sz="0" w:space="0" w:color="auto"/>
            <w:bottom w:val="none" w:sz="0" w:space="0" w:color="auto"/>
            <w:right w:val="none" w:sz="0" w:space="0" w:color="auto"/>
          </w:divBdr>
        </w:div>
        <w:div w:id="17826575">
          <w:marLeft w:val="0"/>
          <w:marRight w:val="0"/>
          <w:marTop w:val="0"/>
          <w:marBottom w:val="0"/>
          <w:divBdr>
            <w:top w:val="none" w:sz="0" w:space="0" w:color="auto"/>
            <w:left w:val="none" w:sz="0" w:space="0" w:color="auto"/>
            <w:bottom w:val="none" w:sz="0" w:space="0" w:color="auto"/>
            <w:right w:val="none" w:sz="0" w:space="0" w:color="auto"/>
          </w:divBdr>
        </w:div>
        <w:div w:id="1737436629">
          <w:marLeft w:val="0"/>
          <w:marRight w:val="0"/>
          <w:marTop w:val="0"/>
          <w:marBottom w:val="0"/>
          <w:divBdr>
            <w:top w:val="none" w:sz="0" w:space="0" w:color="auto"/>
            <w:left w:val="none" w:sz="0" w:space="0" w:color="auto"/>
            <w:bottom w:val="none" w:sz="0" w:space="0" w:color="auto"/>
            <w:right w:val="none" w:sz="0" w:space="0" w:color="auto"/>
          </w:divBdr>
        </w:div>
        <w:div w:id="1738701854">
          <w:marLeft w:val="0"/>
          <w:marRight w:val="0"/>
          <w:marTop w:val="0"/>
          <w:marBottom w:val="0"/>
          <w:divBdr>
            <w:top w:val="none" w:sz="0" w:space="0" w:color="auto"/>
            <w:left w:val="none" w:sz="0" w:space="0" w:color="auto"/>
            <w:bottom w:val="none" w:sz="0" w:space="0" w:color="auto"/>
            <w:right w:val="none" w:sz="0" w:space="0" w:color="auto"/>
          </w:divBdr>
        </w:div>
        <w:div w:id="651757924">
          <w:marLeft w:val="0"/>
          <w:marRight w:val="0"/>
          <w:marTop w:val="0"/>
          <w:marBottom w:val="0"/>
          <w:divBdr>
            <w:top w:val="none" w:sz="0" w:space="0" w:color="auto"/>
            <w:left w:val="none" w:sz="0" w:space="0" w:color="auto"/>
            <w:bottom w:val="none" w:sz="0" w:space="0" w:color="auto"/>
            <w:right w:val="none" w:sz="0" w:space="0" w:color="auto"/>
          </w:divBdr>
        </w:div>
        <w:div w:id="1080911562">
          <w:marLeft w:val="0"/>
          <w:marRight w:val="0"/>
          <w:marTop w:val="0"/>
          <w:marBottom w:val="0"/>
          <w:divBdr>
            <w:top w:val="none" w:sz="0" w:space="0" w:color="auto"/>
            <w:left w:val="none" w:sz="0" w:space="0" w:color="auto"/>
            <w:bottom w:val="none" w:sz="0" w:space="0" w:color="auto"/>
            <w:right w:val="none" w:sz="0" w:space="0" w:color="auto"/>
          </w:divBdr>
        </w:div>
        <w:div w:id="1868517863">
          <w:marLeft w:val="0"/>
          <w:marRight w:val="0"/>
          <w:marTop w:val="0"/>
          <w:marBottom w:val="0"/>
          <w:divBdr>
            <w:top w:val="none" w:sz="0" w:space="0" w:color="auto"/>
            <w:left w:val="none" w:sz="0" w:space="0" w:color="auto"/>
            <w:bottom w:val="none" w:sz="0" w:space="0" w:color="auto"/>
            <w:right w:val="none" w:sz="0" w:space="0" w:color="auto"/>
          </w:divBdr>
        </w:div>
        <w:div w:id="623538243">
          <w:marLeft w:val="0"/>
          <w:marRight w:val="0"/>
          <w:marTop w:val="0"/>
          <w:marBottom w:val="0"/>
          <w:divBdr>
            <w:top w:val="none" w:sz="0" w:space="0" w:color="auto"/>
            <w:left w:val="none" w:sz="0" w:space="0" w:color="auto"/>
            <w:bottom w:val="none" w:sz="0" w:space="0" w:color="auto"/>
            <w:right w:val="none" w:sz="0" w:space="0" w:color="auto"/>
          </w:divBdr>
        </w:div>
        <w:div w:id="1461654764">
          <w:marLeft w:val="0"/>
          <w:marRight w:val="0"/>
          <w:marTop w:val="0"/>
          <w:marBottom w:val="0"/>
          <w:divBdr>
            <w:top w:val="none" w:sz="0" w:space="0" w:color="auto"/>
            <w:left w:val="none" w:sz="0" w:space="0" w:color="auto"/>
            <w:bottom w:val="none" w:sz="0" w:space="0" w:color="auto"/>
            <w:right w:val="none" w:sz="0" w:space="0" w:color="auto"/>
          </w:divBdr>
        </w:div>
        <w:div w:id="1119757747">
          <w:marLeft w:val="0"/>
          <w:marRight w:val="0"/>
          <w:marTop w:val="0"/>
          <w:marBottom w:val="0"/>
          <w:divBdr>
            <w:top w:val="none" w:sz="0" w:space="0" w:color="auto"/>
            <w:left w:val="none" w:sz="0" w:space="0" w:color="auto"/>
            <w:bottom w:val="none" w:sz="0" w:space="0" w:color="auto"/>
            <w:right w:val="none" w:sz="0" w:space="0" w:color="auto"/>
          </w:divBdr>
        </w:div>
        <w:div w:id="1776632668">
          <w:marLeft w:val="0"/>
          <w:marRight w:val="0"/>
          <w:marTop w:val="0"/>
          <w:marBottom w:val="0"/>
          <w:divBdr>
            <w:top w:val="none" w:sz="0" w:space="0" w:color="auto"/>
            <w:left w:val="none" w:sz="0" w:space="0" w:color="auto"/>
            <w:bottom w:val="none" w:sz="0" w:space="0" w:color="auto"/>
            <w:right w:val="none" w:sz="0" w:space="0" w:color="auto"/>
          </w:divBdr>
        </w:div>
        <w:div w:id="805977792">
          <w:marLeft w:val="0"/>
          <w:marRight w:val="0"/>
          <w:marTop w:val="0"/>
          <w:marBottom w:val="0"/>
          <w:divBdr>
            <w:top w:val="none" w:sz="0" w:space="0" w:color="auto"/>
            <w:left w:val="none" w:sz="0" w:space="0" w:color="auto"/>
            <w:bottom w:val="none" w:sz="0" w:space="0" w:color="auto"/>
            <w:right w:val="none" w:sz="0" w:space="0" w:color="auto"/>
          </w:divBdr>
        </w:div>
        <w:div w:id="1488934660">
          <w:marLeft w:val="0"/>
          <w:marRight w:val="0"/>
          <w:marTop w:val="0"/>
          <w:marBottom w:val="0"/>
          <w:divBdr>
            <w:top w:val="none" w:sz="0" w:space="0" w:color="auto"/>
            <w:left w:val="none" w:sz="0" w:space="0" w:color="auto"/>
            <w:bottom w:val="none" w:sz="0" w:space="0" w:color="auto"/>
            <w:right w:val="none" w:sz="0" w:space="0" w:color="auto"/>
          </w:divBdr>
        </w:div>
        <w:div w:id="1477529462">
          <w:marLeft w:val="0"/>
          <w:marRight w:val="0"/>
          <w:marTop w:val="0"/>
          <w:marBottom w:val="0"/>
          <w:divBdr>
            <w:top w:val="none" w:sz="0" w:space="0" w:color="auto"/>
            <w:left w:val="none" w:sz="0" w:space="0" w:color="auto"/>
            <w:bottom w:val="none" w:sz="0" w:space="0" w:color="auto"/>
            <w:right w:val="none" w:sz="0" w:space="0" w:color="auto"/>
          </w:divBdr>
        </w:div>
        <w:div w:id="2054571875">
          <w:marLeft w:val="0"/>
          <w:marRight w:val="0"/>
          <w:marTop w:val="0"/>
          <w:marBottom w:val="0"/>
          <w:divBdr>
            <w:top w:val="none" w:sz="0" w:space="0" w:color="auto"/>
            <w:left w:val="none" w:sz="0" w:space="0" w:color="auto"/>
            <w:bottom w:val="none" w:sz="0" w:space="0" w:color="auto"/>
            <w:right w:val="none" w:sz="0" w:space="0" w:color="auto"/>
          </w:divBdr>
        </w:div>
        <w:div w:id="963922254">
          <w:marLeft w:val="0"/>
          <w:marRight w:val="0"/>
          <w:marTop w:val="0"/>
          <w:marBottom w:val="0"/>
          <w:divBdr>
            <w:top w:val="none" w:sz="0" w:space="0" w:color="auto"/>
            <w:left w:val="none" w:sz="0" w:space="0" w:color="auto"/>
            <w:bottom w:val="none" w:sz="0" w:space="0" w:color="auto"/>
            <w:right w:val="none" w:sz="0" w:space="0" w:color="auto"/>
          </w:divBdr>
        </w:div>
        <w:div w:id="1397440080">
          <w:marLeft w:val="0"/>
          <w:marRight w:val="0"/>
          <w:marTop w:val="0"/>
          <w:marBottom w:val="0"/>
          <w:divBdr>
            <w:top w:val="none" w:sz="0" w:space="0" w:color="auto"/>
            <w:left w:val="none" w:sz="0" w:space="0" w:color="auto"/>
            <w:bottom w:val="none" w:sz="0" w:space="0" w:color="auto"/>
            <w:right w:val="none" w:sz="0" w:space="0" w:color="auto"/>
          </w:divBdr>
        </w:div>
        <w:div w:id="271717300">
          <w:marLeft w:val="0"/>
          <w:marRight w:val="0"/>
          <w:marTop w:val="0"/>
          <w:marBottom w:val="0"/>
          <w:divBdr>
            <w:top w:val="none" w:sz="0" w:space="0" w:color="auto"/>
            <w:left w:val="none" w:sz="0" w:space="0" w:color="auto"/>
            <w:bottom w:val="none" w:sz="0" w:space="0" w:color="auto"/>
            <w:right w:val="none" w:sz="0" w:space="0" w:color="auto"/>
          </w:divBdr>
        </w:div>
        <w:div w:id="1538539718">
          <w:marLeft w:val="0"/>
          <w:marRight w:val="0"/>
          <w:marTop w:val="0"/>
          <w:marBottom w:val="0"/>
          <w:divBdr>
            <w:top w:val="none" w:sz="0" w:space="0" w:color="auto"/>
            <w:left w:val="none" w:sz="0" w:space="0" w:color="auto"/>
            <w:bottom w:val="none" w:sz="0" w:space="0" w:color="auto"/>
            <w:right w:val="none" w:sz="0" w:space="0" w:color="auto"/>
          </w:divBdr>
        </w:div>
        <w:div w:id="442187315">
          <w:marLeft w:val="0"/>
          <w:marRight w:val="0"/>
          <w:marTop w:val="0"/>
          <w:marBottom w:val="0"/>
          <w:divBdr>
            <w:top w:val="none" w:sz="0" w:space="0" w:color="auto"/>
            <w:left w:val="none" w:sz="0" w:space="0" w:color="auto"/>
            <w:bottom w:val="none" w:sz="0" w:space="0" w:color="auto"/>
            <w:right w:val="none" w:sz="0" w:space="0" w:color="auto"/>
          </w:divBdr>
        </w:div>
        <w:div w:id="1355306570">
          <w:marLeft w:val="0"/>
          <w:marRight w:val="0"/>
          <w:marTop w:val="0"/>
          <w:marBottom w:val="0"/>
          <w:divBdr>
            <w:top w:val="none" w:sz="0" w:space="0" w:color="auto"/>
            <w:left w:val="none" w:sz="0" w:space="0" w:color="auto"/>
            <w:bottom w:val="none" w:sz="0" w:space="0" w:color="auto"/>
            <w:right w:val="none" w:sz="0" w:space="0" w:color="auto"/>
          </w:divBdr>
        </w:div>
        <w:div w:id="1995403417">
          <w:marLeft w:val="0"/>
          <w:marRight w:val="0"/>
          <w:marTop w:val="0"/>
          <w:marBottom w:val="0"/>
          <w:divBdr>
            <w:top w:val="none" w:sz="0" w:space="0" w:color="auto"/>
            <w:left w:val="none" w:sz="0" w:space="0" w:color="auto"/>
            <w:bottom w:val="none" w:sz="0" w:space="0" w:color="auto"/>
            <w:right w:val="none" w:sz="0" w:space="0" w:color="auto"/>
          </w:divBdr>
        </w:div>
        <w:div w:id="1360084558">
          <w:marLeft w:val="0"/>
          <w:marRight w:val="0"/>
          <w:marTop w:val="0"/>
          <w:marBottom w:val="0"/>
          <w:divBdr>
            <w:top w:val="none" w:sz="0" w:space="0" w:color="auto"/>
            <w:left w:val="none" w:sz="0" w:space="0" w:color="auto"/>
            <w:bottom w:val="none" w:sz="0" w:space="0" w:color="auto"/>
            <w:right w:val="none" w:sz="0" w:space="0" w:color="auto"/>
          </w:divBdr>
        </w:div>
        <w:div w:id="1442217784">
          <w:marLeft w:val="0"/>
          <w:marRight w:val="0"/>
          <w:marTop w:val="0"/>
          <w:marBottom w:val="0"/>
          <w:divBdr>
            <w:top w:val="none" w:sz="0" w:space="0" w:color="auto"/>
            <w:left w:val="none" w:sz="0" w:space="0" w:color="auto"/>
            <w:bottom w:val="none" w:sz="0" w:space="0" w:color="auto"/>
            <w:right w:val="none" w:sz="0" w:space="0" w:color="auto"/>
          </w:divBdr>
        </w:div>
        <w:div w:id="832262458">
          <w:marLeft w:val="0"/>
          <w:marRight w:val="0"/>
          <w:marTop w:val="0"/>
          <w:marBottom w:val="0"/>
          <w:divBdr>
            <w:top w:val="none" w:sz="0" w:space="0" w:color="auto"/>
            <w:left w:val="none" w:sz="0" w:space="0" w:color="auto"/>
            <w:bottom w:val="none" w:sz="0" w:space="0" w:color="auto"/>
            <w:right w:val="none" w:sz="0" w:space="0" w:color="auto"/>
          </w:divBdr>
        </w:div>
        <w:div w:id="864055827">
          <w:marLeft w:val="0"/>
          <w:marRight w:val="0"/>
          <w:marTop w:val="0"/>
          <w:marBottom w:val="0"/>
          <w:divBdr>
            <w:top w:val="none" w:sz="0" w:space="0" w:color="auto"/>
            <w:left w:val="none" w:sz="0" w:space="0" w:color="auto"/>
            <w:bottom w:val="none" w:sz="0" w:space="0" w:color="auto"/>
            <w:right w:val="none" w:sz="0" w:space="0" w:color="auto"/>
          </w:divBdr>
        </w:div>
        <w:div w:id="1535581663">
          <w:marLeft w:val="0"/>
          <w:marRight w:val="0"/>
          <w:marTop w:val="0"/>
          <w:marBottom w:val="0"/>
          <w:divBdr>
            <w:top w:val="none" w:sz="0" w:space="0" w:color="auto"/>
            <w:left w:val="none" w:sz="0" w:space="0" w:color="auto"/>
            <w:bottom w:val="none" w:sz="0" w:space="0" w:color="auto"/>
            <w:right w:val="none" w:sz="0" w:space="0" w:color="auto"/>
          </w:divBdr>
        </w:div>
        <w:div w:id="108862887">
          <w:marLeft w:val="0"/>
          <w:marRight w:val="0"/>
          <w:marTop w:val="0"/>
          <w:marBottom w:val="0"/>
          <w:divBdr>
            <w:top w:val="none" w:sz="0" w:space="0" w:color="auto"/>
            <w:left w:val="none" w:sz="0" w:space="0" w:color="auto"/>
            <w:bottom w:val="none" w:sz="0" w:space="0" w:color="auto"/>
            <w:right w:val="none" w:sz="0" w:space="0" w:color="auto"/>
          </w:divBdr>
        </w:div>
        <w:div w:id="500587545">
          <w:marLeft w:val="0"/>
          <w:marRight w:val="0"/>
          <w:marTop w:val="0"/>
          <w:marBottom w:val="0"/>
          <w:divBdr>
            <w:top w:val="none" w:sz="0" w:space="0" w:color="auto"/>
            <w:left w:val="none" w:sz="0" w:space="0" w:color="auto"/>
            <w:bottom w:val="none" w:sz="0" w:space="0" w:color="auto"/>
            <w:right w:val="none" w:sz="0" w:space="0" w:color="auto"/>
          </w:divBdr>
        </w:div>
        <w:div w:id="1560820803">
          <w:marLeft w:val="0"/>
          <w:marRight w:val="0"/>
          <w:marTop w:val="0"/>
          <w:marBottom w:val="0"/>
          <w:divBdr>
            <w:top w:val="none" w:sz="0" w:space="0" w:color="auto"/>
            <w:left w:val="none" w:sz="0" w:space="0" w:color="auto"/>
            <w:bottom w:val="none" w:sz="0" w:space="0" w:color="auto"/>
            <w:right w:val="none" w:sz="0" w:space="0" w:color="auto"/>
          </w:divBdr>
        </w:div>
        <w:div w:id="2079278680">
          <w:marLeft w:val="0"/>
          <w:marRight w:val="0"/>
          <w:marTop w:val="0"/>
          <w:marBottom w:val="0"/>
          <w:divBdr>
            <w:top w:val="none" w:sz="0" w:space="0" w:color="auto"/>
            <w:left w:val="none" w:sz="0" w:space="0" w:color="auto"/>
            <w:bottom w:val="none" w:sz="0" w:space="0" w:color="auto"/>
            <w:right w:val="none" w:sz="0" w:space="0" w:color="auto"/>
          </w:divBdr>
        </w:div>
        <w:div w:id="1002196465">
          <w:marLeft w:val="0"/>
          <w:marRight w:val="0"/>
          <w:marTop w:val="0"/>
          <w:marBottom w:val="0"/>
          <w:divBdr>
            <w:top w:val="none" w:sz="0" w:space="0" w:color="auto"/>
            <w:left w:val="none" w:sz="0" w:space="0" w:color="auto"/>
            <w:bottom w:val="none" w:sz="0" w:space="0" w:color="auto"/>
            <w:right w:val="none" w:sz="0" w:space="0" w:color="auto"/>
          </w:divBdr>
        </w:div>
        <w:div w:id="1144005280">
          <w:marLeft w:val="0"/>
          <w:marRight w:val="0"/>
          <w:marTop w:val="0"/>
          <w:marBottom w:val="0"/>
          <w:divBdr>
            <w:top w:val="none" w:sz="0" w:space="0" w:color="auto"/>
            <w:left w:val="none" w:sz="0" w:space="0" w:color="auto"/>
            <w:bottom w:val="none" w:sz="0" w:space="0" w:color="auto"/>
            <w:right w:val="none" w:sz="0" w:space="0" w:color="auto"/>
          </w:divBdr>
        </w:div>
        <w:div w:id="1891762617">
          <w:marLeft w:val="0"/>
          <w:marRight w:val="0"/>
          <w:marTop w:val="0"/>
          <w:marBottom w:val="0"/>
          <w:divBdr>
            <w:top w:val="none" w:sz="0" w:space="0" w:color="auto"/>
            <w:left w:val="none" w:sz="0" w:space="0" w:color="auto"/>
            <w:bottom w:val="none" w:sz="0" w:space="0" w:color="auto"/>
            <w:right w:val="none" w:sz="0" w:space="0" w:color="auto"/>
          </w:divBdr>
        </w:div>
        <w:div w:id="798231408">
          <w:marLeft w:val="0"/>
          <w:marRight w:val="0"/>
          <w:marTop w:val="0"/>
          <w:marBottom w:val="0"/>
          <w:divBdr>
            <w:top w:val="none" w:sz="0" w:space="0" w:color="auto"/>
            <w:left w:val="none" w:sz="0" w:space="0" w:color="auto"/>
            <w:bottom w:val="none" w:sz="0" w:space="0" w:color="auto"/>
            <w:right w:val="none" w:sz="0" w:space="0" w:color="auto"/>
          </w:divBdr>
        </w:div>
        <w:div w:id="1108500993">
          <w:marLeft w:val="0"/>
          <w:marRight w:val="0"/>
          <w:marTop w:val="0"/>
          <w:marBottom w:val="0"/>
          <w:divBdr>
            <w:top w:val="none" w:sz="0" w:space="0" w:color="auto"/>
            <w:left w:val="none" w:sz="0" w:space="0" w:color="auto"/>
            <w:bottom w:val="none" w:sz="0" w:space="0" w:color="auto"/>
            <w:right w:val="none" w:sz="0" w:space="0" w:color="auto"/>
          </w:divBdr>
        </w:div>
        <w:div w:id="1403866328">
          <w:marLeft w:val="0"/>
          <w:marRight w:val="0"/>
          <w:marTop w:val="0"/>
          <w:marBottom w:val="0"/>
          <w:divBdr>
            <w:top w:val="none" w:sz="0" w:space="0" w:color="auto"/>
            <w:left w:val="none" w:sz="0" w:space="0" w:color="auto"/>
            <w:bottom w:val="none" w:sz="0" w:space="0" w:color="auto"/>
            <w:right w:val="none" w:sz="0" w:space="0" w:color="auto"/>
          </w:divBdr>
        </w:div>
        <w:div w:id="417215433">
          <w:marLeft w:val="0"/>
          <w:marRight w:val="0"/>
          <w:marTop w:val="0"/>
          <w:marBottom w:val="0"/>
          <w:divBdr>
            <w:top w:val="none" w:sz="0" w:space="0" w:color="auto"/>
            <w:left w:val="none" w:sz="0" w:space="0" w:color="auto"/>
            <w:bottom w:val="none" w:sz="0" w:space="0" w:color="auto"/>
            <w:right w:val="none" w:sz="0" w:space="0" w:color="auto"/>
          </w:divBdr>
        </w:div>
        <w:div w:id="799690181">
          <w:marLeft w:val="0"/>
          <w:marRight w:val="0"/>
          <w:marTop w:val="0"/>
          <w:marBottom w:val="0"/>
          <w:divBdr>
            <w:top w:val="none" w:sz="0" w:space="0" w:color="auto"/>
            <w:left w:val="none" w:sz="0" w:space="0" w:color="auto"/>
            <w:bottom w:val="none" w:sz="0" w:space="0" w:color="auto"/>
            <w:right w:val="none" w:sz="0" w:space="0" w:color="auto"/>
          </w:divBdr>
        </w:div>
        <w:div w:id="471675864">
          <w:marLeft w:val="0"/>
          <w:marRight w:val="0"/>
          <w:marTop w:val="0"/>
          <w:marBottom w:val="0"/>
          <w:divBdr>
            <w:top w:val="none" w:sz="0" w:space="0" w:color="auto"/>
            <w:left w:val="none" w:sz="0" w:space="0" w:color="auto"/>
            <w:bottom w:val="none" w:sz="0" w:space="0" w:color="auto"/>
            <w:right w:val="none" w:sz="0" w:space="0" w:color="auto"/>
          </w:divBdr>
        </w:div>
        <w:div w:id="1940867286">
          <w:marLeft w:val="0"/>
          <w:marRight w:val="0"/>
          <w:marTop w:val="0"/>
          <w:marBottom w:val="0"/>
          <w:divBdr>
            <w:top w:val="none" w:sz="0" w:space="0" w:color="auto"/>
            <w:left w:val="none" w:sz="0" w:space="0" w:color="auto"/>
            <w:bottom w:val="none" w:sz="0" w:space="0" w:color="auto"/>
            <w:right w:val="none" w:sz="0" w:space="0" w:color="auto"/>
          </w:divBdr>
        </w:div>
        <w:div w:id="1309552733">
          <w:marLeft w:val="0"/>
          <w:marRight w:val="0"/>
          <w:marTop w:val="0"/>
          <w:marBottom w:val="0"/>
          <w:divBdr>
            <w:top w:val="none" w:sz="0" w:space="0" w:color="auto"/>
            <w:left w:val="none" w:sz="0" w:space="0" w:color="auto"/>
            <w:bottom w:val="none" w:sz="0" w:space="0" w:color="auto"/>
            <w:right w:val="none" w:sz="0" w:space="0" w:color="auto"/>
          </w:divBdr>
        </w:div>
        <w:div w:id="1729307518">
          <w:marLeft w:val="0"/>
          <w:marRight w:val="0"/>
          <w:marTop w:val="0"/>
          <w:marBottom w:val="0"/>
          <w:divBdr>
            <w:top w:val="none" w:sz="0" w:space="0" w:color="auto"/>
            <w:left w:val="none" w:sz="0" w:space="0" w:color="auto"/>
            <w:bottom w:val="none" w:sz="0" w:space="0" w:color="auto"/>
            <w:right w:val="none" w:sz="0" w:space="0" w:color="auto"/>
          </w:divBdr>
        </w:div>
        <w:div w:id="444428613">
          <w:marLeft w:val="0"/>
          <w:marRight w:val="0"/>
          <w:marTop w:val="0"/>
          <w:marBottom w:val="0"/>
          <w:divBdr>
            <w:top w:val="none" w:sz="0" w:space="0" w:color="auto"/>
            <w:left w:val="none" w:sz="0" w:space="0" w:color="auto"/>
            <w:bottom w:val="none" w:sz="0" w:space="0" w:color="auto"/>
            <w:right w:val="none" w:sz="0" w:space="0" w:color="auto"/>
          </w:divBdr>
        </w:div>
        <w:div w:id="199099085">
          <w:marLeft w:val="0"/>
          <w:marRight w:val="0"/>
          <w:marTop w:val="0"/>
          <w:marBottom w:val="0"/>
          <w:divBdr>
            <w:top w:val="none" w:sz="0" w:space="0" w:color="auto"/>
            <w:left w:val="none" w:sz="0" w:space="0" w:color="auto"/>
            <w:bottom w:val="none" w:sz="0" w:space="0" w:color="auto"/>
            <w:right w:val="none" w:sz="0" w:space="0" w:color="auto"/>
          </w:divBdr>
        </w:div>
        <w:div w:id="124080626">
          <w:marLeft w:val="0"/>
          <w:marRight w:val="0"/>
          <w:marTop w:val="0"/>
          <w:marBottom w:val="0"/>
          <w:divBdr>
            <w:top w:val="none" w:sz="0" w:space="0" w:color="auto"/>
            <w:left w:val="none" w:sz="0" w:space="0" w:color="auto"/>
            <w:bottom w:val="none" w:sz="0" w:space="0" w:color="auto"/>
            <w:right w:val="none" w:sz="0" w:space="0" w:color="auto"/>
          </w:divBdr>
        </w:div>
        <w:div w:id="1216817838">
          <w:marLeft w:val="0"/>
          <w:marRight w:val="0"/>
          <w:marTop w:val="0"/>
          <w:marBottom w:val="0"/>
          <w:divBdr>
            <w:top w:val="none" w:sz="0" w:space="0" w:color="auto"/>
            <w:left w:val="none" w:sz="0" w:space="0" w:color="auto"/>
            <w:bottom w:val="none" w:sz="0" w:space="0" w:color="auto"/>
            <w:right w:val="none" w:sz="0" w:space="0" w:color="auto"/>
          </w:divBdr>
        </w:div>
        <w:div w:id="1962758114">
          <w:marLeft w:val="0"/>
          <w:marRight w:val="0"/>
          <w:marTop w:val="0"/>
          <w:marBottom w:val="0"/>
          <w:divBdr>
            <w:top w:val="none" w:sz="0" w:space="0" w:color="auto"/>
            <w:left w:val="none" w:sz="0" w:space="0" w:color="auto"/>
            <w:bottom w:val="none" w:sz="0" w:space="0" w:color="auto"/>
            <w:right w:val="none" w:sz="0" w:space="0" w:color="auto"/>
          </w:divBdr>
        </w:div>
        <w:div w:id="520313646">
          <w:marLeft w:val="0"/>
          <w:marRight w:val="0"/>
          <w:marTop w:val="0"/>
          <w:marBottom w:val="0"/>
          <w:divBdr>
            <w:top w:val="none" w:sz="0" w:space="0" w:color="auto"/>
            <w:left w:val="none" w:sz="0" w:space="0" w:color="auto"/>
            <w:bottom w:val="none" w:sz="0" w:space="0" w:color="auto"/>
            <w:right w:val="none" w:sz="0" w:space="0" w:color="auto"/>
          </w:divBdr>
        </w:div>
        <w:div w:id="511144455">
          <w:marLeft w:val="0"/>
          <w:marRight w:val="0"/>
          <w:marTop w:val="0"/>
          <w:marBottom w:val="0"/>
          <w:divBdr>
            <w:top w:val="none" w:sz="0" w:space="0" w:color="auto"/>
            <w:left w:val="none" w:sz="0" w:space="0" w:color="auto"/>
            <w:bottom w:val="none" w:sz="0" w:space="0" w:color="auto"/>
            <w:right w:val="none" w:sz="0" w:space="0" w:color="auto"/>
          </w:divBdr>
        </w:div>
        <w:div w:id="689843301">
          <w:marLeft w:val="0"/>
          <w:marRight w:val="0"/>
          <w:marTop w:val="0"/>
          <w:marBottom w:val="0"/>
          <w:divBdr>
            <w:top w:val="none" w:sz="0" w:space="0" w:color="auto"/>
            <w:left w:val="none" w:sz="0" w:space="0" w:color="auto"/>
            <w:bottom w:val="none" w:sz="0" w:space="0" w:color="auto"/>
            <w:right w:val="none" w:sz="0" w:space="0" w:color="auto"/>
          </w:divBdr>
        </w:div>
        <w:div w:id="1048994442">
          <w:marLeft w:val="0"/>
          <w:marRight w:val="0"/>
          <w:marTop w:val="0"/>
          <w:marBottom w:val="0"/>
          <w:divBdr>
            <w:top w:val="none" w:sz="0" w:space="0" w:color="auto"/>
            <w:left w:val="none" w:sz="0" w:space="0" w:color="auto"/>
            <w:bottom w:val="none" w:sz="0" w:space="0" w:color="auto"/>
            <w:right w:val="none" w:sz="0" w:space="0" w:color="auto"/>
          </w:divBdr>
        </w:div>
        <w:div w:id="2052415679">
          <w:marLeft w:val="0"/>
          <w:marRight w:val="0"/>
          <w:marTop w:val="0"/>
          <w:marBottom w:val="0"/>
          <w:divBdr>
            <w:top w:val="none" w:sz="0" w:space="0" w:color="auto"/>
            <w:left w:val="none" w:sz="0" w:space="0" w:color="auto"/>
            <w:bottom w:val="none" w:sz="0" w:space="0" w:color="auto"/>
            <w:right w:val="none" w:sz="0" w:space="0" w:color="auto"/>
          </w:divBdr>
        </w:div>
        <w:div w:id="619456902">
          <w:marLeft w:val="0"/>
          <w:marRight w:val="0"/>
          <w:marTop w:val="0"/>
          <w:marBottom w:val="0"/>
          <w:divBdr>
            <w:top w:val="none" w:sz="0" w:space="0" w:color="auto"/>
            <w:left w:val="none" w:sz="0" w:space="0" w:color="auto"/>
            <w:bottom w:val="none" w:sz="0" w:space="0" w:color="auto"/>
            <w:right w:val="none" w:sz="0" w:space="0" w:color="auto"/>
          </w:divBdr>
        </w:div>
        <w:div w:id="185947084">
          <w:marLeft w:val="0"/>
          <w:marRight w:val="0"/>
          <w:marTop w:val="0"/>
          <w:marBottom w:val="0"/>
          <w:divBdr>
            <w:top w:val="none" w:sz="0" w:space="0" w:color="auto"/>
            <w:left w:val="none" w:sz="0" w:space="0" w:color="auto"/>
            <w:bottom w:val="none" w:sz="0" w:space="0" w:color="auto"/>
            <w:right w:val="none" w:sz="0" w:space="0" w:color="auto"/>
          </w:divBdr>
        </w:div>
        <w:div w:id="1197155201">
          <w:marLeft w:val="0"/>
          <w:marRight w:val="0"/>
          <w:marTop w:val="0"/>
          <w:marBottom w:val="0"/>
          <w:divBdr>
            <w:top w:val="none" w:sz="0" w:space="0" w:color="auto"/>
            <w:left w:val="none" w:sz="0" w:space="0" w:color="auto"/>
            <w:bottom w:val="none" w:sz="0" w:space="0" w:color="auto"/>
            <w:right w:val="none" w:sz="0" w:space="0" w:color="auto"/>
          </w:divBdr>
        </w:div>
        <w:div w:id="484277727">
          <w:marLeft w:val="0"/>
          <w:marRight w:val="0"/>
          <w:marTop w:val="0"/>
          <w:marBottom w:val="0"/>
          <w:divBdr>
            <w:top w:val="none" w:sz="0" w:space="0" w:color="auto"/>
            <w:left w:val="none" w:sz="0" w:space="0" w:color="auto"/>
            <w:bottom w:val="none" w:sz="0" w:space="0" w:color="auto"/>
            <w:right w:val="none" w:sz="0" w:space="0" w:color="auto"/>
          </w:divBdr>
        </w:div>
        <w:div w:id="195235821">
          <w:marLeft w:val="0"/>
          <w:marRight w:val="0"/>
          <w:marTop w:val="0"/>
          <w:marBottom w:val="0"/>
          <w:divBdr>
            <w:top w:val="none" w:sz="0" w:space="0" w:color="auto"/>
            <w:left w:val="none" w:sz="0" w:space="0" w:color="auto"/>
            <w:bottom w:val="none" w:sz="0" w:space="0" w:color="auto"/>
            <w:right w:val="none" w:sz="0" w:space="0" w:color="auto"/>
          </w:divBdr>
        </w:div>
        <w:div w:id="26371491">
          <w:marLeft w:val="0"/>
          <w:marRight w:val="0"/>
          <w:marTop w:val="0"/>
          <w:marBottom w:val="0"/>
          <w:divBdr>
            <w:top w:val="none" w:sz="0" w:space="0" w:color="auto"/>
            <w:left w:val="none" w:sz="0" w:space="0" w:color="auto"/>
            <w:bottom w:val="none" w:sz="0" w:space="0" w:color="auto"/>
            <w:right w:val="none" w:sz="0" w:space="0" w:color="auto"/>
          </w:divBdr>
        </w:div>
        <w:div w:id="1152142658">
          <w:marLeft w:val="0"/>
          <w:marRight w:val="0"/>
          <w:marTop w:val="0"/>
          <w:marBottom w:val="0"/>
          <w:divBdr>
            <w:top w:val="none" w:sz="0" w:space="0" w:color="auto"/>
            <w:left w:val="none" w:sz="0" w:space="0" w:color="auto"/>
            <w:bottom w:val="none" w:sz="0" w:space="0" w:color="auto"/>
            <w:right w:val="none" w:sz="0" w:space="0" w:color="auto"/>
          </w:divBdr>
        </w:div>
        <w:div w:id="2090426311">
          <w:marLeft w:val="0"/>
          <w:marRight w:val="0"/>
          <w:marTop w:val="0"/>
          <w:marBottom w:val="0"/>
          <w:divBdr>
            <w:top w:val="none" w:sz="0" w:space="0" w:color="auto"/>
            <w:left w:val="none" w:sz="0" w:space="0" w:color="auto"/>
            <w:bottom w:val="none" w:sz="0" w:space="0" w:color="auto"/>
            <w:right w:val="none" w:sz="0" w:space="0" w:color="auto"/>
          </w:divBdr>
        </w:div>
        <w:div w:id="1767310932">
          <w:marLeft w:val="0"/>
          <w:marRight w:val="0"/>
          <w:marTop w:val="0"/>
          <w:marBottom w:val="0"/>
          <w:divBdr>
            <w:top w:val="none" w:sz="0" w:space="0" w:color="auto"/>
            <w:left w:val="none" w:sz="0" w:space="0" w:color="auto"/>
            <w:bottom w:val="none" w:sz="0" w:space="0" w:color="auto"/>
            <w:right w:val="none" w:sz="0" w:space="0" w:color="auto"/>
          </w:divBdr>
        </w:div>
        <w:div w:id="1019507237">
          <w:marLeft w:val="0"/>
          <w:marRight w:val="0"/>
          <w:marTop w:val="0"/>
          <w:marBottom w:val="0"/>
          <w:divBdr>
            <w:top w:val="none" w:sz="0" w:space="0" w:color="auto"/>
            <w:left w:val="none" w:sz="0" w:space="0" w:color="auto"/>
            <w:bottom w:val="none" w:sz="0" w:space="0" w:color="auto"/>
            <w:right w:val="none" w:sz="0" w:space="0" w:color="auto"/>
          </w:divBdr>
        </w:div>
        <w:div w:id="778913677">
          <w:marLeft w:val="0"/>
          <w:marRight w:val="0"/>
          <w:marTop w:val="0"/>
          <w:marBottom w:val="0"/>
          <w:divBdr>
            <w:top w:val="none" w:sz="0" w:space="0" w:color="auto"/>
            <w:left w:val="none" w:sz="0" w:space="0" w:color="auto"/>
            <w:bottom w:val="none" w:sz="0" w:space="0" w:color="auto"/>
            <w:right w:val="none" w:sz="0" w:space="0" w:color="auto"/>
          </w:divBdr>
        </w:div>
        <w:div w:id="13115647">
          <w:marLeft w:val="0"/>
          <w:marRight w:val="0"/>
          <w:marTop w:val="0"/>
          <w:marBottom w:val="0"/>
          <w:divBdr>
            <w:top w:val="none" w:sz="0" w:space="0" w:color="auto"/>
            <w:left w:val="none" w:sz="0" w:space="0" w:color="auto"/>
            <w:bottom w:val="none" w:sz="0" w:space="0" w:color="auto"/>
            <w:right w:val="none" w:sz="0" w:space="0" w:color="auto"/>
          </w:divBdr>
        </w:div>
        <w:div w:id="1742678372">
          <w:marLeft w:val="0"/>
          <w:marRight w:val="0"/>
          <w:marTop w:val="0"/>
          <w:marBottom w:val="0"/>
          <w:divBdr>
            <w:top w:val="none" w:sz="0" w:space="0" w:color="auto"/>
            <w:left w:val="none" w:sz="0" w:space="0" w:color="auto"/>
            <w:bottom w:val="none" w:sz="0" w:space="0" w:color="auto"/>
            <w:right w:val="none" w:sz="0" w:space="0" w:color="auto"/>
          </w:divBdr>
        </w:div>
        <w:div w:id="1716539135">
          <w:marLeft w:val="0"/>
          <w:marRight w:val="0"/>
          <w:marTop w:val="0"/>
          <w:marBottom w:val="0"/>
          <w:divBdr>
            <w:top w:val="none" w:sz="0" w:space="0" w:color="auto"/>
            <w:left w:val="none" w:sz="0" w:space="0" w:color="auto"/>
            <w:bottom w:val="none" w:sz="0" w:space="0" w:color="auto"/>
            <w:right w:val="none" w:sz="0" w:space="0" w:color="auto"/>
          </w:divBdr>
        </w:div>
        <w:div w:id="695498240">
          <w:marLeft w:val="0"/>
          <w:marRight w:val="0"/>
          <w:marTop w:val="0"/>
          <w:marBottom w:val="0"/>
          <w:divBdr>
            <w:top w:val="none" w:sz="0" w:space="0" w:color="auto"/>
            <w:left w:val="none" w:sz="0" w:space="0" w:color="auto"/>
            <w:bottom w:val="none" w:sz="0" w:space="0" w:color="auto"/>
            <w:right w:val="none" w:sz="0" w:space="0" w:color="auto"/>
          </w:divBdr>
        </w:div>
        <w:div w:id="170949311">
          <w:marLeft w:val="0"/>
          <w:marRight w:val="0"/>
          <w:marTop w:val="0"/>
          <w:marBottom w:val="0"/>
          <w:divBdr>
            <w:top w:val="none" w:sz="0" w:space="0" w:color="auto"/>
            <w:left w:val="none" w:sz="0" w:space="0" w:color="auto"/>
            <w:bottom w:val="none" w:sz="0" w:space="0" w:color="auto"/>
            <w:right w:val="none" w:sz="0" w:space="0" w:color="auto"/>
          </w:divBdr>
        </w:div>
        <w:div w:id="688409602">
          <w:marLeft w:val="0"/>
          <w:marRight w:val="0"/>
          <w:marTop w:val="0"/>
          <w:marBottom w:val="0"/>
          <w:divBdr>
            <w:top w:val="none" w:sz="0" w:space="0" w:color="auto"/>
            <w:left w:val="none" w:sz="0" w:space="0" w:color="auto"/>
            <w:bottom w:val="none" w:sz="0" w:space="0" w:color="auto"/>
            <w:right w:val="none" w:sz="0" w:space="0" w:color="auto"/>
          </w:divBdr>
        </w:div>
        <w:div w:id="272976751">
          <w:marLeft w:val="0"/>
          <w:marRight w:val="0"/>
          <w:marTop w:val="0"/>
          <w:marBottom w:val="0"/>
          <w:divBdr>
            <w:top w:val="none" w:sz="0" w:space="0" w:color="auto"/>
            <w:left w:val="none" w:sz="0" w:space="0" w:color="auto"/>
            <w:bottom w:val="none" w:sz="0" w:space="0" w:color="auto"/>
            <w:right w:val="none" w:sz="0" w:space="0" w:color="auto"/>
          </w:divBdr>
        </w:div>
        <w:div w:id="2141727979">
          <w:marLeft w:val="0"/>
          <w:marRight w:val="0"/>
          <w:marTop w:val="0"/>
          <w:marBottom w:val="0"/>
          <w:divBdr>
            <w:top w:val="none" w:sz="0" w:space="0" w:color="auto"/>
            <w:left w:val="none" w:sz="0" w:space="0" w:color="auto"/>
            <w:bottom w:val="none" w:sz="0" w:space="0" w:color="auto"/>
            <w:right w:val="none" w:sz="0" w:space="0" w:color="auto"/>
          </w:divBdr>
        </w:div>
        <w:div w:id="1437822999">
          <w:marLeft w:val="0"/>
          <w:marRight w:val="0"/>
          <w:marTop w:val="0"/>
          <w:marBottom w:val="0"/>
          <w:divBdr>
            <w:top w:val="none" w:sz="0" w:space="0" w:color="auto"/>
            <w:left w:val="none" w:sz="0" w:space="0" w:color="auto"/>
            <w:bottom w:val="none" w:sz="0" w:space="0" w:color="auto"/>
            <w:right w:val="none" w:sz="0" w:space="0" w:color="auto"/>
          </w:divBdr>
        </w:div>
        <w:div w:id="1415274885">
          <w:marLeft w:val="0"/>
          <w:marRight w:val="0"/>
          <w:marTop w:val="0"/>
          <w:marBottom w:val="0"/>
          <w:divBdr>
            <w:top w:val="none" w:sz="0" w:space="0" w:color="auto"/>
            <w:left w:val="none" w:sz="0" w:space="0" w:color="auto"/>
            <w:bottom w:val="none" w:sz="0" w:space="0" w:color="auto"/>
            <w:right w:val="none" w:sz="0" w:space="0" w:color="auto"/>
          </w:divBdr>
        </w:div>
        <w:div w:id="1648700887">
          <w:marLeft w:val="0"/>
          <w:marRight w:val="0"/>
          <w:marTop w:val="0"/>
          <w:marBottom w:val="0"/>
          <w:divBdr>
            <w:top w:val="none" w:sz="0" w:space="0" w:color="auto"/>
            <w:left w:val="none" w:sz="0" w:space="0" w:color="auto"/>
            <w:bottom w:val="none" w:sz="0" w:space="0" w:color="auto"/>
            <w:right w:val="none" w:sz="0" w:space="0" w:color="auto"/>
          </w:divBdr>
        </w:div>
        <w:div w:id="860585214">
          <w:marLeft w:val="0"/>
          <w:marRight w:val="0"/>
          <w:marTop w:val="0"/>
          <w:marBottom w:val="0"/>
          <w:divBdr>
            <w:top w:val="none" w:sz="0" w:space="0" w:color="auto"/>
            <w:left w:val="none" w:sz="0" w:space="0" w:color="auto"/>
            <w:bottom w:val="none" w:sz="0" w:space="0" w:color="auto"/>
            <w:right w:val="none" w:sz="0" w:space="0" w:color="auto"/>
          </w:divBdr>
        </w:div>
        <w:div w:id="1255288243">
          <w:marLeft w:val="0"/>
          <w:marRight w:val="0"/>
          <w:marTop w:val="0"/>
          <w:marBottom w:val="0"/>
          <w:divBdr>
            <w:top w:val="none" w:sz="0" w:space="0" w:color="auto"/>
            <w:left w:val="none" w:sz="0" w:space="0" w:color="auto"/>
            <w:bottom w:val="none" w:sz="0" w:space="0" w:color="auto"/>
            <w:right w:val="none" w:sz="0" w:space="0" w:color="auto"/>
          </w:divBdr>
        </w:div>
        <w:div w:id="1198591024">
          <w:marLeft w:val="0"/>
          <w:marRight w:val="0"/>
          <w:marTop w:val="0"/>
          <w:marBottom w:val="0"/>
          <w:divBdr>
            <w:top w:val="none" w:sz="0" w:space="0" w:color="auto"/>
            <w:left w:val="none" w:sz="0" w:space="0" w:color="auto"/>
            <w:bottom w:val="none" w:sz="0" w:space="0" w:color="auto"/>
            <w:right w:val="none" w:sz="0" w:space="0" w:color="auto"/>
          </w:divBdr>
        </w:div>
        <w:div w:id="513224261">
          <w:marLeft w:val="0"/>
          <w:marRight w:val="0"/>
          <w:marTop w:val="0"/>
          <w:marBottom w:val="0"/>
          <w:divBdr>
            <w:top w:val="none" w:sz="0" w:space="0" w:color="auto"/>
            <w:left w:val="none" w:sz="0" w:space="0" w:color="auto"/>
            <w:bottom w:val="none" w:sz="0" w:space="0" w:color="auto"/>
            <w:right w:val="none" w:sz="0" w:space="0" w:color="auto"/>
          </w:divBdr>
        </w:div>
        <w:div w:id="418061933">
          <w:marLeft w:val="0"/>
          <w:marRight w:val="0"/>
          <w:marTop w:val="0"/>
          <w:marBottom w:val="0"/>
          <w:divBdr>
            <w:top w:val="none" w:sz="0" w:space="0" w:color="auto"/>
            <w:left w:val="none" w:sz="0" w:space="0" w:color="auto"/>
            <w:bottom w:val="none" w:sz="0" w:space="0" w:color="auto"/>
            <w:right w:val="none" w:sz="0" w:space="0" w:color="auto"/>
          </w:divBdr>
        </w:div>
        <w:div w:id="1573155347">
          <w:marLeft w:val="0"/>
          <w:marRight w:val="0"/>
          <w:marTop w:val="0"/>
          <w:marBottom w:val="0"/>
          <w:divBdr>
            <w:top w:val="none" w:sz="0" w:space="0" w:color="auto"/>
            <w:left w:val="none" w:sz="0" w:space="0" w:color="auto"/>
            <w:bottom w:val="none" w:sz="0" w:space="0" w:color="auto"/>
            <w:right w:val="none" w:sz="0" w:space="0" w:color="auto"/>
          </w:divBdr>
        </w:div>
      </w:divsChild>
    </w:div>
    <w:div w:id="1816724922">
      <w:bodyDiv w:val="1"/>
      <w:marLeft w:val="0"/>
      <w:marRight w:val="0"/>
      <w:marTop w:val="0"/>
      <w:marBottom w:val="0"/>
      <w:divBdr>
        <w:top w:val="none" w:sz="0" w:space="0" w:color="auto"/>
        <w:left w:val="none" w:sz="0" w:space="0" w:color="auto"/>
        <w:bottom w:val="none" w:sz="0" w:space="0" w:color="auto"/>
        <w:right w:val="none" w:sz="0" w:space="0" w:color="auto"/>
      </w:divBdr>
      <w:divsChild>
        <w:div w:id="850602167">
          <w:marLeft w:val="0"/>
          <w:marRight w:val="0"/>
          <w:marTop w:val="0"/>
          <w:marBottom w:val="0"/>
          <w:divBdr>
            <w:top w:val="none" w:sz="0" w:space="0" w:color="auto"/>
            <w:left w:val="none" w:sz="0" w:space="0" w:color="auto"/>
            <w:bottom w:val="none" w:sz="0" w:space="0" w:color="auto"/>
            <w:right w:val="none" w:sz="0" w:space="0" w:color="auto"/>
          </w:divBdr>
        </w:div>
        <w:div w:id="354118958">
          <w:marLeft w:val="0"/>
          <w:marRight w:val="0"/>
          <w:marTop w:val="0"/>
          <w:marBottom w:val="0"/>
          <w:divBdr>
            <w:top w:val="none" w:sz="0" w:space="0" w:color="auto"/>
            <w:left w:val="none" w:sz="0" w:space="0" w:color="auto"/>
            <w:bottom w:val="none" w:sz="0" w:space="0" w:color="auto"/>
            <w:right w:val="none" w:sz="0" w:space="0" w:color="auto"/>
          </w:divBdr>
        </w:div>
        <w:div w:id="858467390">
          <w:marLeft w:val="0"/>
          <w:marRight w:val="0"/>
          <w:marTop w:val="0"/>
          <w:marBottom w:val="0"/>
          <w:divBdr>
            <w:top w:val="none" w:sz="0" w:space="0" w:color="auto"/>
            <w:left w:val="none" w:sz="0" w:space="0" w:color="auto"/>
            <w:bottom w:val="none" w:sz="0" w:space="0" w:color="auto"/>
            <w:right w:val="none" w:sz="0" w:space="0" w:color="auto"/>
          </w:divBdr>
        </w:div>
      </w:divsChild>
    </w:div>
    <w:div w:id="1898200683">
      <w:bodyDiv w:val="1"/>
      <w:marLeft w:val="0"/>
      <w:marRight w:val="0"/>
      <w:marTop w:val="0"/>
      <w:marBottom w:val="0"/>
      <w:divBdr>
        <w:top w:val="none" w:sz="0" w:space="0" w:color="auto"/>
        <w:left w:val="none" w:sz="0" w:space="0" w:color="auto"/>
        <w:bottom w:val="none" w:sz="0" w:space="0" w:color="auto"/>
        <w:right w:val="none" w:sz="0" w:space="0" w:color="auto"/>
      </w:divBdr>
      <w:divsChild>
        <w:div w:id="558705900">
          <w:marLeft w:val="0"/>
          <w:marRight w:val="0"/>
          <w:marTop w:val="0"/>
          <w:marBottom w:val="0"/>
          <w:divBdr>
            <w:top w:val="none" w:sz="0" w:space="0" w:color="auto"/>
            <w:left w:val="none" w:sz="0" w:space="0" w:color="auto"/>
            <w:bottom w:val="none" w:sz="0" w:space="0" w:color="auto"/>
            <w:right w:val="none" w:sz="0" w:space="0" w:color="auto"/>
          </w:divBdr>
        </w:div>
        <w:div w:id="2108576545">
          <w:marLeft w:val="0"/>
          <w:marRight w:val="0"/>
          <w:marTop w:val="0"/>
          <w:marBottom w:val="0"/>
          <w:divBdr>
            <w:top w:val="none" w:sz="0" w:space="0" w:color="auto"/>
            <w:left w:val="none" w:sz="0" w:space="0" w:color="auto"/>
            <w:bottom w:val="none" w:sz="0" w:space="0" w:color="auto"/>
            <w:right w:val="none" w:sz="0" w:space="0" w:color="auto"/>
          </w:divBdr>
        </w:div>
        <w:div w:id="762382033">
          <w:marLeft w:val="0"/>
          <w:marRight w:val="0"/>
          <w:marTop w:val="0"/>
          <w:marBottom w:val="0"/>
          <w:divBdr>
            <w:top w:val="none" w:sz="0" w:space="0" w:color="auto"/>
            <w:left w:val="none" w:sz="0" w:space="0" w:color="auto"/>
            <w:bottom w:val="none" w:sz="0" w:space="0" w:color="auto"/>
            <w:right w:val="none" w:sz="0" w:space="0" w:color="auto"/>
          </w:divBdr>
        </w:div>
        <w:div w:id="267350144">
          <w:marLeft w:val="0"/>
          <w:marRight w:val="0"/>
          <w:marTop w:val="0"/>
          <w:marBottom w:val="0"/>
          <w:divBdr>
            <w:top w:val="none" w:sz="0" w:space="0" w:color="auto"/>
            <w:left w:val="none" w:sz="0" w:space="0" w:color="auto"/>
            <w:bottom w:val="none" w:sz="0" w:space="0" w:color="auto"/>
            <w:right w:val="none" w:sz="0" w:space="0" w:color="auto"/>
          </w:divBdr>
        </w:div>
        <w:div w:id="186918324">
          <w:marLeft w:val="0"/>
          <w:marRight w:val="0"/>
          <w:marTop w:val="0"/>
          <w:marBottom w:val="0"/>
          <w:divBdr>
            <w:top w:val="none" w:sz="0" w:space="0" w:color="auto"/>
            <w:left w:val="none" w:sz="0" w:space="0" w:color="auto"/>
            <w:bottom w:val="none" w:sz="0" w:space="0" w:color="auto"/>
            <w:right w:val="none" w:sz="0" w:space="0" w:color="auto"/>
          </w:divBdr>
        </w:div>
        <w:div w:id="2059010556">
          <w:marLeft w:val="0"/>
          <w:marRight w:val="0"/>
          <w:marTop w:val="0"/>
          <w:marBottom w:val="0"/>
          <w:divBdr>
            <w:top w:val="none" w:sz="0" w:space="0" w:color="auto"/>
            <w:left w:val="none" w:sz="0" w:space="0" w:color="auto"/>
            <w:bottom w:val="none" w:sz="0" w:space="0" w:color="auto"/>
            <w:right w:val="none" w:sz="0" w:space="0" w:color="auto"/>
          </w:divBdr>
        </w:div>
        <w:div w:id="833952372">
          <w:marLeft w:val="0"/>
          <w:marRight w:val="0"/>
          <w:marTop w:val="0"/>
          <w:marBottom w:val="0"/>
          <w:divBdr>
            <w:top w:val="none" w:sz="0" w:space="0" w:color="auto"/>
            <w:left w:val="none" w:sz="0" w:space="0" w:color="auto"/>
            <w:bottom w:val="none" w:sz="0" w:space="0" w:color="auto"/>
            <w:right w:val="none" w:sz="0" w:space="0" w:color="auto"/>
          </w:divBdr>
        </w:div>
        <w:div w:id="1700667460">
          <w:marLeft w:val="0"/>
          <w:marRight w:val="0"/>
          <w:marTop w:val="0"/>
          <w:marBottom w:val="0"/>
          <w:divBdr>
            <w:top w:val="none" w:sz="0" w:space="0" w:color="auto"/>
            <w:left w:val="none" w:sz="0" w:space="0" w:color="auto"/>
            <w:bottom w:val="none" w:sz="0" w:space="0" w:color="auto"/>
            <w:right w:val="none" w:sz="0" w:space="0" w:color="auto"/>
          </w:divBdr>
        </w:div>
        <w:div w:id="1694333109">
          <w:marLeft w:val="0"/>
          <w:marRight w:val="0"/>
          <w:marTop w:val="0"/>
          <w:marBottom w:val="0"/>
          <w:divBdr>
            <w:top w:val="none" w:sz="0" w:space="0" w:color="auto"/>
            <w:left w:val="none" w:sz="0" w:space="0" w:color="auto"/>
            <w:bottom w:val="none" w:sz="0" w:space="0" w:color="auto"/>
            <w:right w:val="none" w:sz="0" w:space="0" w:color="auto"/>
          </w:divBdr>
        </w:div>
        <w:div w:id="1700280822">
          <w:marLeft w:val="0"/>
          <w:marRight w:val="0"/>
          <w:marTop w:val="0"/>
          <w:marBottom w:val="0"/>
          <w:divBdr>
            <w:top w:val="none" w:sz="0" w:space="0" w:color="auto"/>
            <w:left w:val="none" w:sz="0" w:space="0" w:color="auto"/>
            <w:bottom w:val="none" w:sz="0" w:space="0" w:color="auto"/>
            <w:right w:val="none" w:sz="0" w:space="0" w:color="auto"/>
          </w:divBdr>
        </w:div>
        <w:div w:id="683366305">
          <w:marLeft w:val="0"/>
          <w:marRight w:val="0"/>
          <w:marTop w:val="0"/>
          <w:marBottom w:val="0"/>
          <w:divBdr>
            <w:top w:val="none" w:sz="0" w:space="0" w:color="auto"/>
            <w:left w:val="none" w:sz="0" w:space="0" w:color="auto"/>
            <w:bottom w:val="none" w:sz="0" w:space="0" w:color="auto"/>
            <w:right w:val="none" w:sz="0" w:space="0" w:color="auto"/>
          </w:divBdr>
        </w:div>
        <w:div w:id="1344819577">
          <w:marLeft w:val="0"/>
          <w:marRight w:val="0"/>
          <w:marTop w:val="0"/>
          <w:marBottom w:val="0"/>
          <w:divBdr>
            <w:top w:val="none" w:sz="0" w:space="0" w:color="auto"/>
            <w:left w:val="none" w:sz="0" w:space="0" w:color="auto"/>
            <w:bottom w:val="none" w:sz="0" w:space="0" w:color="auto"/>
            <w:right w:val="none" w:sz="0" w:space="0" w:color="auto"/>
          </w:divBdr>
        </w:div>
        <w:div w:id="685134729">
          <w:marLeft w:val="0"/>
          <w:marRight w:val="0"/>
          <w:marTop w:val="0"/>
          <w:marBottom w:val="0"/>
          <w:divBdr>
            <w:top w:val="none" w:sz="0" w:space="0" w:color="auto"/>
            <w:left w:val="none" w:sz="0" w:space="0" w:color="auto"/>
            <w:bottom w:val="none" w:sz="0" w:space="0" w:color="auto"/>
            <w:right w:val="none" w:sz="0" w:space="0" w:color="auto"/>
          </w:divBdr>
        </w:div>
        <w:div w:id="1015351867">
          <w:marLeft w:val="0"/>
          <w:marRight w:val="0"/>
          <w:marTop w:val="0"/>
          <w:marBottom w:val="0"/>
          <w:divBdr>
            <w:top w:val="none" w:sz="0" w:space="0" w:color="auto"/>
            <w:left w:val="none" w:sz="0" w:space="0" w:color="auto"/>
            <w:bottom w:val="none" w:sz="0" w:space="0" w:color="auto"/>
            <w:right w:val="none" w:sz="0" w:space="0" w:color="auto"/>
          </w:divBdr>
        </w:div>
        <w:div w:id="101388376">
          <w:marLeft w:val="0"/>
          <w:marRight w:val="0"/>
          <w:marTop w:val="0"/>
          <w:marBottom w:val="0"/>
          <w:divBdr>
            <w:top w:val="none" w:sz="0" w:space="0" w:color="auto"/>
            <w:left w:val="none" w:sz="0" w:space="0" w:color="auto"/>
            <w:bottom w:val="none" w:sz="0" w:space="0" w:color="auto"/>
            <w:right w:val="none" w:sz="0" w:space="0" w:color="auto"/>
          </w:divBdr>
        </w:div>
        <w:div w:id="2114551476">
          <w:marLeft w:val="0"/>
          <w:marRight w:val="0"/>
          <w:marTop w:val="0"/>
          <w:marBottom w:val="0"/>
          <w:divBdr>
            <w:top w:val="none" w:sz="0" w:space="0" w:color="auto"/>
            <w:left w:val="none" w:sz="0" w:space="0" w:color="auto"/>
            <w:bottom w:val="none" w:sz="0" w:space="0" w:color="auto"/>
            <w:right w:val="none" w:sz="0" w:space="0" w:color="auto"/>
          </w:divBdr>
        </w:div>
        <w:div w:id="1708136284">
          <w:marLeft w:val="0"/>
          <w:marRight w:val="0"/>
          <w:marTop w:val="0"/>
          <w:marBottom w:val="0"/>
          <w:divBdr>
            <w:top w:val="none" w:sz="0" w:space="0" w:color="auto"/>
            <w:left w:val="none" w:sz="0" w:space="0" w:color="auto"/>
            <w:bottom w:val="none" w:sz="0" w:space="0" w:color="auto"/>
            <w:right w:val="none" w:sz="0" w:space="0" w:color="auto"/>
          </w:divBdr>
        </w:div>
        <w:div w:id="622463455">
          <w:marLeft w:val="0"/>
          <w:marRight w:val="0"/>
          <w:marTop w:val="0"/>
          <w:marBottom w:val="0"/>
          <w:divBdr>
            <w:top w:val="none" w:sz="0" w:space="0" w:color="auto"/>
            <w:left w:val="none" w:sz="0" w:space="0" w:color="auto"/>
            <w:bottom w:val="none" w:sz="0" w:space="0" w:color="auto"/>
            <w:right w:val="none" w:sz="0" w:space="0" w:color="auto"/>
          </w:divBdr>
        </w:div>
        <w:div w:id="831725894">
          <w:marLeft w:val="0"/>
          <w:marRight w:val="0"/>
          <w:marTop w:val="0"/>
          <w:marBottom w:val="0"/>
          <w:divBdr>
            <w:top w:val="none" w:sz="0" w:space="0" w:color="auto"/>
            <w:left w:val="none" w:sz="0" w:space="0" w:color="auto"/>
            <w:bottom w:val="none" w:sz="0" w:space="0" w:color="auto"/>
            <w:right w:val="none" w:sz="0" w:space="0" w:color="auto"/>
          </w:divBdr>
        </w:div>
        <w:div w:id="274026060">
          <w:marLeft w:val="0"/>
          <w:marRight w:val="0"/>
          <w:marTop w:val="0"/>
          <w:marBottom w:val="0"/>
          <w:divBdr>
            <w:top w:val="none" w:sz="0" w:space="0" w:color="auto"/>
            <w:left w:val="none" w:sz="0" w:space="0" w:color="auto"/>
            <w:bottom w:val="none" w:sz="0" w:space="0" w:color="auto"/>
            <w:right w:val="none" w:sz="0" w:space="0" w:color="auto"/>
          </w:divBdr>
        </w:div>
        <w:div w:id="1338925279">
          <w:marLeft w:val="0"/>
          <w:marRight w:val="0"/>
          <w:marTop w:val="0"/>
          <w:marBottom w:val="0"/>
          <w:divBdr>
            <w:top w:val="none" w:sz="0" w:space="0" w:color="auto"/>
            <w:left w:val="none" w:sz="0" w:space="0" w:color="auto"/>
            <w:bottom w:val="none" w:sz="0" w:space="0" w:color="auto"/>
            <w:right w:val="none" w:sz="0" w:space="0" w:color="auto"/>
          </w:divBdr>
        </w:div>
        <w:div w:id="2073456305">
          <w:marLeft w:val="0"/>
          <w:marRight w:val="0"/>
          <w:marTop w:val="0"/>
          <w:marBottom w:val="0"/>
          <w:divBdr>
            <w:top w:val="none" w:sz="0" w:space="0" w:color="auto"/>
            <w:left w:val="none" w:sz="0" w:space="0" w:color="auto"/>
            <w:bottom w:val="none" w:sz="0" w:space="0" w:color="auto"/>
            <w:right w:val="none" w:sz="0" w:space="0" w:color="auto"/>
          </w:divBdr>
        </w:div>
        <w:div w:id="460849166">
          <w:marLeft w:val="0"/>
          <w:marRight w:val="0"/>
          <w:marTop w:val="0"/>
          <w:marBottom w:val="0"/>
          <w:divBdr>
            <w:top w:val="none" w:sz="0" w:space="0" w:color="auto"/>
            <w:left w:val="none" w:sz="0" w:space="0" w:color="auto"/>
            <w:bottom w:val="none" w:sz="0" w:space="0" w:color="auto"/>
            <w:right w:val="none" w:sz="0" w:space="0" w:color="auto"/>
          </w:divBdr>
        </w:div>
        <w:div w:id="537398566">
          <w:marLeft w:val="0"/>
          <w:marRight w:val="0"/>
          <w:marTop w:val="0"/>
          <w:marBottom w:val="0"/>
          <w:divBdr>
            <w:top w:val="none" w:sz="0" w:space="0" w:color="auto"/>
            <w:left w:val="none" w:sz="0" w:space="0" w:color="auto"/>
            <w:bottom w:val="none" w:sz="0" w:space="0" w:color="auto"/>
            <w:right w:val="none" w:sz="0" w:space="0" w:color="auto"/>
          </w:divBdr>
        </w:div>
        <w:div w:id="1783916200">
          <w:marLeft w:val="0"/>
          <w:marRight w:val="0"/>
          <w:marTop w:val="0"/>
          <w:marBottom w:val="0"/>
          <w:divBdr>
            <w:top w:val="none" w:sz="0" w:space="0" w:color="auto"/>
            <w:left w:val="none" w:sz="0" w:space="0" w:color="auto"/>
            <w:bottom w:val="none" w:sz="0" w:space="0" w:color="auto"/>
            <w:right w:val="none" w:sz="0" w:space="0" w:color="auto"/>
          </w:divBdr>
        </w:div>
        <w:div w:id="1944995117">
          <w:marLeft w:val="0"/>
          <w:marRight w:val="0"/>
          <w:marTop w:val="0"/>
          <w:marBottom w:val="0"/>
          <w:divBdr>
            <w:top w:val="none" w:sz="0" w:space="0" w:color="auto"/>
            <w:left w:val="none" w:sz="0" w:space="0" w:color="auto"/>
            <w:bottom w:val="none" w:sz="0" w:space="0" w:color="auto"/>
            <w:right w:val="none" w:sz="0" w:space="0" w:color="auto"/>
          </w:divBdr>
        </w:div>
        <w:div w:id="1693871068">
          <w:marLeft w:val="0"/>
          <w:marRight w:val="0"/>
          <w:marTop w:val="0"/>
          <w:marBottom w:val="0"/>
          <w:divBdr>
            <w:top w:val="none" w:sz="0" w:space="0" w:color="auto"/>
            <w:left w:val="none" w:sz="0" w:space="0" w:color="auto"/>
            <w:bottom w:val="none" w:sz="0" w:space="0" w:color="auto"/>
            <w:right w:val="none" w:sz="0" w:space="0" w:color="auto"/>
          </w:divBdr>
        </w:div>
        <w:div w:id="108163792">
          <w:marLeft w:val="0"/>
          <w:marRight w:val="0"/>
          <w:marTop w:val="0"/>
          <w:marBottom w:val="0"/>
          <w:divBdr>
            <w:top w:val="none" w:sz="0" w:space="0" w:color="auto"/>
            <w:left w:val="none" w:sz="0" w:space="0" w:color="auto"/>
            <w:bottom w:val="none" w:sz="0" w:space="0" w:color="auto"/>
            <w:right w:val="none" w:sz="0" w:space="0" w:color="auto"/>
          </w:divBdr>
        </w:div>
        <w:div w:id="980495818">
          <w:marLeft w:val="0"/>
          <w:marRight w:val="0"/>
          <w:marTop w:val="0"/>
          <w:marBottom w:val="0"/>
          <w:divBdr>
            <w:top w:val="none" w:sz="0" w:space="0" w:color="auto"/>
            <w:left w:val="none" w:sz="0" w:space="0" w:color="auto"/>
            <w:bottom w:val="none" w:sz="0" w:space="0" w:color="auto"/>
            <w:right w:val="none" w:sz="0" w:space="0" w:color="auto"/>
          </w:divBdr>
        </w:div>
        <w:div w:id="859588983">
          <w:marLeft w:val="0"/>
          <w:marRight w:val="0"/>
          <w:marTop w:val="0"/>
          <w:marBottom w:val="0"/>
          <w:divBdr>
            <w:top w:val="none" w:sz="0" w:space="0" w:color="auto"/>
            <w:left w:val="none" w:sz="0" w:space="0" w:color="auto"/>
            <w:bottom w:val="none" w:sz="0" w:space="0" w:color="auto"/>
            <w:right w:val="none" w:sz="0" w:space="0" w:color="auto"/>
          </w:divBdr>
        </w:div>
        <w:div w:id="1980526238">
          <w:marLeft w:val="0"/>
          <w:marRight w:val="0"/>
          <w:marTop w:val="0"/>
          <w:marBottom w:val="0"/>
          <w:divBdr>
            <w:top w:val="none" w:sz="0" w:space="0" w:color="auto"/>
            <w:left w:val="none" w:sz="0" w:space="0" w:color="auto"/>
            <w:bottom w:val="none" w:sz="0" w:space="0" w:color="auto"/>
            <w:right w:val="none" w:sz="0" w:space="0" w:color="auto"/>
          </w:divBdr>
        </w:div>
        <w:div w:id="1265697483">
          <w:marLeft w:val="0"/>
          <w:marRight w:val="0"/>
          <w:marTop w:val="0"/>
          <w:marBottom w:val="0"/>
          <w:divBdr>
            <w:top w:val="none" w:sz="0" w:space="0" w:color="auto"/>
            <w:left w:val="none" w:sz="0" w:space="0" w:color="auto"/>
            <w:bottom w:val="none" w:sz="0" w:space="0" w:color="auto"/>
            <w:right w:val="none" w:sz="0" w:space="0" w:color="auto"/>
          </w:divBdr>
        </w:div>
        <w:div w:id="995182034">
          <w:marLeft w:val="0"/>
          <w:marRight w:val="0"/>
          <w:marTop w:val="0"/>
          <w:marBottom w:val="0"/>
          <w:divBdr>
            <w:top w:val="none" w:sz="0" w:space="0" w:color="auto"/>
            <w:left w:val="none" w:sz="0" w:space="0" w:color="auto"/>
            <w:bottom w:val="none" w:sz="0" w:space="0" w:color="auto"/>
            <w:right w:val="none" w:sz="0" w:space="0" w:color="auto"/>
          </w:divBdr>
        </w:div>
        <w:div w:id="425656681">
          <w:marLeft w:val="0"/>
          <w:marRight w:val="0"/>
          <w:marTop w:val="0"/>
          <w:marBottom w:val="0"/>
          <w:divBdr>
            <w:top w:val="none" w:sz="0" w:space="0" w:color="auto"/>
            <w:left w:val="none" w:sz="0" w:space="0" w:color="auto"/>
            <w:bottom w:val="none" w:sz="0" w:space="0" w:color="auto"/>
            <w:right w:val="none" w:sz="0" w:space="0" w:color="auto"/>
          </w:divBdr>
        </w:div>
        <w:div w:id="405765927">
          <w:marLeft w:val="0"/>
          <w:marRight w:val="0"/>
          <w:marTop w:val="0"/>
          <w:marBottom w:val="0"/>
          <w:divBdr>
            <w:top w:val="none" w:sz="0" w:space="0" w:color="auto"/>
            <w:left w:val="none" w:sz="0" w:space="0" w:color="auto"/>
            <w:bottom w:val="none" w:sz="0" w:space="0" w:color="auto"/>
            <w:right w:val="none" w:sz="0" w:space="0" w:color="auto"/>
          </w:divBdr>
        </w:div>
        <w:div w:id="1009408516">
          <w:marLeft w:val="0"/>
          <w:marRight w:val="0"/>
          <w:marTop w:val="0"/>
          <w:marBottom w:val="0"/>
          <w:divBdr>
            <w:top w:val="none" w:sz="0" w:space="0" w:color="auto"/>
            <w:left w:val="none" w:sz="0" w:space="0" w:color="auto"/>
            <w:bottom w:val="none" w:sz="0" w:space="0" w:color="auto"/>
            <w:right w:val="none" w:sz="0" w:space="0" w:color="auto"/>
          </w:divBdr>
        </w:div>
        <w:div w:id="1926113686">
          <w:marLeft w:val="0"/>
          <w:marRight w:val="0"/>
          <w:marTop w:val="0"/>
          <w:marBottom w:val="0"/>
          <w:divBdr>
            <w:top w:val="none" w:sz="0" w:space="0" w:color="auto"/>
            <w:left w:val="none" w:sz="0" w:space="0" w:color="auto"/>
            <w:bottom w:val="none" w:sz="0" w:space="0" w:color="auto"/>
            <w:right w:val="none" w:sz="0" w:space="0" w:color="auto"/>
          </w:divBdr>
        </w:div>
        <w:div w:id="1697341395">
          <w:marLeft w:val="0"/>
          <w:marRight w:val="0"/>
          <w:marTop w:val="0"/>
          <w:marBottom w:val="0"/>
          <w:divBdr>
            <w:top w:val="none" w:sz="0" w:space="0" w:color="auto"/>
            <w:left w:val="none" w:sz="0" w:space="0" w:color="auto"/>
            <w:bottom w:val="none" w:sz="0" w:space="0" w:color="auto"/>
            <w:right w:val="none" w:sz="0" w:space="0" w:color="auto"/>
          </w:divBdr>
        </w:div>
        <w:div w:id="1322613486">
          <w:marLeft w:val="0"/>
          <w:marRight w:val="0"/>
          <w:marTop w:val="0"/>
          <w:marBottom w:val="0"/>
          <w:divBdr>
            <w:top w:val="none" w:sz="0" w:space="0" w:color="auto"/>
            <w:left w:val="none" w:sz="0" w:space="0" w:color="auto"/>
            <w:bottom w:val="none" w:sz="0" w:space="0" w:color="auto"/>
            <w:right w:val="none" w:sz="0" w:space="0" w:color="auto"/>
          </w:divBdr>
        </w:div>
        <w:div w:id="649553929">
          <w:marLeft w:val="0"/>
          <w:marRight w:val="0"/>
          <w:marTop w:val="0"/>
          <w:marBottom w:val="0"/>
          <w:divBdr>
            <w:top w:val="none" w:sz="0" w:space="0" w:color="auto"/>
            <w:left w:val="none" w:sz="0" w:space="0" w:color="auto"/>
            <w:bottom w:val="none" w:sz="0" w:space="0" w:color="auto"/>
            <w:right w:val="none" w:sz="0" w:space="0" w:color="auto"/>
          </w:divBdr>
        </w:div>
        <w:div w:id="1305937672">
          <w:marLeft w:val="0"/>
          <w:marRight w:val="0"/>
          <w:marTop w:val="0"/>
          <w:marBottom w:val="0"/>
          <w:divBdr>
            <w:top w:val="none" w:sz="0" w:space="0" w:color="auto"/>
            <w:left w:val="none" w:sz="0" w:space="0" w:color="auto"/>
            <w:bottom w:val="none" w:sz="0" w:space="0" w:color="auto"/>
            <w:right w:val="none" w:sz="0" w:space="0" w:color="auto"/>
          </w:divBdr>
        </w:div>
        <w:div w:id="1009796798">
          <w:marLeft w:val="0"/>
          <w:marRight w:val="0"/>
          <w:marTop w:val="0"/>
          <w:marBottom w:val="0"/>
          <w:divBdr>
            <w:top w:val="none" w:sz="0" w:space="0" w:color="auto"/>
            <w:left w:val="none" w:sz="0" w:space="0" w:color="auto"/>
            <w:bottom w:val="none" w:sz="0" w:space="0" w:color="auto"/>
            <w:right w:val="none" w:sz="0" w:space="0" w:color="auto"/>
          </w:divBdr>
        </w:div>
        <w:div w:id="1932809246">
          <w:marLeft w:val="0"/>
          <w:marRight w:val="0"/>
          <w:marTop w:val="0"/>
          <w:marBottom w:val="0"/>
          <w:divBdr>
            <w:top w:val="none" w:sz="0" w:space="0" w:color="auto"/>
            <w:left w:val="none" w:sz="0" w:space="0" w:color="auto"/>
            <w:bottom w:val="none" w:sz="0" w:space="0" w:color="auto"/>
            <w:right w:val="none" w:sz="0" w:space="0" w:color="auto"/>
          </w:divBdr>
        </w:div>
        <w:div w:id="881787800">
          <w:marLeft w:val="0"/>
          <w:marRight w:val="0"/>
          <w:marTop w:val="0"/>
          <w:marBottom w:val="0"/>
          <w:divBdr>
            <w:top w:val="none" w:sz="0" w:space="0" w:color="auto"/>
            <w:left w:val="none" w:sz="0" w:space="0" w:color="auto"/>
            <w:bottom w:val="none" w:sz="0" w:space="0" w:color="auto"/>
            <w:right w:val="none" w:sz="0" w:space="0" w:color="auto"/>
          </w:divBdr>
        </w:div>
        <w:div w:id="1413817830">
          <w:marLeft w:val="0"/>
          <w:marRight w:val="0"/>
          <w:marTop w:val="0"/>
          <w:marBottom w:val="0"/>
          <w:divBdr>
            <w:top w:val="none" w:sz="0" w:space="0" w:color="auto"/>
            <w:left w:val="none" w:sz="0" w:space="0" w:color="auto"/>
            <w:bottom w:val="none" w:sz="0" w:space="0" w:color="auto"/>
            <w:right w:val="none" w:sz="0" w:space="0" w:color="auto"/>
          </w:divBdr>
        </w:div>
        <w:div w:id="1783722101">
          <w:marLeft w:val="0"/>
          <w:marRight w:val="0"/>
          <w:marTop w:val="0"/>
          <w:marBottom w:val="0"/>
          <w:divBdr>
            <w:top w:val="none" w:sz="0" w:space="0" w:color="auto"/>
            <w:left w:val="none" w:sz="0" w:space="0" w:color="auto"/>
            <w:bottom w:val="none" w:sz="0" w:space="0" w:color="auto"/>
            <w:right w:val="none" w:sz="0" w:space="0" w:color="auto"/>
          </w:divBdr>
        </w:div>
        <w:div w:id="1754349554">
          <w:marLeft w:val="0"/>
          <w:marRight w:val="0"/>
          <w:marTop w:val="0"/>
          <w:marBottom w:val="0"/>
          <w:divBdr>
            <w:top w:val="none" w:sz="0" w:space="0" w:color="auto"/>
            <w:left w:val="none" w:sz="0" w:space="0" w:color="auto"/>
            <w:bottom w:val="none" w:sz="0" w:space="0" w:color="auto"/>
            <w:right w:val="none" w:sz="0" w:space="0" w:color="auto"/>
          </w:divBdr>
        </w:div>
        <w:div w:id="910309056">
          <w:marLeft w:val="0"/>
          <w:marRight w:val="0"/>
          <w:marTop w:val="0"/>
          <w:marBottom w:val="0"/>
          <w:divBdr>
            <w:top w:val="none" w:sz="0" w:space="0" w:color="auto"/>
            <w:left w:val="none" w:sz="0" w:space="0" w:color="auto"/>
            <w:bottom w:val="none" w:sz="0" w:space="0" w:color="auto"/>
            <w:right w:val="none" w:sz="0" w:space="0" w:color="auto"/>
          </w:divBdr>
        </w:div>
        <w:div w:id="69009980">
          <w:marLeft w:val="0"/>
          <w:marRight w:val="0"/>
          <w:marTop w:val="0"/>
          <w:marBottom w:val="0"/>
          <w:divBdr>
            <w:top w:val="none" w:sz="0" w:space="0" w:color="auto"/>
            <w:left w:val="none" w:sz="0" w:space="0" w:color="auto"/>
            <w:bottom w:val="none" w:sz="0" w:space="0" w:color="auto"/>
            <w:right w:val="none" w:sz="0" w:space="0" w:color="auto"/>
          </w:divBdr>
        </w:div>
        <w:div w:id="1187406261">
          <w:marLeft w:val="0"/>
          <w:marRight w:val="0"/>
          <w:marTop w:val="0"/>
          <w:marBottom w:val="0"/>
          <w:divBdr>
            <w:top w:val="none" w:sz="0" w:space="0" w:color="auto"/>
            <w:left w:val="none" w:sz="0" w:space="0" w:color="auto"/>
            <w:bottom w:val="none" w:sz="0" w:space="0" w:color="auto"/>
            <w:right w:val="none" w:sz="0" w:space="0" w:color="auto"/>
          </w:divBdr>
        </w:div>
        <w:div w:id="2027365650">
          <w:marLeft w:val="0"/>
          <w:marRight w:val="0"/>
          <w:marTop w:val="0"/>
          <w:marBottom w:val="0"/>
          <w:divBdr>
            <w:top w:val="none" w:sz="0" w:space="0" w:color="auto"/>
            <w:left w:val="none" w:sz="0" w:space="0" w:color="auto"/>
            <w:bottom w:val="none" w:sz="0" w:space="0" w:color="auto"/>
            <w:right w:val="none" w:sz="0" w:space="0" w:color="auto"/>
          </w:divBdr>
        </w:div>
        <w:div w:id="643699014">
          <w:marLeft w:val="0"/>
          <w:marRight w:val="0"/>
          <w:marTop w:val="0"/>
          <w:marBottom w:val="0"/>
          <w:divBdr>
            <w:top w:val="none" w:sz="0" w:space="0" w:color="auto"/>
            <w:left w:val="none" w:sz="0" w:space="0" w:color="auto"/>
            <w:bottom w:val="none" w:sz="0" w:space="0" w:color="auto"/>
            <w:right w:val="none" w:sz="0" w:space="0" w:color="auto"/>
          </w:divBdr>
        </w:div>
        <w:div w:id="648677125">
          <w:marLeft w:val="0"/>
          <w:marRight w:val="0"/>
          <w:marTop w:val="0"/>
          <w:marBottom w:val="0"/>
          <w:divBdr>
            <w:top w:val="none" w:sz="0" w:space="0" w:color="auto"/>
            <w:left w:val="none" w:sz="0" w:space="0" w:color="auto"/>
            <w:bottom w:val="none" w:sz="0" w:space="0" w:color="auto"/>
            <w:right w:val="none" w:sz="0" w:space="0" w:color="auto"/>
          </w:divBdr>
        </w:div>
        <w:div w:id="1458526018">
          <w:marLeft w:val="0"/>
          <w:marRight w:val="0"/>
          <w:marTop w:val="0"/>
          <w:marBottom w:val="0"/>
          <w:divBdr>
            <w:top w:val="none" w:sz="0" w:space="0" w:color="auto"/>
            <w:left w:val="none" w:sz="0" w:space="0" w:color="auto"/>
            <w:bottom w:val="none" w:sz="0" w:space="0" w:color="auto"/>
            <w:right w:val="none" w:sz="0" w:space="0" w:color="auto"/>
          </w:divBdr>
        </w:div>
        <w:div w:id="469592198">
          <w:marLeft w:val="0"/>
          <w:marRight w:val="0"/>
          <w:marTop w:val="0"/>
          <w:marBottom w:val="0"/>
          <w:divBdr>
            <w:top w:val="none" w:sz="0" w:space="0" w:color="auto"/>
            <w:left w:val="none" w:sz="0" w:space="0" w:color="auto"/>
            <w:bottom w:val="none" w:sz="0" w:space="0" w:color="auto"/>
            <w:right w:val="none" w:sz="0" w:space="0" w:color="auto"/>
          </w:divBdr>
        </w:div>
        <w:div w:id="2001035683">
          <w:marLeft w:val="0"/>
          <w:marRight w:val="0"/>
          <w:marTop w:val="0"/>
          <w:marBottom w:val="0"/>
          <w:divBdr>
            <w:top w:val="none" w:sz="0" w:space="0" w:color="auto"/>
            <w:left w:val="none" w:sz="0" w:space="0" w:color="auto"/>
            <w:bottom w:val="none" w:sz="0" w:space="0" w:color="auto"/>
            <w:right w:val="none" w:sz="0" w:space="0" w:color="auto"/>
          </w:divBdr>
        </w:div>
        <w:div w:id="1430659141">
          <w:marLeft w:val="0"/>
          <w:marRight w:val="0"/>
          <w:marTop w:val="0"/>
          <w:marBottom w:val="0"/>
          <w:divBdr>
            <w:top w:val="none" w:sz="0" w:space="0" w:color="auto"/>
            <w:left w:val="none" w:sz="0" w:space="0" w:color="auto"/>
            <w:bottom w:val="none" w:sz="0" w:space="0" w:color="auto"/>
            <w:right w:val="none" w:sz="0" w:space="0" w:color="auto"/>
          </w:divBdr>
        </w:div>
        <w:div w:id="135953864">
          <w:marLeft w:val="0"/>
          <w:marRight w:val="0"/>
          <w:marTop w:val="0"/>
          <w:marBottom w:val="0"/>
          <w:divBdr>
            <w:top w:val="none" w:sz="0" w:space="0" w:color="auto"/>
            <w:left w:val="none" w:sz="0" w:space="0" w:color="auto"/>
            <w:bottom w:val="none" w:sz="0" w:space="0" w:color="auto"/>
            <w:right w:val="none" w:sz="0" w:space="0" w:color="auto"/>
          </w:divBdr>
        </w:div>
        <w:div w:id="496382984">
          <w:marLeft w:val="0"/>
          <w:marRight w:val="0"/>
          <w:marTop w:val="0"/>
          <w:marBottom w:val="0"/>
          <w:divBdr>
            <w:top w:val="none" w:sz="0" w:space="0" w:color="auto"/>
            <w:left w:val="none" w:sz="0" w:space="0" w:color="auto"/>
            <w:bottom w:val="none" w:sz="0" w:space="0" w:color="auto"/>
            <w:right w:val="none" w:sz="0" w:space="0" w:color="auto"/>
          </w:divBdr>
        </w:div>
        <w:div w:id="480197704">
          <w:marLeft w:val="0"/>
          <w:marRight w:val="0"/>
          <w:marTop w:val="0"/>
          <w:marBottom w:val="0"/>
          <w:divBdr>
            <w:top w:val="none" w:sz="0" w:space="0" w:color="auto"/>
            <w:left w:val="none" w:sz="0" w:space="0" w:color="auto"/>
            <w:bottom w:val="none" w:sz="0" w:space="0" w:color="auto"/>
            <w:right w:val="none" w:sz="0" w:space="0" w:color="auto"/>
          </w:divBdr>
        </w:div>
        <w:div w:id="901792169">
          <w:marLeft w:val="0"/>
          <w:marRight w:val="0"/>
          <w:marTop w:val="0"/>
          <w:marBottom w:val="0"/>
          <w:divBdr>
            <w:top w:val="none" w:sz="0" w:space="0" w:color="auto"/>
            <w:left w:val="none" w:sz="0" w:space="0" w:color="auto"/>
            <w:bottom w:val="none" w:sz="0" w:space="0" w:color="auto"/>
            <w:right w:val="none" w:sz="0" w:space="0" w:color="auto"/>
          </w:divBdr>
        </w:div>
        <w:div w:id="334843059">
          <w:marLeft w:val="0"/>
          <w:marRight w:val="0"/>
          <w:marTop w:val="0"/>
          <w:marBottom w:val="0"/>
          <w:divBdr>
            <w:top w:val="none" w:sz="0" w:space="0" w:color="auto"/>
            <w:left w:val="none" w:sz="0" w:space="0" w:color="auto"/>
            <w:bottom w:val="none" w:sz="0" w:space="0" w:color="auto"/>
            <w:right w:val="none" w:sz="0" w:space="0" w:color="auto"/>
          </w:divBdr>
        </w:div>
        <w:div w:id="111293895">
          <w:marLeft w:val="0"/>
          <w:marRight w:val="0"/>
          <w:marTop w:val="0"/>
          <w:marBottom w:val="0"/>
          <w:divBdr>
            <w:top w:val="none" w:sz="0" w:space="0" w:color="auto"/>
            <w:left w:val="none" w:sz="0" w:space="0" w:color="auto"/>
            <w:bottom w:val="none" w:sz="0" w:space="0" w:color="auto"/>
            <w:right w:val="none" w:sz="0" w:space="0" w:color="auto"/>
          </w:divBdr>
        </w:div>
        <w:div w:id="849374218">
          <w:marLeft w:val="0"/>
          <w:marRight w:val="0"/>
          <w:marTop w:val="0"/>
          <w:marBottom w:val="0"/>
          <w:divBdr>
            <w:top w:val="none" w:sz="0" w:space="0" w:color="auto"/>
            <w:left w:val="none" w:sz="0" w:space="0" w:color="auto"/>
            <w:bottom w:val="none" w:sz="0" w:space="0" w:color="auto"/>
            <w:right w:val="none" w:sz="0" w:space="0" w:color="auto"/>
          </w:divBdr>
        </w:div>
        <w:div w:id="1794401072">
          <w:marLeft w:val="0"/>
          <w:marRight w:val="0"/>
          <w:marTop w:val="0"/>
          <w:marBottom w:val="0"/>
          <w:divBdr>
            <w:top w:val="none" w:sz="0" w:space="0" w:color="auto"/>
            <w:left w:val="none" w:sz="0" w:space="0" w:color="auto"/>
            <w:bottom w:val="none" w:sz="0" w:space="0" w:color="auto"/>
            <w:right w:val="none" w:sz="0" w:space="0" w:color="auto"/>
          </w:divBdr>
        </w:div>
        <w:div w:id="1384059121">
          <w:marLeft w:val="0"/>
          <w:marRight w:val="0"/>
          <w:marTop w:val="0"/>
          <w:marBottom w:val="0"/>
          <w:divBdr>
            <w:top w:val="none" w:sz="0" w:space="0" w:color="auto"/>
            <w:left w:val="none" w:sz="0" w:space="0" w:color="auto"/>
            <w:bottom w:val="none" w:sz="0" w:space="0" w:color="auto"/>
            <w:right w:val="none" w:sz="0" w:space="0" w:color="auto"/>
          </w:divBdr>
        </w:div>
        <w:div w:id="2118137932">
          <w:marLeft w:val="0"/>
          <w:marRight w:val="0"/>
          <w:marTop w:val="0"/>
          <w:marBottom w:val="0"/>
          <w:divBdr>
            <w:top w:val="none" w:sz="0" w:space="0" w:color="auto"/>
            <w:left w:val="none" w:sz="0" w:space="0" w:color="auto"/>
            <w:bottom w:val="none" w:sz="0" w:space="0" w:color="auto"/>
            <w:right w:val="none" w:sz="0" w:space="0" w:color="auto"/>
          </w:divBdr>
        </w:div>
        <w:div w:id="1692759205">
          <w:marLeft w:val="0"/>
          <w:marRight w:val="0"/>
          <w:marTop w:val="0"/>
          <w:marBottom w:val="0"/>
          <w:divBdr>
            <w:top w:val="none" w:sz="0" w:space="0" w:color="auto"/>
            <w:left w:val="none" w:sz="0" w:space="0" w:color="auto"/>
            <w:bottom w:val="none" w:sz="0" w:space="0" w:color="auto"/>
            <w:right w:val="none" w:sz="0" w:space="0" w:color="auto"/>
          </w:divBdr>
        </w:div>
        <w:div w:id="29377095">
          <w:marLeft w:val="0"/>
          <w:marRight w:val="0"/>
          <w:marTop w:val="0"/>
          <w:marBottom w:val="0"/>
          <w:divBdr>
            <w:top w:val="none" w:sz="0" w:space="0" w:color="auto"/>
            <w:left w:val="none" w:sz="0" w:space="0" w:color="auto"/>
            <w:bottom w:val="none" w:sz="0" w:space="0" w:color="auto"/>
            <w:right w:val="none" w:sz="0" w:space="0" w:color="auto"/>
          </w:divBdr>
        </w:div>
        <w:div w:id="940920481">
          <w:marLeft w:val="0"/>
          <w:marRight w:val="0"/>
          <w:marTop w:val="0"/>
          <w:marBottom w:val="0"/>
          <w:divBdr>
            <w:top w:val="none" w:sz="0" w:space="0" w:color="auto"/>
            <w:left w:val="none" w:sz="0" w:space="0" w:color="auto"/>
            <w:bottom w:val="none" w:sz="0" w:space="0" w:color="auto"/>
            <w:right w:val="none" w:sz="0" w:space="0" w:color="auto"/>
          </w:divBdr>
        </w:div>
        <w:div w:id="435561953">
          <w:marLeft w:val="0"/>
          <w:marRight w:val="0"/>
          <w:marTop w:val="0"/>
          <w:marBottom w:val="0"/>
          <w:divBdr>
            <w:top w:val="none" w:sz="0" w:space="0" w:color="auto"/>
            <w:left w:val="none" w:sz="0" w:space="0" w:color="auto"/>
            <w:bottom w:val="none" w:sz="0" w:space="0" w:color="auto"/>
            <w:right w:val="none" w:sz="0" w:space="0" w:color="auto"/>
          </w:divBdr>
        </w:div>
        <w:div w:id="826095598">
          <w:marLeft w:val="0"/>
          <w:marRight w:val="0"/>
          <w:marTop w:val="0"/>
          <w:marBottom w:val="0"/>
          <w:divBdr>
            <w:top w:val="none" w:sz="0" w:space="0" w:color="auto"/>
            <w:left w:val="none" w:sz="0" w:space="0" w:color="auto"/>
            <w:bottom w:val="none" w:sz="0" w:space="0" w:color="auto"/>
            <w:right w:val="none" w:sz="0" w:space="0" w:color="auto"/>
          </w:divBdr>
        </w:div>
        <w:div w:id="1338193251">
          <w:marLeft w:val="0"/>
          <w:marRight w:val="0"/>
          <w:marTop w:val="0"/>
          <w:marBottom w:val="0"/>
          <w:divBdr>
            <w:top w:val="none" w:sz="0" w:space="0" w:color="auto"/>
            <w:left w:val="none" w:sz="0" w:space="0" w:color="auto"/>
            <w:bottom w:val="none" w:sz="0" w:space="0" w:color="auto"/>
            <w:right w:val="none" w:sz="0" w:space="0" w:color="auto"/>
          </w:divBdr>
        </w:div>
        <w:div w:id="829634219">
          <w:marLeft w:val="0"/>
          <w:marRight w:val="0"/>
          <w:marTop w:val="0"/>
          <w:marBottom w:val="0"/>
          <w:divBdr>
            <w:top w:val="none" w:sz="0" w:space="0" w:color="auto"/>
            <w:left w:val="none" w:sz="0" w:space="0" w:color="auto"/>
            <w:bottom w:val="none" w:sz="0" w:space="0" w:color="auto"/>
            <w:right w:val="none" w:sz="0" w:space="0" w:color="auto"/>
          </w:divBdr>
        </w:div>
        <w:div w:id="1196503644">
          <w:marLeft w:val="0"/>
          <w:marRight w:val="0"/>
          <w:marTop w:val="0"/>
          <w:marBottom w:val="0"/>
          <w:divBdr>
            <w:top w:val="none" w:sz="0" w:space="0" w:color="auto"/>
            <w:left w:val="none" w:sz="0" w:space="0" w:color="auto"/>
            <w:bottom w:val="none" w:sz="0" w:space="0" w:color="auto"/>
            <w:right w:val="none" w:sz="0" w:space="0" w:color="auto"/>
          </w:divBdr>
        </w:div>
        <w:div w:id="2099472680">
          <w:marLeft w:val="0"/>
          <w:marRight w:val="0"/>
          <w:marTop w:val="0"/>
          <w:marBottom w:val="0"/>
          <w:divBdr>
            <w:top w:val="none" w:sz="0" w:space="0" w:color="auto"/>
            <w:left w:val="none" w:sz="0" w:space="0" w:color="auto"/>
            <w:bottom w:val="none" w:sz="0" w:space="0" w:color="auto"/>
            <w:right w:val="none" w:sz="0" w:space="0" w:color="auto"/>
          </w:divBdr>
        </w:div>
        <w:div w:id="955218427">
          <w:marLeft w:val="0"/>
          <w:marRight w:val="0"/>
          <w:marTop w:val="0"/>
          <w:marBottom w:val="0"/>
          <w:divBdr>
            <w:top w:val="none" w:sz="0" w:space="0" w:color="auto"/>
            <w:left w:val="none" w:sz="0" w:space="0" w:color="auto"/>
            <w:bottom w:val="none" w:sz="0" w:space="0" w:color="auto"/>
            <w:right w:val="none" w:sz="0" w:space="0" w:color="auto"/>
          </w:divBdr>
        </w:div>
        <w:div w:id="1059940674">
          <w:marLeft w:val="0"/>
          <w:marRight w:val="0"/>
          <w:marTop w:val="0"/>
          <w:marBottom w:val="0"/>
          <w:divBdr>
            <w:top w:val="none" w:sz="0" w:space="0" w:color="auto"/>
            <w:left w:val="none" w:sz="0" w:space="0" w:color="auto"/>
            <w:bottom w:val="none" w:sz="0" w:space="0" w:color="auto"/>
            <w:right w:val="none" w:sz="0" w:space="0" w:color="auto"/>
          </w:divBdr>
        </w:div>
        <w:div w:id="828667117">
          <w:marLeft w:val="0"/>
          <w:marRight w:val="0"/>
          <w:marTop w:val="0"/>
          <w:marBottom w:val="0"/>
          <w:divBdr>
            <w:top w:val="none" w:sz="0" w:space="0" w:color="auto"/>
            <w:left w:val="none" w:sz="0" w:space="0" w:color="auto"/>
            <w:bottom w:val="none" w:sz="0" w:space="0" w:color="auto"/>
            <w:right w:val="none" w:sz="0" w:space="0" w:color="auto"/>
          </w:divBdr>
        </w:div>
        <w:div w:id="1521309239">
          <w:marLeft w:val="0"/>
          <w:marRight w:val="0"/>
          <w:marTop w:val="0"/>
          <w:marBottom w:val="0"/>
          <w:divBdr>
            <w:top w:val="none" w:sz="0" w:space="0" w:color="auto"/>
            <w:left w:val="none" w:sz="0" w:space="0" w:color="auto"/>
            <w:bottom w:val="none" w:sz="0" w:space="0" w:color="auto"/>
            <w:right w:val="none" w:sz="0" w:space="0" w:color="auto"/>
          </w:divBdr>
        </w:div>
        <w:div w:id="254285132">
          <w:marLeft w:val="0"/>
          <w:marRight w:val="0"/>
          <w:marTop w:val="0"/>
          <w:marBottom w:val="0"/>
          <w:divBdr>
            <w:top w:val="none" w:sz="0" w:space="0" w:color="auto"/>
            <w:left w:val="none" w:sz="0" w:space="0" w:color="auto"/>
            <w:bottom w:val="none" w:sz="0" w:space="0" w:color="auto"/>
            <w:right w:val="none" w:sz="0" w:space="0" w:color="auto"/>
          </w:divBdr>
        </w:div>
        <w:div w:id="178740022">
          <w:marLeft w:val="0"/>
          <w:marRight w:val="0"/>
          <w:marTop w:val="0"/>
          <w:marBottom w:val="0"/>
          <w:divBdr>
            <w:top w:val="none" w:sz="0" w:space="0" w:color="auto"/>
            <w:left w:val="none" w:sz="0" w:space="0" w:color="auto"/>
            <w:bottom w:val="none" w:sz="0" w:space="0" w:color="auto"/>
            <w:right w:val="none" w:sz="0" w:space="0" w:color="auto"/>
          </w:divBdr>
        </w:div>
        <w:div w:id="1316453383">
          <w:marLeft w:val="0"/>
          <w:marRight w:val="0"/>
          <w:marTop w:val="0"/>
          <w:marBottom w:val="0"/>
          <w:divBdr>
            <w:top w:val="none" w:sz="0" w:space="0" w:color="auto"/>
            <w:left w:val="none" w:sz="0" w:space="0" w:color="auto"/>
            <w:bottom w:val="none" w:sz="0" w:space="0" w:color="auto"/>
            <w:right w:val="none" w:sz="0" w:space="0" w:color="auto"/>
          </w:divBdr>
        </w:div>
        <w:div w:id="1482771402">
          <w:marLeft w:val="0"/>
          <w:marRight w:val="0"/>
          <w:marTop w:val="0"/>
          <w:marBottom w:val="0"/>
          <w:divBdr>
            <w:top w:val="none" w:sz="0" w:space="0" w:color="auto"/>
            <w:left w:val="none" w:sz="0" w:space="0" w:color="auto"/>
            <w:bottom w:val="none" w:sz="0" w:space="0" w:color="auto"/>
            <w:right w:val="none" w:sz="0" w:space="0" w:color="auto"/>
          </w:divBdr>
        </w:div>
        <w:div w:id="303976060">
          <w:marLeft w:val="0"/>
          <w:marRight w:val="0"/>
          <w:marTop w:val="0"/>
          <w:marBottom w:val="0"/>
          <w:divBdr>
            <w:top w:val="none" w:sz="0" w:space="0" w:color="auto"/>
            <w:left w:val="none" w:sz="0" w:space="0" w:color="auto"/>
            <w:bottom w:val="none" w:sz="0" w:space="0" w:color="auto"/>
            <w:right w:val="none" w:sz="0" w:space="0" w:color="auto"/>
          </w:divBdr>
        </w:div>
        <w:div w:id="258177622">
          <w:marLeft w:val="0"/>
          <w:marRight w:val="0"/>
          <w:marTop w:val="0"/>
          <w:marBottom w:val="0"/>
          <w:divBdr>
            <w:top w:val="none" w:sz="0" w:space="0" w:color="auto"/>
            <w:left w:val="none" w:sz="0" w:space="0" w:color="auto"/>
            <w:bottom w:val="none" w:sz="0" w:space="0" w:color="auto"/>
            <w:right w:val="none" w:sz="0" w:space="0" w:color="auto"/>
          </w:divBdr>
        </w:div>
        <w:div w:id="1711831693">
          <w:marLeft w:val="0"/>
          <w:marRight w:val="0"/>
          <w:marTop w:val="0"/>
          <w:marBottom w:val="0"/>
          <w:divBdr>
            <w:top w:val="none" w:sz="0" w:space="0" w:color="auto"/>
            <w:left w:val="none" w:sz="0" w:space="0" w:color="auto"/>
            <w:bottom w:val="none" w:sz="0" w:space="0" w:color="auto"/>
            <w:right w:val="none" w:sz="0" w:space="0" w:color="auto"/>
          </w:divBdr>
        </w:div>
        <w:div w:id="366948772">
          <w:marLeft w:val="0"/>
          <w:marRight w:val="0"/>
          <w:marTop w:val="0"/>
          <w:marBottom w:val="0"/>
          <w:divBdr>
            <w:top w:val="none" w:sz="0" w:space="0" w:color="auto"/>
            <w:left w:val="none" w:sz="0" w:space="0" w:color="auto"/>
            <w:bottom w:val="none" w:sz="0" w:space="0" w:color="auto"/>
            <w:right w:val="none" w:sz="0" w:space="0" w:color="auto"/>
          </w:divBdr>
        </w:div>
        <w:div w:id="1882091106">
          <w:marLeft w:val="0"/>
          <w:marRight w:val="0"/>
          <w:marTop w:val="0"/>
          <w:marBottom w:val="0"/>
          <w:divBdr>
            <w:top w:val="none" w:sz="0" w:space="0" w:color="auto"/>
            <w:left w:val="none" w:sz="0" w:space="0" w:color="auto"/>
            <w:bottom w:val="none" w:sz="0" w:space="0" w:color="auto"/>
            <w:right w:val="none" w:sz="0" w:space="0" w:color="auto"/>
          </w:divBdr>
        </w:div>
        <w:div w:id="1607689268">
          <w:marLeft w:val="0"/>
          <w:marRight w:val="0"/>
          <w:marTop w:val="0"/>
          <w:marBottom w:val="0"/>
          <w:divBdr>
            <w:top w:val="none" w:sz="0" w:space="0" w:color="auto"/>
            <w:left w:val="none" w:sz="0" w:space="0" w:color="auto"/>
            <w:bottom w:val="none" w:sz="0" w:space="0" w:color="auto"/>
            <w:right w:val="none" w:sz="0" w:space="0" w:color="auto"/>
          </w:divBdr>
        </w:div>
        <w:div w:id="1064336014">
          <w:marLeft w:val="0"/>
          <w:marRight w:val="0"/>
          <w:marTop w:val="0"/>
          <w:marBottom w:val="0"/>
          <w:divBdr>
            <w:top w:val="none" w:sz="0" w:space="0" w:color="auto"/>
            <w:left w:val="none" w:sz="0" w:space="0" w:color="auto"/>
            <w:bottom w:val="none" w:sz="0" w:space="0" w:color="auto"/>
            <w:right w:val="none" w:sz="0" w:space="0" w:color="auto"/>
          </w:divBdr>
        </w:div>
        <w:div w:id="1321423988">
          <w:marLeft w:val="0"/>
          <w:marRight w:val="0"/>
          <w:marTop w:val="0"/>
          <w:marBottom w:val="0"/>
          <w:divBdr>
            <w:top w:val="none" w:sz="0" w:space="0" w:color="auto"/>
            <w:left w:val="none" w:sz="0" w:space="0" w:color="auto"/>
            <w:bottom w:val="none" w:sz="0" w:space="0" w:color="auto"/>
            <w:right w:val="none" w:sz="0" w:space="0" w:color="auto"/>
          </w:divBdr>
        </w:div>
        <w:div w:id="2081713949">
          <w:marLeft w:val="0"/>
          <w:marRight w:val="0"/>
          <w:marTop w:val="0"/>
          <w:marBottom w:val="0"/>
          <w:divBdr>
            <w:top w:val="none" w:sz="0" w:space="0" w:color="auto"/>
            <w:left w:val="none" w:sz="0" w:space="0" w:color="auto"/>
            <w:bottom w:val="none" w:sz="0" w:space="0" w:color="auto"/>
            <w:right w:val="none" w:sz="0" w:space="0" w:color="auto"/>
          </w:divBdr>
        </w:div>
        <w:div w:id="1692947443">
          <w:marLeft w:val="0"/>
          <w:marRight w:val="0"/>
          <w:marTop w:val="0"/>
          <w:marBottom w:val="0"/>
          <w:divBdr>
            <w:top w:val="none" w:sz="0" w:space="0" w:color="auto"/>
            <w:left w:val="none" w:sz="0" w:space="0" w:color="auto"/>
            <w:bottom w:val="none" w:sz="0" w:space="0" w:color="auto"/>
            <w:right w:val="none" w:sz="0" w:space="0" w:color="auto"/>
          </w:divBdr>
        </w:div>
        <w:div w:id="563561432">
          <w:marLeft w:val="0"/>
          <w:marRight w:val="0"/>
          <w:marTop w:val="0"/>
          <w:marBottom w:val="0"/>
          <w:divBdr>
            <w:top w:val="none" w:sz="0" w:space="0" w:color="auto"/>
            <w:left w:val="none" w:sz="0" w:space="0" w:color="auto"/>
            <w:bottom w:val="none" w:sz="0" w:space="0" w:color="auto"/>
            <w:right w:val="none" w:sz="0" w:space="0" w:color="auto"/>
          </w:divBdr>
        </w:div>
        <w:div w:id="1194421665">
          <w:marLeft w:val="0"/>
          <w:marRight w:val="0"/>
          <w:marTop w:val="0"/>
          <w:marBottom w:val="0"/>
          <w:divBdr>
            <w:top w:val="none" w:sz="0" w:space="0" w:color="auto"/>
            <w:left w:val="none" w:sz="0" w:space="0" w:color="auto"/>
            <w:bottom w:val="none" w:sz="0" w:space="0" w:color="auto"/>
            <w:right w:val="none" w:sz="0" w:space="0" w:color="auto"/>
          </w:divBdr>
        </w:div>
        <w:div w:id="1910651807">
          <w:marLeft w:val="0"/>
          <w:marRight w:val="0"/>
          <w:marTop w:val="0"/>
          <w:marBottom w:val="0"/>
          <w:divBdr>
            <w:top w:val="none" w:sz="0" w:space="0" w:color="auto"/>
            <w:left w:val="none" w:sz="0" w:space="0" w:color="auto"/>
            <w:bottom w:val="none" w:sz="0" w:space="0" w:color="auto"/>
            <w:right w:val="none" w:sz="0" w:space="0" w:color="auto"/>
          </w:divBdr>
        </w:div>
        <w:div w:id="1513060563">
          <w:marLeft w:val="0"/>
          <w:marRight w:val="0"/>
          <w:marTop w:val="0"/>
          <w:marBottom w:val="0"/>
          <w:divBdr>
            <w:top w:val="none" w:sz="0" w:space="0" w:color="auto"/>
            <w:left w:val="none" w:sz="0" w:space="0" w:color="auto"/>
            <w:bottom w:val="none" w:sz="0" w:space="0" w:color="auto"/>
            <w:right w:val="none" w:sz="0" w:space="0" w:color="auto"/>
          </w:divBdr>
        </w:div>
        <w:div w:id="1751266710">
          <w:marLeft w:val="0"/>
          <w:marRight w:val="0"/>
          <w:marTop w:val="0"/>
          <w:marBottom w:val="0"/>
          <w:divBdr>
            <w:top w:val="none" w:sz="0" w:space="0" w:color="auto"/>
            <w:left w:val="none" w:sz="0" w:space="0" w:color="auto"/>
            <w:bottom w:val="none" w:sz="0" w:space="0" w:color="auto"/>
            <w:right w:val="none" w:sz="0" w:space="0" w:color="auto"/>
          </w:divBdr>
        </w:div>
        <w:div w:id="1234851156">
          <w:marLeft w:val="0"/>
          <w:marRight w:val="0"/>
          <w:marTop w:val="0"/>
          <w:marBottom w:val="0"/>
          <w:divBdr>
            <w:top w:val="none" w:sz="0" w:space="0" w:color="auto"/>
            <w:left w:val="none" w:sz="0" w:space="0" w:color="auto"/>
            <w:bottom w:val="none" w:sz="0" w:space="0" w:color="auto"/>
            <w:right w:val="none" w:sz="0" w:space="0" w:color="auto"/>
          </w:divBdr>
        </w:div>
        <w:div w:id="447117839">
          <w:marLeft w:val="0"/>
          <w:marRight w:val="0"/>
          <w:marTop w:val="0"/>
          <w:marBottom w:val="0"/>
          <w:divBdr>
            <w:top w:val="none" w:sz="0" w:space="0" w:color="auto"/>
            <w:left w:val="none" w:sz="0" w:space="0" w:color="auto"/>
            <w:bottom w:val="none" w:sz="0" w:space="0" w:color="auto"/>
            <w:right w:val="none" w:sz="0" w:space="0" w:color="auto"/>
          </w:divBdr>
        </w:div>
        <w:div w:id="1121076193">
          <w:marLeft w:val="0"/>
          <w:marRight w:val="0"/>
          <w:marTop w:val="0"/>
          <w:marBottom w:val="0"/>
          <w:divBdr>
            <w:top w:val="none" w:sz="0" w:space="0" w:color="auto"/>
            <w:left w:val="none" w:sz="0" w:space="0" w:color="auto"/>
            <w:bottom w:val="none" w:sz="0" w:space="0" w:color="auto"/>
            <w:right w:val="none" w:sz="0" w:space="0" w:color="auto"/>
          </w:divBdr>
        </w:div>
        <w:div w:id="827785733">
          <w:marLeft w:val="0"/>
          <w:marRight w:val="0"/>
          <w:marTop w:val="0"/>
          <w:marBottom w:val="0"/>
          <w:divBdr>
            <w:top w:val="none" w:sz="0" w:space="0" w:color="auto"/>
            <w:left w:val="none" w:sz="0" w:space="0" w:color="auto"/>
            <w:bottom w:val="none" w:sz="0" w:space="0" w:color="auto"/>
            <w:right w:val="none" w:sz="0" w:space="0" w:color="auto"/>
          </w:divBdr>
        </w:div>
        <w:div w:id="126626607">
          <w:marLeft w:val="0"/>
          <w:marRight w:val="0"/>
          <w:marTop w:val="0"/>
          <w:marBottom w:val="0"/>
          <w:divBdr>
            <w:top w:val="none" w:sz="0" w:space="0" w:color="auto"/>
            <w:left w:val="none" w:sz="0" w:space="0" w:color="auto"/>
            <w:bottom w:val="none" w:sz="0" w:space="0" w:color="auto"/>
            <w:right w:val="none" w:sz="0" w:space="0" w:color="auto"/>
          </w:divBdr>
        </w:div>
        <w:div w:id="947156969">
          <w:marLeft w:val="0"/>
          <w:marRight w:val="0"/>
          <w:marTop w:val="0"/>
          <w:marBottom w:val="0"/>
          <w:divBdr>
            <w:top w:val="none" w:sz="0" w:space="0" w:color="auto"/>
            <w:left w:val="none" w:sz="0" w:space="0" w:color="auto"/>
            <w:bottom w:val="none" w:sz="0" w:space="0" w:color="auto"/>
            <w:right w:val="none" w:sz="0" w:space="0" w:color="auto"/>
          </w:divBdr>
        </w:div>
        <w:div w:id="1130629022">
          <w:marLeft w:val="0"/>
          <w:marRight w:val="0"/>
          <w:marTop w:val="0"/>
          <w:marBottom w:val="0"/>
          <w:divBdr>
            <w:top w:val="none" w:sz="0" w:space="0" w:color="auto"/>
            <w:left w:val="none" w:sz="0" w:space="0" w:color="auto"/>
            <w:bottom w:val="none" w:sz="0" w:space="0" w:color="auto"/>
            <w:right w:val="none" w:sz="0" w:space="0" w:color="auto"/>
          </w:divBdr>
        </w:div>
        <w:div w:id="863443368">
          <w:marLeft w:val="0"/>
          <w:marRight w:val="0"/>
          <w:marTop w:val="0"/>
          <w:marBottom w:val="0"/>
          <w:divBdr>
            <w:top w:val="none" w:sz="0" w:space="0" w:color="auto"/>
            <w:left w:val="none" w:sz="0" w:space="0" w:color="auto"/>
            <w:bottom w:val="none" w:sz="0" w:space="0" w:color="auto"/>
            <w:right w:val="none" w:sz="0" w:space="0" w:color="auto"/>
          </w:divBdr>
        </w:div>
        <w:div w:id="1330593923">
          <w:marLeft w:val="0"/>
          <w:marRight w:val="0"/>
          <w:marTop w:val="0"/>
          <w:marBottom w:val="0"/>
          <w:divBdr>
            <w:top w:val="none" w:sz="0" w:space="0" w:color="auto"/>
            <w:left w:val="none" w:sz="0" w:space="0" w:color="auto"/>
            <w:bottom w:val="none" w:sz="0" w:space="0" w:color="auto"/>
            <w:right w:val="none" w:sz="0" w:space="0" w:color="auto"/>
          </w:divBdr>
        </w:div>
        <w:div w:id="6911404">
          <w:marLeft w:val="0"/>
          <w:marRight w:val="0"/>
          <w:marTop w:val="0"/>
          <w:marBottom w:val="0"/>
          <w:divBdr>
            <w:top w:val="none" w:sz="0" w:space="0" w:color="auto"/>
            <w:left w:val="none" w:sz="0" w:space="0" w:color="auto"/>
            <w:bottom w:val="none" w:sz="0" w:space="0" w:color="auto"/>
            <w:right w:val="none" w:sz="0" w:space="0" w:color="auto"/>
          </w:divBdr>
        </w:div>
        <w:div w:id="1834030910">
          <w:marLeft w:val="0"/>
          <w:marRight w:val="0"/>
          <w:marTop w:val="0"/>
          <w:marBottom w:val="0"/>
          <w:divBdr>
            <w:top w:val="none" w:sz="0" w:space="0" w:color="auto"/>
            <w:left w:val="none" w:sz="0" w:space="0" w:color="auto"/>
            <w:bottom w:val="none" w:sz="0" w:space="0" w:color="auto"/>
            <w:right w:val="none" w:sz="0" w:space="0" w:color="auto"/>
          </w:divBdr>
        </w:div>
        <w:div w:id="715353806">
          <w:marLeft w:val="0"/>
          <w:marRight w:val="0"/>
          <w:marTop w:val="0"/>
          <w:marBottom w:val="0"/>
          <w:divBdr>
            <w:top w:val="none" w:sz="0" w:space="0" w:color="auto"/>
            <w:left w:val="none" w:sz="0" w:space="0" w:color="auto"/>
            <w:bottom w:val="none" w:sz="0" w:space="0" w:color="auto"/>
            <w:right w:val="none" w:sz="0" w:space="0" w:color="auto"/>
          </w:divBdr>
        </w:div>
        <w:div w:id="1979215016">
          <w:marLeft w:val="0"/>
          <w:marRight w:val="0"/>
          <w:marTop w:val="0"/>
          <w:marBottom w:val="0"/>
          <w:divBdr>
            <w:top w:val="none" w:sz="0" w:space="0" w:color="auto"/>
            <w:left w:val="none" w:sz="0" w:space="0" w:color="auto"/>
            <w:bottom w:val="none" w:sz="0" w:space="0" w:color="auto"/>
            <w:right w:val="none" w:sz="0" w:space="0" w:color="auto"/>
          </w:divBdr>
        </w:div>
        <w:div w:id="233053919">
          <w:marLeft w:val="0"/>
          <w:marRight w:val="0"/>
          <w:marTop w:val="0"/>
          <w:marBottom w:val="0"/>
          <w:divBdr>
            <w:top w:val="none" w:sz="0" w:space="0" w:color="auto"/>
            <w:left w:val="none" w:sz="0" w:space="0" w:color="auto"/>
            <w:bottom w:val="none" w:sz="0" w:space="0" w:color="auto"/>
            <w:right w:val="none" w:sz="0" w:space="0" w:color="auto"/>
          </w:divBdr>
        </w:div>
        <w:div w:id="1780486372">
          <w:marLeft w:val="0"/>
          <w:marRight w:val="0"/>
          <w:marTop w:val="0"/>
          <w:marBottom w:val="0"/>
          <w:divBdr>
            <w:top w:val="none" w:sz="0" w:space="0" w:color="auto"/>
            <w:left w:val="none" w:sz="0" w:space="0" w:color="auto"/>
            <w:bottom w:val="none" w:sz="0" w:space="0" w:color="auto"/>
            <w:right w:val="none" w:sz="0" w:space="0" w:color="auto"/>
          </w:divBdr>
        </w:div>
        <w:div w:id="220486412">
          <w:marLeft w:val="0"/>
          <w:marRight w:val="0"/>
          <w:marTop w:val="0"/>
          <w:marBottom w:val="0"/>
          <w:divBdr>
            <w:top w:val="none" w:sz="0" w:space="0" w:color="auto"/>
            <w:left w:val="none" w:sz="0" w:space="0" w:color="auto"/>
            <w:bottom w:val="none" w:sz="0" w:space="0" w:color="auto"/>
            <w:right w:val="none" w:sz="0" w:space="0" w:color="auto"/>
          </w:divBdr>
        </w:div>
        <w:div w:id="1834292614">
          <w:marLeft w:val="0"/>
          <w:marRight w:val="0"/>
          <w:marTop w:val="0"/>
          <w:marBottom w:val="0"/>
          <w:divBdr>
            <w:top w:val="none" w:sz="0" w:space="0" w:color="auto"/>
            <w:left w:val="none" w:sz="0" w:space="0" w:color="auto"/>
            <w:bottom w:val="none" w:sz="0" w:space="0" w:color="auto"/>
            <w:right w:val="none" w:sz="0" w:space="0" w:color="auto"/>
          </w:divBdr>
        </w:div>
        <w:div w:id="1067799823">
          <w:marLeft w:val="0"/>
          <w:marRight w:val="0"/>
          <w:marTop w:val="0"/>
          <w:marBottom w:val="0"/>
          <w:divBdr>
            <w:top w:val="none" w:sz="0" w:space="0" w:color="auto"/>
            <w:left w:val="none" w:sz="0" w:space="0" w:color="auto"/>
            <w:bottom w:val="none" w:sz="0" w:space="0" w:color="auto"/>
            <w:right w:val="none" w:sz="0" w:space="0" w:color="auto"/>
          </w:divBdr>
        </w:div>
        <w:div w:id="875115701">
          <w:marLeft w:val="0"/>
          <w:marRight w:val="0"/>
          <w:marTop w:val="0"/>
          <w:marBottom w:val="0"/>
          <w:divBdr>
            <w:top w:val="none" w:sz="0" w:space="0" w:color="auto"/>
            <w:left w:val="none" w:sz="0" w:space="0" w:color="auto"/>
            <w:bottom w:val="none" w:sz="0" w:space="0" w:color="auto"/>
            <w:right w:val="none" w:sz="0" w:space="0" w:color="auto"/>
          </w:divBdr>
        </w:div>
        <w:div w:id="358439063">
          <w:marLeft w:val="0"/>
          <w:marRight w:val="0"/>
          <w:marTop w:val="0"/>
          <w:marBottom w:val="0"/>
          <w:divBdr>
            <w:top w:val="none" w:sz="0" w:space="0" w:color="auto"/>
            <w:left w:val="none" w:sz="0" w:space="0" w:color="auto"/>
            <w:bottom w:val="none" w:sz="0" w:space="0" w:color="auto"/>
            <w:right w:val="none" w:sz="0" w:space="0" w:color="auto"/>
          </w:divBdr>
        </w:div>
        <w:div w:id="761419170">
          <w:marLeft w:val="0"/>
          <w:marRight w:val="0"/>
          <w:marTop w:val="0"/>
          <w:marBottom w:val="0"/>
          <w:divBdr>
            <w:top w:val="none" w:sz="0" w:space="0" w:color="auto"/>
            <w:left w:val="none" w:sz="0" w:space="0" w:color="auto"/>
            <w:bottom w:val="none" w:sz="0" w:space="0" w:color="auto"/>
            <w:right w:val="none" w:sz="0" w:space="0" w:color="auto"/>
          </w:divBdr>
        </w:div>
        <w:div w:id="1139347406">
          <w:marLeft w:val="0"/>
          <w:marRight w:val="0"/>
          <w:marTop w:val="0"/>
          <w:marBottom w:val="0"/>
          <w:divBdr>
            <w:top w:val="none" w:sz="0" w:space="0" w:color="auto"/>
            <w:left w:val="none" w:sz="0" w:space="0" w:color="auto"/>
            <w:bottom w:val="none" w:sz="0" w:space="0" w:color="auto"/>
            <w:right w:val="none" w:sz="0" w:space="0" w:color="auto"/>
          </w:divBdr>
        </w:div>
        <w:div w:id="1831019720">
          <w:marLeft w:val="0"/>
          <w:marRight w:val="0"/>
          <w:marTop w:val="0"/>
          <w:marBottom w:val="0"/>
          <w:divBdr>
            <w:top w:val="none" w:sz="0" w:space="0" w:color="auto"/>
            <w:left w:val="none" w:sz="0" w:space="0" w:color="auto"/>
            <w:bottom w:val="none" w:sz="0" w:space="0" w:color="auto"/>
            <w:right w:val="none" w:sz="0" w:space="0" w:color="auto"/>
          </w:divBdr>
        </w:div>
        <w:div w:id="440227237">
          <w:marLeft w:val="0"/>
          <w:marRight w:val="0"/>
          <w:marTop w:val="0"/>
          <w:marBottom w:val="0"/>
          <w:divBdr>
            <w:top w:val="none" w:sz="0" w:space="0" w:color="auto"/>
            <w:left w:val="none" w:sz="0" w:space="0" w:color="auto"/>
            <w:bottom w:val="none" w:sz="0" w:space="0" w:color="auto"/>
            <w:right w:val="none" w:sz="0" w:space="0" w:color="auto"/>
          </w:divBdr>
        </w:div>
        <w:div w:id="716319685">
          <w:marLeft w:val="0"/>
          <w:marRight w:val="0"/>
          <w:marTop w:val="0"/>
          <w:marBottom w:val="0"/>
          <w:divBdr>
            <w:top w:val="none" w:sz="0" w:space="0" w:color="auto"/>
            <w:left w:val="none" w:sz="0" w:space="0" w:color="auto"/>
            <w:bottom w:val="none" w:sz="0" w:space="0" w:color="auto"/>
            <w:right w:val="none" w:sz="0" w:space="0" w:color="auto"/>
          </w:divBdr>
        </w:div>
        <w:div w:id="1008799595">
          <w:marLeft w:val="0"/>
          <w:marRight w:val="0"/>
          <w:marTop w:val="0"/>
          <w:marBottom w:val="0"/>
          <w:divBdr>
            <w:top w:val="none" w:sz="0" w:space="0" w:color="auto"/>
            <w:left w:val="none" w:sz="0" w:space="0" w:color="auto"/>
            <w:bottom w:val="none" w:sz="0" w:space="0" w:color="auto"/>
            <w:right w:val="none" w:sz="0" w:space="0" w:color="auto"/>
          </w:divBdr>
        </w:div>
        <w:div w:id="50005887">
          <w:marLeft w:val="0"/>
          <w:marRight w:val="0"/>
          <w:marTop w:val="0"/>
          <w:marBottom w:val="0"/>
          <w:divBdr>
            <w:top w:val="none" w:sz="0" w:space="0" w:color="auto"/>
            <w:left w:val="none" w:sz="0" w:space="0" w:color="auto"/>
            <w:bottom w:val="none" w:sz="0" w:space="0" w:color="auto"/>
            <w:right w:val="none" w:sz="0" w:space="0" w:color="auto"/>
          </w:divBdr>
        </w:div>
        <w:div w:id="525412942">
          <w:marLeft w:val="0"/>
          <w:marRight w:val="0"/>
          <w:marTop w:val="0"/>
          <w:marBottom w:val="0"/>
          <w:divBdr>
            <w:top w:val="none" w:sz="0" w:space="0" w:color="auto"/>
            <w:left w:val="none" w:sz="0" w:space="0" w:color="auto"/>
            <w:bottom w:val="none" w:sz="0" w:space="0" w:color="auto"/>
            <w:right w:val="none" w:sz="0" w:space="0" w:color="auto"/>
          </w:divBdr>
        </w:div>
        <w:div w:id="372579744">
          <w:marLeft w:val="0"/>
          <w:marRight w:val="0"/>
          <w:marTop w:val="0"/>
          <w:marBottom w:val="0"/>
          <w:divBdr>
            <w:top w:val="none" w:sz="0" w:space="0" w:color="auto"/>
            <w:left w:val="none" w:sz="0" w:space="0" w:color="auto"/>
            <w:bottom w:val="none" w:sz="0" w:space="0" w:color="auto"/>
            <w:right w:val="none" w:sz="0" w:space="0" w:color="auto"/>
          </w:divBdr>
        </w:div>
        <w:div w:id="350960290">
          <w:marLeft w:val="0"/>
          <w:marRight w:val="0"/>
          <w:marTop w:val="0"/>
          <w:marBottom w:val="0"/>
          <w:divBdr>
            <w:top w:val="none" w:sz="0" w:space="0" w:color="auto"/>
            <w:left w:val="none" w:sz="0" w:space="0" w:color="auto"/>
            <w:bottom w:val="none" w:sz="0" w:space="0" w:color="auto"/>
            <w:right w:val="none" w:sz="0" w:space="0" w:color="auto"/>
          </w:divBdr>
        </w:div>
        <w:div w:id="2044282621">
          <w:marLeft w:val="0"/>
          <w:marRight w:val="0"/>
          <w:marTop w:val="0"/>
          <w:marBottom w:val="0"/>
          <w:divBdr>
            <w:top w:val="none" w:sz="0" w:space="0" w:color="auto"/>
            <w:left w:val="none" w:sz="0" w:space="0" w:color="auto"/>
            <w:bottom w:val="none" w:sz="0" w:space="0" w:color="auto"/>
            <w:right w:val="none" w:sz="0" w:space="0" w:color="auto"/>
          </w:divBdr>
        </w:div>
        <w:div w:id="2061439785">
          <w:marLeft w:val="0"/>
          <w:marRight w:val="0"/>
          <w:marTop w:val="0"/>
          <w:marBottom w:val="0"/>
          <w:divBdr>
            <w:top w:val="none" w:sz="0" w:space="0" w:color="auto"/>
            <w:left w:val="none" w:sz="0" w:space="0" w:color="auto"/>
            <w:bottom w:val="none" w:sz="0" w:space="0" w:color="auto"/>
            <w:right w:val="none" w:sz="0" w:space="0" w:color="auto"/>
          </w:divBdr>
        </w:div>
        <w:div w:id="211618593">
          <w:marLeft w:val="0"/>
          <w:marRight w:val="0"/>
          <w:marTop w:val="0"/>
          <w:marBottom w:val="0"/>
          <w:divBdr>
            <w:top w:val="none" w:sz="0" w:space="0" w:color="auto"/>
            <w:left w:val="none" w:sz="0" w:space="0" w:color="auto"/>
            <w:bottom w:val="none" w:sz="0" w:space="0" w:color="auto"/>
            <w:right w:val="none" w:sz="0" w:space="0" w:color="auto"/>
          </w:divBdr>
        </w:div>
        <w:div w:id="176576946">
          <w:marLeft w:val="0"/>
          <w:marRight w:val="0"/>
          <w:marTop w:val="0"/>
          <w:marBottom w:val="0"/>
          <w:divBdr>
            <w:top w:val="none" w:sz="0" w:space="0" w:color="auto"/>
            <w:left w:val="none" w:sz="0" w:space="0" w:color="auto"/>
            <w:bottom w:val="none" w:sz="0" w:space="0" w:color="auto"/>
            <w:right w:val="none" w:sz="0" w:space="0" w:color="auto"/>
          </w:divBdr>
        </w:div>
        <w:div w:id="926226985">
          <w:marLeft w:val="0"/>
          <w:marRight w:val="0"/>
          <w:marTop w:val="0"/>
          <w:marBottom w:val="0"/>
          <w:divBdr>
            <w:top w:val="none" w:sz="0" w:space="0" w:color="auto"/>
            <w:left w:val="none" w:sz="0" w:space="0" w:color="auto"/>
            <w:bottom w:val="none" w:sz="0" w:space="0" w:color="auto"/>
            <w:right w:val="none" w:sz="0" w:space="0" w:color="auto"/>
          </w:divBdr>
        </w:div>
        <w:div w:id="557521429">
          <w:marLeft w:val="0"/>
          <w:marRight w:val="0"/>
          <w:marTop w:val="0"/>
          <w:marBottom w:val="0"/>
          <w:divBdr>
            <w:top w:val="none" w:sz="0" w:space="0" w:color="auto"/>
            <w:left w:val="none" w:sz="0" w:space="0" w:color="auto"/>
            <w:bottom w:val="none" w:sz="0" w:space="0" w:color="auto"/>
            <w:right w:val="none" w:sz="0" w:space="0" w:color="auto"/>
          </w:divBdr>
        </w:div>
        <w:div w:id="515846145">
          <w:marLeft w:val="0"/>
          <w:marRight w:val="0"/>
          <w:marTop w:val="0"/>
          <w:marBottom w:val="0"/>
          <w:divBdr>
            <w:top w:val="none" w:sz="0" w:space="0" w:color="auto"/>
            <w:left w:val="none" w:sz="0" w:space="0" w:color="auto"/>
            <w:bottom w:val="none" w:sz="0" w:space="0" w:color="auto"/>
            <w:right w:val="none" w:sz="0" w:space="0" w:color="auto"/>
          </w:divBdr>
        </w:div>
        <w:div w:id="614483166">
          <w:marLeft w:val="0"/>
          <w:marRight w:val="0"/>
          <w:marTop w:val="0"/>
          <w:marBottom w:val="0"/>
          <w:divBdr>
            <w:top w:val="none" w:sz="0" w:space="0" w:color="auto"/>
            <w:left w:val="none" w:sz="0" w:space="0" w:color="auto"/>
            <w:bottom w:val="none" w:sz="0" w:space="0" w:color="auto"/>
            <w:right w:val="none" w:sz="0" w:space="0" w:color="auto"/>
          </w:divBdr>
        </w:div>
        <w:div w:id="347022987">
          <w:marLeft w:val="0"/>
          <w:marRight w:val="0"/>
          <w:marTop w:val="0"/>
          <w:marBottom w:val="0"/>
          <w:divBdr>
            <w:top w:val="none" w:sz="0" w:space="0" w:color="auto"/>
            <w:left w:val="none" w:sz="0" w:space="0" w:color="auto"/>
            <w:bottom w:val="none" w:sz="0" w:space="0" w:color="auto"/>
            <w:right w:val="none" w:sz="0" w:space="0" w:color="auto"/>
          </w:divBdr>
        </w:div>
        <w:div w:id="733893231">
          <w:marLeft w:val="0"/>
          <w:marRight w:val="0"/>
          <w:marTop w:val="0"/>
          <w:marBottom w:val="0"/>
          <w:divBdr>
            <w:top w:val="none" w:sz="0" w:space="0" w:color="auto"/>
            <w:left w:val="none" w:sz="0" w:space="0" w:color="auto"/>
            <w:bottom w:val="none" w:sz="0" w:space="0" w:color="auto"/>
            <w:right w:val="none" w:sz="0" w:space="0" w:color="auto"/>
          </w:divBdr>
        </w:div>
        <w:div w:id="470362778">
          <w:marLeft w:val="0"/>
          <w:marRight w:val="0"/>
          <w:marTop w:val="0"/>
          <w:marBottom w:val="0"/>
          <w:divBdr>
            <w:top w:val="none" w:sz="0" w:space="0" w:color="auto"/>
            <w:left w:val="none" w:sz="0" w:space="0" w:color="auto"/>
            <w:bottom w:val="none" w:sz="0" w:space="0" w:color="auto"/>
            <w:right w:val="none" w:sz="0" w:space="0" w:color="auto"/>
          </w:divBdr>
        </w:div>
        <w:div w:id="1484546672">
          <w:marLeft w:val="0"/>
          <w:marRight w:val="0"/>
          <w:marTop w:val="0"/>
          <w:marBottom w:val="0"/>
          <w:divBdr>
            <w:top w:val="none" w:sz="0" w:space="0" w:color="auto"/>
            <w:left w:val="none" w:sz="0" w:space="0" w:color="auto"/>
            <w:bottom w:val="none" w:sz="0" w:space="0" w:color="auto"/>
            <w:right w:val="none" w:sz="0" w:space="0" w:color="auto"/>
          </w:divBdr>
        </w:div>
        <w:div w:id="192887375">
          <w:marLeft w:val="0"/>
          <w:marRight w:val="0"/>
          <w:marTop w:val="0"/>
          <w:marBottom w:val="0"/>
          <w:divBdr>
            <w:top w:val="none" w:sz="0" w:space="0" w:color="auto"/>
            <w:left w:val="none" w:sz="0" w:space="0" w:color="auto"/>
            <w:bottom w:val="none" w:sz="0" w:space="0" w:color="auto"/>
            <w:right w:val="none" w:sz="0" w:space="0" w:color="auto"/>
          </w:divBdr>
        </w:div>
        <w:div w:id="109324218">
          <w:marLeft w:val="0"/>
          <w:marRight w:val="0"/>
          <w:marTop w:val="0"/>
          <w:marBottom w:val="0"/>
          <w:divBdr>
            <w:top w:val="none" w:sz="0" w:space="0" w:color="auto"/>
            <w:left w:val="none" w:sz="0" w:space="0" w:color="auto"/>
            <w:bottom w:val="none" w:sz="0" w:space="0" w:color="auto"/>
            <w:right w:val="none" w:sz="0" w:space="0" w:color="auto"/>
          </w:divBdr>
        </w:div>
        <w:div w:id="525559649">
          <w:marLeft w:val="0"/>
          <w:marRight w:val="0"/>
          <w:marTop w:val="0"/>
          <w:marBottom w:val="0"/>
          <w:divBdr>
            <w:top w:val="none" w:sz="0" w:space="0" w:color="auto"/>
            <w:left w:val="none" w:sz="0" w:space="0" w:color="auto"/>
            <w:bottom w:val="none" w:sz="0" w:space="0" w:color="auto"/>
            <w:right w:val="none" w:sz="0" w:space="0" w:color="auto"/>
          </w:divBdr>
        </w:div>
        <w:div w:id="761414664">
          <w:marLeft w:val="0"/>
          <w:marRight w:val="0"/>
          <w:marTop w:val="0"/>
          <w:marBottom w:val="0"/>
          <w:divBdr>
            <w:top w:val="none" w:sz="0" w:space="0" w:color="auto"/>
            <w:left w:val="none" w:sz="0" w:space="0" w:color="auto"/>
            <w:bottom w:val="none" w:sz="0" w:space="0" w:color="auto"/>
            <w:right w:val="none" w:sz="0" w:space="0" w:color="auto"/>
          </w:divBdr>
        </w:div>
        <w:div w:id="2076123820">
          <w:marLeft w:val="0"/>
          <w:marRight w:val="0"/>
          <w:marTop w:val="0"/>
          <w:marBottom w:val="0"/>
          <w:divBdr>
            <w:top w:val="none" w:sz="0" w:space="0" w:color="auto"/>
            <w:left w:val="none" w:sz="0" w:space="0" w:color="auto"/>
            <w:bottom w:val="none" w:sz="0" w:space="0" w:color="auto"/>
            <w:right w:val="none" w:sz="0" w:space="0" w:color="auto"/>
          </w:divBdr>
        </w:div>
        <w:div w:id="915433318">
          <w:marLeft w:val="0"/>
          <w:marRight w:val="0"/>
          <w:marTop w:val="0"/>
          <w:marBottom w:val="0"/>
          <w:divBdr>
            <w:top w:val="none" w:sz="0" w:space="0" w:color="auto"/>
            <w:left w:val="none" w:sz="0" w:space="0" w:color="auto"/>
            <w:bottom w:val="none" w:sz="0" w:space="0" w:color="auto"/>
            <w:right w:val="none" w:sz="0" w:space="0" w:color="auto"/>
          </w:divBdr>
        </w:div>
        <w:div w:id="1734814369">
          <w:marLeft w:val="0"/>
          <w:marRight w:val="0"/>
          <w:marTop w:val="0"/>
          <w:marBottom w:val="0"/>
          <w:divBdr>
            <w:top w:val="none" w:sz="0" w:space="0" w:color="auto"/>
            <w:left w:val="none" w:sz="0" w:space="0" w:color="auto"/>
            <w:bottom w:val="none" w:sz="0" w:space="0" w:color="auto"/>
            <w:right w:val="none" w:sz="0" w:space="0" w:color="auto"/>
          </w:divBdr>
        </w:div>
        <w:div w:id="139078293">
          <w:marLeft w:val="0"/>
          <w:marRight w:val="0"/>
          <w:marTop w:val="0"/>
          <w:marBottom w:val="0"/>
          <w:divBdr>
            <w:top w:val="none" w:sz="0" w:space="0" w:color="auto"/>
            <w:left w:val="none" w:sz="0" w:space="0" w:color="auto"/>
            <w:bottom w:val="none" w:sz="0" w:space="0" w:color="auto"/>
            <w:right w:val="none" w:sz="0" w:space="0" w:color="auto"/>
          </w:divBdr>
        </w:div>
        <w:div w:id="454907711">
          <w:marLeft w:val="0"/>
          <w:marRight w:val="0"/>
          <w:marTop w:val="0"/>
          <w:marBottom w:val="0"/>
          <w:divBdr>
            <w:top w:val="none" w:sz="0" w:space="0" w:color="auto"/>
            <w:left w:val="none" w:sz="0" w:space="0" w:color="auto"/>
            <w:bottom w:val="none" w:sz="0" w:space="0" w:color="auto"/>
            <w:right w:val="none" w:sz="0" w:space="0" w:color="auto"/>
          </w:divBdr>
        </w:div>
        <w:div w:id="705327649">
          <w:marLeft w:val="0"/>
          <w:marRight w:val="0"/>
          <w:marTop w:val="0"/>
          <w:marBottom w:val="0"/>
          <w:divBdr>
            <w:top w:val="none" w:sz="0" w:space="0" w:color="auto"/>
            <w:left w:val="none" w:sz="0" w:space="0" w:color="auto"/>
            <w:bottom w:val="none" w:sz="0" w:space="0" w:color="auto"/>
            <w:right w:val="none" w:sz="0" w:space="0" w:color="auto"/>
          </w:divBdr>
        </w:div>
        <w:div w:id="2130776348">
          <w:marLeft w:val="0"/>
          <w:marRight w:val="0"/>
          <w:marTop w:val="0"/>
          <w:marBottom w:val="0"/>
          <w:divBdr>
            <w:top w:val="none" w:sz="0" w:space="0" w:color="auto"/>
            <w:left w:val="none" w:sz="0" w:space="0" w:color="auto"/>
            <w:bottom w:val="none" w:sz="0" w:space="0" w:color="auto"/>
            <w:right w:val="none" w:sz="0" w:space="0" w:color="auto"/>
          </w:divBdr>
        </w:div>
        <w:div w:id="2081252424">
          <w:marLeft w:val="0"/>
          <w:marRight w:val="0"/>
          <w:marTop w:val="0"/>
          <w:marBottom w:val="0"/>
          <w:divBdr>
            <w:top w:val="none" w:sz="0" w:space="0" w:color="auto"/>
            <w:left w:val="none" w:sz="0" w:space="0" w:color="auto"/>
            <w:bottom w:val="none" w:sz="0" w:space="0" w:color="auto"/>
            <w:right w:val="none" w:sz="0" w:space="0" w:color="auto"/>
          </w:divBdr>
        </w:div>
        <w:div w:id="1117333077">
          <w:marLeft w:val="0"/>
          <w:marRight w:val="0"/>
          <w:marTop w:val="0"/>
          <w:marBottom w:val="0"/>
          <w:divBdr>
            <w:top w:val="none" w:sz="0" w:space="0" w:color="auto"/>
            <w:left w:val="none" w:sz="0" w:space="0" w:color="auto"/>
            <w:bottom w:val="none" w:sz="0" w:space="0" w:color="auto"/>
            <w:right w:val="none" w:sz="0" w:space="0" w:color="auto"/>
          </w:divBdr>
        </w:div>
        <w:div w:id="774054617">
          <w:marLeft w:val="0"/>
          <w:marRight w:val="0"/>
          <w:marTop w:val="0"/>
          <w:marBottom w:val="0"/>
          <w:divBdr>
            <w:top w:val="none" w:sz="0" w:space="0" w:color="auto"/>
            <w:left w:val="none" w:sz="0" w:space="0" w:color="auto"/>
            <w:bottom w:val="none" w:sz="0" w:space="0" w:color="auto"/>
            <w:right w:val="none" w:sz="0" w:space="0" w:color="auto"/>
          </w:divBdr>
        </w:div>
        <w:div w:id="1844127349">
          <w:marLeft w:val="0"/>
          <w:marRight w:val="0"/>
          <w:marTop w:val="0"/>
          <w:marBottom w:val="0"/>
          <w:divBdr>
            <w:top w:val="none" w:sz="0" w:space="0" w:color="auto"/>
            <w:left w:val="none" w:sz="0" w:space="0" w:color="auto"/>
            <w:bottom w:val="none" w:sz="0" w:space="0" w:color="auto"/>
            <w:right w:val="none" w:sz="0" w:space="0" w:color="auto"/>
          </w:divBdr>
        </w:div>
        <w:div w:id="1699499832">
          <w:marLeft w:val="0"/>
          <w:marRight w:val="0"/>
          <w:marTop w:val="0"/>
          <w:marBottom w:val="0"/>
          <w:divBdr>
            <w:top w:val="none" w:sz="0" w:space="0" w:color="auto"/>
            <w:left w:val="none" w:sz="0" w:space="0" w:color="auto"/>
            <w:bottom w:val="none" w:sz="0" w:space="0" w:color="auto"/>
            <w:right w:val="none" w:sz="0" w:space="0" w:color="auto"/>
          </w:divBdr>
        </w:div>
        <w:div w:id="759446984">
          <w:marLeft w:val="0"/>
          <w:marRight w:val="0"/>
          <w:marTop w:val="0"/>
          <w:marBottom w:val="0"/>
          <w:divBdr>
            <w:top w:val="none" w:sz="0" w:space="0" w:color="auto"/>
            <w:left w:val="none" w:sz="0" w:space="0" w:color="auto"/>
            <w:bottom w:val="none" w:sz="0" w:space="0" w:color="auto"/>
            <w:right w:val="none" w:sz="0" w:space="0" w:color="auto"/>
          </w:divBdr>
        </w:div>
        <w:div w:id="998312122">
          <w:marLeft w:val="0"/>
          <w:marRight w:val="0"/>
          <w:marTop w:val="0"/>
          <w:marBottom w:val="0"/>
          <w:divBdr>
            <w:top w:val="none" w:sz="0" w:space="0" w:color="auto"/>
            <w:left w:val="none" w:sz="0" w:space="0" w:color="auto"/>
            <w:bottom w:val="none" w:sz="0" w:space="0" w:color="auto"/>
            <w:right w:val="none" w:sz="0" w:space="0" w:color="auto"/>
          </w:divBdr>
        </w:div>
        <w:div w:id="1228689591">
          <w:marLeft w:val="0"/>
          <w:marRight w:val="0"/>
          <w:marTop w:val="0"/>
          <w:marBottom w:val="0"/>
          <w:divBdr>
            <w:top w:val="none" w:sz="0" w:space="0" w:color="auto"/>
            <w:left w:val="none" w:sz="0" w:space="0" w:color="auto"/>
            <w:bottom w:val="none" w:sz="0" w:space="0" w:color="auto"/>
            <w:right w:val="none" w:sz="0" w:space="0" w:color="auto"/>
          </w:divBdr>
        </w:div>
        <w:div w:id="599334791">
          <w:marLeft w:val="0"/>
          <w:marRight w:val="0"/>
          <w:marTop w:val="0"/>
          <w:marBottom w:val="0"/>
          <w:divBdr>
            <w:top w:val="none" w:sz="0" w:space="0" w:color="auto"/>
            <w:left w:val="none" w:sz="0" w:space="0" w:color="auto"/>
            <w:bottom w:val="none" w:sz="0" w:space="0" w:color="auto"/>
            <w:right w:val="none" w:sz="0" w:space="0" w:color="auto"/>
          </w:divBdr>
        </w:div>
        <w:div w:id="15277594">
          <w:marLeft w:val="0"/>
          <w:marRight w:val="0"/>
          <w:marTop w:val="0"/>
          <w:marBottom w:val="0"/>
          <w:divBdr>
            <w:top w:val="none" w:sz="0" w:space="0" w:color="auto"/>
            <w:left w:val="none" w:sz="0" w:space="0" w:color="auto"/>
            <w:bottom w:val="none" w:sz="0" w:space="0" w:color="auto"/>
            <w:right w:val="none" w:sz="0" w:space="0" w:color="auto"/>
          </w:divBdr>
        </w:div>
        <w:div w:id="1334575747">
          <w:marLeft w:val="0"/>
          <w:marRight w:val="0"/>
          <w:marTop w:val="0"/>
          <w:marBottom w:val="0"/>
          <w:divBdr>
            <w:top w:val="none" w:sz="0" w:space="0" w:color="auto"/>
            <w:left w:val="none" w:sz="0" w:space="0" w:color="auto"/>
            <w:bottom w:val="none" w:sz="0" w:space="0" w:color="auto"/>
            <w:right w:val="none" w:sz="0" w:space="0" w:color="auto"/>
          </w:divBdr>
        </w:div>
        <w:div w:id="1532722454">
          <w:marLeft w:val="0"/>
          <w:marRight w:val="0"/>
          <w:marTop w:val="0"/>
          <w:marBottom w:val="0"/>
          <w:divBdr>
            <w:top w:val="none" w:sz="0" w:space="0" w:color="auto"/>
            <w:left w:val="none" w:sz="0" w:space="0" w:color="auto"/>
            <w:bottom w:val="none" w:sz="0" w:space="0" w:color="auto"/>
            <w:right w:val="none" w:sz="0" w:space="0" w:color="auto"/>
          </w:divBdr>
        </w:div>
        <w:div w:id="1926331377">
          <w:marLeft w:val="0"/>
          <w:marRight w:val="0"/>
          <w:marTop w:val="0"/>
          <w:marBottom w:val="0"/>
          <w:divBdr>
            <w:top w:val="none" w:sz="0" w:space="0" w:color="auto"/>
            <w:left w:val="none" w:sz="0" w:space="0" w:color="auto"/>
            <w:bottom w:val="none" w:sz="0" w:space="0" w:color="auto"/>
            <w:right w:val="none" w:sz="0" w:space="0" w:color="auto"/>
          </w:divBdr>
        </w:div>
        <w:div w:id="163278582">
          <w:marLeft w:val="0"/>
          <w:marRight w:val="0"/>
          <w:marTop w:val="0"/>
          <w:marBottom w:val="0"/>
          <w:divBdr>
            <w:top w:val="none" w:sz="0" w:space="0" w:color="auto"/>
            <w:left w:val="none" w:sz="0" w:space="0" w:color="auto"/>
            <w:bottom w:val="none" w:sz="0" w:space="0" w:color="auto"/>
            <w:right w:val="none" w:sz="0" w:space="0" w:color="auto"/>
          </w:divBdr>
        </w:div>
        <w:div w:id="1812675498">
          <w:marLeft w:val="0"/>
          <w:marRight w:val="0"/>
          <w:marTop w:val="0"/>
          <w:marBottom w:val="0"/>
          <w:divBdr>
            <w:top w:val="none" w:sz="0" w:space="0" w:color="auto"/>
            <w:left w:val="none" w:sz="0" w:space="0" w:color="auto"/>
            <w:bottom w:val="none" w:sz="0" w:space="0" w:color="auto"/>
            <w:right w:val="none" w:sz="0" w:space="0" w:color="auto"/>
          </w:divBdr>
        </w:div>
        <w:div w:id="112677722">
          <w:marLeft w:val="0"/>
          <w:marRight w:val="0"/>
          <w:marTop w:val="0"/>
          <w:marBottom w:val="0"/>
          <w:divBdr>
            <w:top w:val="none" w:sz="0" w:space="0" w:color="auto"/>
            <w:left w:val="none" w:sz="0" w:space="0" w:color="auto"/>
            <w:bottom w:val="none" w:sz="0" w:space="0" w:color="auto"/>
            <w:right w:val="none" w:sz="0" w:space="0" w:color="auto"/>
          </w:divBdr>
        </w:div>
        <w:div w:id="1458528161">
          <w:marLeft w:val="0"/>
          <w:marRight w:val="0"/>
          <w:marTop w:val="0"/>
          <w:marBottom w:val="0"/>
          <w:divBdr>
            <w:top w:val="none" w:sz="0" w:space="0" w:color="auto"/>
            <w:left w:val="none" w:sz="0" w:space="0" w:color="auto"/>
            <w:bottom w:val="none" w:sz="0" w:space="0" w:color="auto"/>
            <w:right w:val="none" w:sz="0" w:space="0" w:color="auto"/>
          </w:divBdr>
        </w:div>
        <w:div w:id="1101606646">
          <w:marLeft w:val="0"/>
          <w:marRight w:val="0"/>
          <w:marTop w:val="0"/>
          <w:marBottom w:val="0"/>
          <w:divBdr>
            <w:top w:val="none" w:sz="0" w:space="0" w:color="auto"/>
            <w:left w:val="none" w:sz="0" w:space="0" w:color="auto"/>
            <w:bottom w:val="none" w:sz="0" w:space="0" w:color="auto"/>
            <w:right w:val="none" w:sz="0" w:space="0" w:color="auto"/>
          </w:divBdr>
        </w:div>
        <w:div w:id="743182607">
          <w:marLeft w:val="0"/>
          <w:marRight w:val="0"/>
          <w:marTop w:val="0"/>
          <w:marBottom w:val="0"/>
          <w:divBdr>
            <w:top w:val="none" w:sz="0" w:space="0" w:color="auto"/>
            <w:left w:val="none" w:sz="0" w:space="0" w:color="auto"/>
            <w:bottom w:val="none" w:sz="0" w:space="0" w:color="auto"/>
            <w:right w:val="none" w:sz="0" w:space="0" w:color="auto"/>
          </w:divBdr>
        </w:div>
        <w:div w:id="1996882954">
          <w:marLeft w:val="0"/>
          <w:marRight w:val="0"/>
          <w:marTop w:val="0"/>
          <w:marBottom w:val="0"/>
          <w:divBdr>
            <w:top w:val="none" w:sz="0" w:space="0" w:color="auto"/>
            <w:left w:val="none" w:sz="0" w:space="0" w:color="auto"/>
            <w:bottom w:val="none" w:sz="0" w:space="0" w:color="auto"/>
            <w:right w:val="none" w:sz="0" w:space="0" w:color="auto"/>
          </w:divBdr>
        </w:div>
        <w:div w:id="1834177745">
          <w:marLeft w:val="0"/>
          <w:marRight w:val="0"/>
          <w:marTop w:val="0"/>
          <w:marBottom w:val="0"/>
          <w:divBdr>
            <w:top w:val="none" w:sz="0" w:space="0" w:color="auto"/>
            <w:left w:val="none" w:sz="0" w:space="0" w:color="auto"/>
            <w:bottom w:val="none" w:sz="0" w:space="0" w:color="auto"/>
            <w:right w:val="none" w:sz="0" w:space="0" w:color="auto"/>
          </w:divBdr>
        </w:div>
        <w:div w:id="21904196">
          <w:marLeft w:val="0"/>
          <w:marRight w:val="0"/>
          <w:marTop w:val="0"/>
          <w:marBottom w:val="0"/>
          <w:divBdr>
            <w:top w:val="none" w:sz="0" w:space="0" w:color="auto"/>
            <w:left w:val="none" w:sz="0" w:space="0" w:color="auto"/>
            <w:bottom w:val="none" w:sz="0" w:space="0" w:color="auto"/>
            <w:right w:val="none" w:sz="0" w:space="0" w:color="auto"/>
          </w:divBdr>
        </w:div>
        <w:div w:id="730271608">
          <w:marLeft w:val="0"/>
          <w:marRight w:val="0"/>
          <w:marTop w:val="0"/>
          <w:marBottom w:val="0"/>
          <w:divBdr>
            <w:top w:val="none" w:sz="0" w:space="0" w:color="auto"/>
            <w:left w:val="none" w:sz="0" w:space="0" w:color="auto"/>
            <w:bottom w:val="none" w:sz="0" w:space="0" w:color="auto"/>
            <w:right w:val="none" w:sz="0" w:space="0" w:color="auto"/>
          </w:divBdr>
        </w:div>
        <w:div w:id="2084519944">
          <w:marLeft w:val="0"/>
          <w:marRight w:val="0"/>
          <w:marTop w:val="0"/>
          <w:marBottom w:val="0"/>
          <w:divBdr>
            <w:top w:val="none" w:sz="0" w:space="0" w:color="auto"/>
            <w:left w:val="none" w:sz="0" w:space="0" w:color="auto"/>
            <w:bottom w:val="none" w:sz="0" w:space="0" w:color="auto"/>
            <w:right w:val="none" w:sz="0" w:space="0" w:color="auto"/>
          </w:divBdr>
        </w:div>
        <w:div w:id="458036845">
          <w:marLeft w:val="0"/>
          <w:marRight w:val="0"/>
          <w:marTop w:val="0"/>
          <w:marBottom w:val="0"/>
          <w:divBdr>
            <w:top w:val="none" w:sz="0" w:space="0" w:color="auto"/>
            <w:left w:val="none" w:sz="0" w:space="0" w:color="auto"/>
            <w:bottom w:val="none" w:sz="0" w:space="0" w:color="auto"/>
            <w:right w:val="none" w:sz="0" w:space="0" w:color="auto"/>
          </w:divBdr>
        </w:div>
      </w:divsChild>
    </w:div>
    <w:div w:id="1945384395">
      <w:bodyDiv w:val="1"/>
      <w:marLeft w:val="0"/>
      <w:marRight w:val="0"/>
      <w:marTop w:val="0"/>
      <w:marBottom w:val="0"/>
      <w:divBdr>
        <w:top w:val="none" w:sz="0" w:space="0" w:color="auto"/>
        <w:left w:val="none" w:sz="0" w:space="0" w:color="auto"/>
        <w:bottom w:val="none" w:sz="0" w:space="0" w:color="auto"/>
        <w:right w:val="none" w:sz="0" w:space="0" w:color="auto"/>
      </w:divBdr>
      <w:divsChild>
        <w:div w:id="1854370618">
          <w:marLeft w:val="0"/>
          <w:marRight w:val="0"/>
          <w:marTop w:val="0"/>
          <w:marBottom w:val="0"/>
          <w:divBdr>
            <w:top w:val="none" w:sz="0" w:space="0" w:color="auto"/>
            <w:left w:val="none" w:sz="0" w:space="0" w:color="auto"/>
            <w:bottom w:val="none" w:sz="0" w:space="0" w:color="auto"/>
            <w:right w:val="none" w:sz="0" w:space="0" w:color="auto"/>
          </w:divBdr>
        </w:div>
        <w:div w:id="471943627">
          <w:marLeft w:val="0"/>
          <w:marRight w:val="0"/>
          <w:marTop w:val="0"/>
          <w:marBottom w:val="0"/>
          <w:divBdr>
            <w:top w:val="none" w:sz="0" w:space="0" w:color="auto"/>
            <w:left w:val="none" w:sz="0" w:space="0" w:color="auto"/>
            <w:bottom w:val="none" w:sz="0" w:space="0" w:color="auto"/>
            <w:right w:val="none" w:sz="0" w:space="0" w:color="auto"/>
          </w:divBdr>
        </w:div>
        <w:div w:id="496648774">
          <w:marLeft w:val="0"/>
          <w:marRight w:val="0"/>
          <w:marTop w:val="0"/>
          <w:marBottom w:val="0"/>
          <w:divBdr>
            <w:top w:val="none" w:sz="0" w:space="0" w:color="auto"/>
            <w:left w:val="none" w:sz="0" w:space="0" w:color="auto"/>
            <w:bottom w:val="none" w:sz="0" w:space="0" w:color="auto"/>
            <w:right w:val="none" w:sz="0" w:space="0" w:color="auto"/>
          </w:divBdr>
        </w:div>
        <w:div w:id="270670687">
          <w:marLeft w:val="0"/>
          <w:marRight w:val="0"/>
          <w:marTop w:val="0"/>
          <w:marBottom w:val="0"/>
          <w:divBdr>
            <w:top w:val="none" w:sz="0" w:space="0" w:color="auto"/>
            <w:left w:val="none" w:sz="0" w:space="0" w:color="auto"/>
            <w:bottom w:val="none" w:sz="0" w:space="0" w:color="auto"/>
            <w:right w:val="none" w:sz="0" w:space="0" w:color="auto"/>
          </w:divBdr>
        </w:div>
        <w:div w:id="314068206">
          <w:marLeft w:val="0"/>
          <w:marRight w:val="0"/>
          <w:marTop w:val="0"/>
          <w:marBottom w:val="0"/>
          <w:divBdr>
            <w:top w:val="none" w:sz="0" w:space="0" w:color="auto"/>
            <w:left w:val="none" w:sz="0" w:space="0" w:color="auto"/>
            <w:bottom w:val="none" w:sz="0" w:space="0" w:color="auto"/>
            <w:right w:val="none" w:sz="0" w:space="0" w:color="auto"/>
          </w:divBdr>
        </w:div>
        <w:div w:id="1698775464">
          <w:marLeft w:val="0"/>
          <w:marRight w:val="0"/>
          <w:marTop w:val="0"/>
          <w:marBottom w:val="0"/>
          <w:divBdr>
            <w:top w:val="none" w:sz="0" w:space="0" w:color="auto"/>
            <w:left w:val="none" w:sz="0" w:space="0" w:color="auto"/>
            <w:bottom w:val="none" w:sz="0" w:space="0" w:color="auto"/>
            <w:right w:val="none" w:sz="0" w:space="0" w:color="auto"/>
          </w:divBdr>
        </w:div>
        <w:div w:id="1512599435">
          <w:marLeft w:val="0"/>
          <w:marRight w:val="0"/>
          <w:marTop w:val="0"/>
          <w:marBottom w:val="0"/>
          <w:divBdr>
            <w:top w:val="none" w:sz="0" w:space="0" w:color="auto"/>
            <w:left w:val="none" w:sz="0" w:space="0" w:color="auto"/>
            <w:bottom w:val="none" w:sz="0" w:space="0" w:color="auto"/>
            <w:right w:val="none" w:sz="0" w:space="0" w:color="auto"/>
          </w:divBdr>
        </w:div>
        <w:div w:id="1424571022">
          <w:marLeft w:val="0"/>
          <w:marRight w:val="0"/>
          <w:marTop w:val="0"/>
          <w:marBottom w:val="0"/>
          <w:divBdr>
            <w:top w:val="none" w:sz="0" w:space="0" w:color="auto"/>
            <w:left w:val="none" w:sz="0" w:space="0" w:color="auto"/>
            <w:bottom w:val="none" w:sz="0" w:space="0" w:color="auto"/>
            <w:right w:val="none" w:sz="0" w:space="0" w:color="auto"/>
          </w:divBdr>
        </w:div>
        <w:div w:id="2044474178">
          <w:marLeft w:val="0"/>
          <w:marRight w:val="0"/>
          <w:marTop w:val="0"/>
          <w:marBottom w:val="0"/>
          <w:divBdr>
            <w:top w:val="none" w:sz="0" w:space="0" w:color="auto"/>
            <w:left w:val="none" w:sz="0" w:space="0" w:color="auto"/>
            <w:bottom w:val="none" w:sz="0" w:space="0" w:color="auto"/>
            <w:right w:val="none" w:sz="0" w:space="0" w:color="auto"/>
          </w:divBdr>
        </w:div>
        <w:div w:id="187765627">
          <w:marLeft w:val="0"/>
          <w:marRight w:val="0"/>
          <w:marTop w:val="0"/>
          <w:marBottom w:val="0"/>
          <w:divBdr>
            <w:top w:val="none" w:sz="0" w:space="0" w:color="auto"/>
            <w:left w:val="none" w:sz="0" w:space="0" w:color="auto"/>
            <w:bottom w:val="none" w:sz="0" w:space="0" w:color="auto"/>
            <w:right w:val="none" w:sz="0" w:space="0" w:color="auto"/>
          </w:divBdr>
        </w:div>
      </w:divsChild>
    </w:div>
    <w:div w:id="2036536681">
      <w:bodyDiv w:val="1"/>
      <w:marLeft w:val="0"/>
      <w:marRight w:val="0"/>
      <w:marTop w:val="0"/>
      <w:marBottom w:val="0"/>
      <w:divBdr>
        <w:top w:val="none" w:sz="0" w:space="0" w:color="auto"/>
        <w:left w:val="none" w:sz="0" w:space="0" w:color="auto"/>
        <w:bottom w:val="none" w:sz="0" w:space="0" w:color="auto"/>
        <w:right w:val="none" w:sz="0" w:space="0" w:color="auto"/>
      </w:divBdr>
      <w:divsChild>
        <w:div w:id="2101217860">
          <w:marLeft w:val="0"/>
          <w:marRight w:val="0"/>
          <w:marTop w:val="0"/>
          <w:marBottom w:val="0"/>
          <w:divBdr>
            <w:top w:val="none" w:sz="0" w:space="0" w:color="auto"/>
            <w:left w:val="none" w:sz="0" w:space="0" w:color="auto"/>
            <w:bottom w:val="none" w:sz="0" w:space="0" w:color="auto"/>
            <w:right w:val="none" w:sz="0" w:space="0" w:color="auto"/>
          </w:divBdr>
        </w:div>
        <w:div w:id="1318337004">
          <w:marLeft w:val="0"/>
          <w:marRight w:val="0"/>
          <w:marTop w:val="0"/>
          <w:marBottom w:val="0"/>
          <w:divBdr>
            <w:top w:val="none" w:sz="0" w:space="0" w:color="auto"/>
            <w:left w:val="none" w:sz="0" w:space="0" w:color="auto"/>
            <w:bottom w:val="none" w:sz="0" w:space="0" w:color="auto"/>
            <w:right w:val="none" w:sz="0" w:space="0" w:color="auto"/>
          </w:divBdr>
        </w:div>
        <w:div w:id="808014942">
          <w:marLeft w:val="0"/>
          <w:marRight w:val="0"/>
          <w:marTop w:val="0"/>
          <w:marBottom w:val="0"/>
          <w:divBdr>
            <w:top w:val="none" w:sz="0" w:space="0" w:color="auto"/>
            <w:left w:val="none" w:sz="0" w:space="0" w:color="auto"/>
            <w:bottom w:val="none" w:sz="0" w:space="0" w:color="auto"/>
            <w:right w:val="none" w:sz="0" w:space="0" w:color="auto"/>
          </w:divBdr>
        </w:div>
        <w:div w:id="776096974">
          <w:marLeft w:val="0"/>
          <w:marRight w:val="0"/>
          <w:marTop w:val="0"/>
          <w:marBottom w:val="0"/>
          <w:divBdr>
            <w:top w:val="none" w:sz="0" w:space="0" w:color="auto"/>
            <w:left w:val="none" w:sz="0" w:space="0" w:color="auto"/>
            <w:bottom w:val="none" w:sz="0" w:space="0" w:color="auto"/>
            <w:right w:val="none" w:sz="0" w:space="0" w:color="auto"/>
          </w:divBdr>
        </w:div>
        <w:div w:id="133452478">
          <w:marLeft w:val="0"/>
          <w:marRight w:val="0"/>
          <w:marTop w:val="0"/>
          <w:marBottom w:val="0"/>
          <w:divBdr>
            <w:top w:val="none" w:sz="0" w:space="0" w:color="auto"/>
            <w:left w:val="none" w:sz="0" w:space="0" w:color="auto"/>
            <w:bottom w:val="none" w:sz="0" w:space="0" w:color="auto"/>
            <w:right w:val="none" w:sz="0" w:space="0" w:color="auto"/>
          </w:divBdr>
        </w:div>
        <w:div w:id="1402021496">
          <w:marLeft w:val="0"/>
          <w:marRight w:val="0"/>
          <w:marTop w:val="0"/>
          <w:marBottom w:val="0"/>
          <w:divBdr>
            <w:top w:val="none" w:sz="0" w:space="0" w:color="auto"/>
            <w:left w:val="none" w:sz="0" w:space="0" w:color="auto"/>
            <w:bottom w:val="none" w:sz="0" w:space="0" w:color="auto"/>
            <w:right w:val="none" w:sz="0" w:space="0" w:color="auto"/>
          </w:divBdr>
        </w:div>
        <w:div w:id="1792897997">
          <w:marLeft w:val="0"/>
          <w:marRight w:val="0"/>
          <w:marTop w:val="0"/>
          <w:marBottom w:val="0"/>
          <w:divBdr>
            <w:top w:val="none" w:sz="0" w:space="0" w:color="auto"/>
            <w:left w:val="none" w:sz="0" w:space="0" w:color="auto"/>
            <w:bottom w:val="none" w:sz="0" w:space="0" w:color="auto"/>
            <w:right w:val="none" w:sz="0" w:space="0" w:color="auto"/>
          </w:divBdr>
        </w:div>
        <w:div w:id="791099388">
          <w:marLeft w:val="0"/>
          <w:marRight w:val="0"/>
          <w:marTop w:val="0"/>
          <w:marBottom w:val="0"/>
          <w:divBdr>
            <w:top w:val="none" w:sz="0" w:space="0" w:color="auto"/>
            <w:left w:val="none" w:sz="0" w:space="0" w:color="auto"/>
            <w:bottom w:val="none" w:sz="0" w:space="0" w:color="auto"/>
            <w:right w:val="none" w:sz="0" w:space="0" w:color="auto"/>
          </w:divBdr>
        </w:div>
        <w:div w:id="1755974896">
          <w:marLeft w:val="0"/>
          <w:marRight w:val="0"/>
          <w:marTop w:val="0"/>
          <w:marBottom w:val="0"/>
          <w:divBdr>
            <w:top w:val="none" w:sz="0" w:space="0" w:color="auto"/>
            <w:left w:val="none" w:sz="0" w:space="0" w:color="auto"/>
            <w:bottom w:val="none" w:sz="0" w:space="0" w:color="auto"/>
            <w:right w:val="none" w:sz="0" w:space="0" w:color="auto"/>
          </w:divBdr>
        </w:div>
        <w:div w:id="1468889501">
          <w:marLeft w:val="0"/>
          <w:marRight w:val="0"/>
          <w:marTop w:val="0"/>
          <w:marBottom w:val="0"/>
          <w:divBdr>
            <w:top w:val="none" w:sz="0" w:space="0" w:color="auto"/>
            <w:left w:val="none" w:sz="0" w:space="0" w:color="auto"/>
            <w:bottom w:val="none" w:sz="0" w:space="0" w:color="auto"/>
            <w:right w:val="none" w:sz="0" w:space="0" w:color="auto"/>
          </w:divBdr>
        </w:div>
        <w:div w:id="724329629">
          <w:marLeft w:val="0"/>
          <w:marRight w:val="0"/>
          <w:marTop w:val="0"/>
          <w:marBottom w:val="0"/>
          <w:divBdr>
            <w:top w:val="none" w:sz="0" w:space="0" w:color="auto"/>
            <w:left w:val="none" w:sz="0" w:space="0" w:color="auto"/>
            <w:bottom w:val="none" w:sz="0" w:space="0" w:color="auto"/>
            <w:right w:val="none" w:sz="0" w:space="0" w:color="auto"/>
          </w:divBdr>
        </w:div>
        <w:div w:id="49040819">
          <w:marLeft w:val="0"/>
          <w:marRight w:val="0"/>
          <w:marTop w:val="0"/>
          <w:marBottom w:val="0"/>
          <w:divBdr>
            <w:top w:val="none" w:sz="0" w:space="0" w:color="auto"/>
            <w:left w:val="none" w:sz="0" w:space="0" w:color="auto"/>
            <w:bottom w:val="none" w:sz="0" w:space="0" w:color="auto"/>
            <w:right w:val="none" w:sz="0" w:space="0" w:color="auto"/>
          </w:divBdr>
        </w:div>
        <w:div w:id="1669089860">
          <w:marLeft w:val="0"/>
          <w:marRight w:val="0"/>
          <w:marTop w:val="0"/>
          <w:marBottom w:val="0"/>
          <w:divBdr>
            <w:top w:val="none" w:sz="0" w:space="0" w:color="auto"/>
            <w:left w:val="none" w:sz="0" w:space="0" w:color="auto"/>
            <w:bottom w:val="none" w:sz="0" w:space="0" w:color="auto"/>
            <w:right w:val="none" w:sz="0" w:space="0" w:color="auto"/>
          </w:divBdr>
        </w:div>
        <w:div w:id="710425901">
          <w:marLeft w:val="0"/>
          <w:marRight w:val="0"/>
          <w:marTop w:val="0"/>
          <w:marBottom w:val="0"/>
          <w:divBdr>
            <w:top w:val="none" w:sz="0" w:space="0" w:color="auto"/>
            <w:left w:val="none" w:sz="0" w:space="0" w:color="auto"/>
            <w:bottom w:val="none" w:sz="0" w:space="0" w:color="auto"/>
            <w:right w:val="none" w:sz="0" w:space="0" w:color="auto"/>
          </w:divBdr>
        </w:div>
        <w:div w:id="33896632">
          <w:marLeft w:val="0"/>
          <w:marRight w:val="0"/>
          <w:marTop w:val="0"/>
          <w:marBottom w:val="0"/>
          <w:divBdr>
            <w:top w:val="none" w:sz="0" w:space="0" w:color="auto"/>
            <w:left w:val="none" w:sz="0" w:space="0" w:color="auto"/>
            <w:bottom w:val="none" w:sz="0" w:space="0" w:color="auto"/>
            <w:right w:val="none" w:sz="0" w:space="0" w:color="auto"/>
          </w:divBdr>
        </w:div>
        <w:div w:id="48310067">
          <w:marLeft w:val="0"/>
          <w:marRight w:val="0"/>
          <w:marTop w:val="0"/>
          <w:marBottom w:val="0"/>
          <w:divBdr>
            <w:top w:val="none" w:sz="0" w:space="0" w:color="auto"/>
            <w:left w:val="none" w:sz="0" w:space="0" w:color="auto"/>
            <w:bottom w:val="none" w:sz="0" w:space="0" w:color="auto"/>
            <w:right w:val="none" w:sz="0" w:space="0" w:color="auto"/>
          </w:divBdr>
        </w:div>
        <w:div w:id="1937902972">
          <w:marLeft w:val="0"/>
          <w:marRight w:val="0"/>
          <w:marTop w:val="0"/>
          <w:marBottom w:val="0"/>
          <w:divBdr>
            <w:top w:val="none" w:sz="0" w:space="0" w:color="auto"/>
            <w:left w:val="none" w:sz="0" w:space="0" w:color="auto"/>
            <w:bottom w:val="none" w:sz="0" w:space="0" w:color="auto"/>
            <w:right w:val="none" w:sz="0" w:space="0" w:color="auto"/>
          </w:divBdr>
        </w:div>
        <w:div w:id="1784836099">
          <w:marLeft w:val="0"/>
          <w:marRight w:val="0"/>
          <w:marTop w:val="0"/>
          <w:marBottom w:val="0"/>
          <w:divBdr>
            <w:top w:val="none" w:sz="0" w:space="0" w:color="auto"/>
            <w:left w:val="none" w:sz="0" w:space="0" w:color="auto"/>
            <w:bottom w:val="none" w:sz="0" w:space="0" w:color="auto"/>
            <w:right w:val="none" w:sz="0" w:space="0" w:color="auto"/>
          </w:divBdr>
        </w:div>
        <w:div w:id="1151603209">
          <w:marLeft w:val="0"/>
          <w:marRight w:val="0"/>
          <w:marTop w:val="0"/>
          <w:marBottom w:val="0"/>
          <w:divBdr>
            <w:top w:val="none" w:sz="0" w:space="0" w:color="auto"/>
            <w:left w:val="none" w:sz="0" w:space="0" w:color="auto"/>
            <w:bottom w:val="none" w:sz="0" w:space="0" w:color="auto"/>
            <w:right w:val="none" w:sz="0" w:space="0" w:color="auto"/>
          </w:divBdr>
        </w:div>
        <w:div w:id="1587768317">
          <w:marLeft w:val="0"/>
          <w:marRight w:val="0"/>
          <w:marTop w:val="0"/>
          <w:marBottom w:val="0"/>
          <w:divBdr>
            <w:top w:val="none" w:sz="0" w:space="0" w:color="auto"/>
            <w:left w:val="none" w:sz="0" w:space="0" w:color="auto"/>
            <w:bottom w:val="none" w:sz="0" w:space="0" w:color="auto"/>
            <w:right w:val="none" w:sz="0" w:space="0" w:color="auto"/>
          </w:divBdr>
        </w:div>
        <w:div w:id="1843624517">
          <w:marLeft w:val="0"/>
          <w:marRight w:val="0"/>
          <w:marTop w:val="0"/>
          <w:marBottom w:val="0"/>
          <w:divBdr>
            <w:top w:val="none" w:sz="0" w:space="0" w:color="auto"/>
            <w:left w:val="none" w:sz="0" w:space="0" w:color="auto"/>
            <w:bottom w:val="none" w:sz="0" w:space="0" w:color="auto"/>
            <w:right w:val="none" w:sz="0" w:space="0" w:color="auto"/>
          </w:divBdr>
        </w:div>
        <w:div w:id="1481270396">
          <w:marLeft w:val="0"/>
          <w:marRight w:val="0"/>
          <w:marTop w:val="0"/>
          <w:marBottom w:val="0"/>
          <w:divBdr>
            <w:top w:val="none" w:sz="0" w:space="0" w:color="auto"/>
            <w:left w:val="none" w:sz="0" w:space="0" w:color="auto"/>
            <w:bottom w:val="none" w:sz="0" w:space="0" w:color="auto"/>
            <w:right w:val="none" w:sz="0" w:space="0" w:color="auto"/>
          </w:divBdr>
        </w:div>
        <w:div w:id="29571944">
          <w:marLeft w:val="0"/>
          <w:marRight w:val="0"/>
          <w:marTop w:val="0"/>
          <w:marBottom w:val="0"/>
          <w:divBdr>
            <w:top w:val="none" w:sz="0" w:space="0" w:color="auto"/>
            <w:left w:val="none" w:sz="0" w:space="0" w:color="auto"/>
            <w:bottom w:val="none" w:sz="0" w:space="0" w:color="auto"/>
            <w:right w:val="none" w:sz="0" w:space="0" w:color="auto"/>
          </w:divBdr>
        </w:div>
        <w:div w:id="797840232">
          <w:marLeft w:val="0"/>
          <w:marRight w:val="0"/>
          <w:marTop w:val="0"/>
          <w:marBottom w:val="0"/>
          <w:divBdr>
            <w:top w:val="none" w:sz="0" w:space="0" w:color="auto"/>
            <w:left w:val="none" w:sz="0" w:space="0" w:color="auto"/>
            <w:bottom w:val="none" w:sz="0" w:space="0" w:color="auto"/>
            <w:right w:val="none" w:sz="0" w:space="0" w:color="auto"/>
          </w:divBdr>
        </w:div>
        <w:div w:id="468858693">
          <w:marLeft w:val="0"/>
          <w:marRight w:val="0"/>
          <w:marTop w:val="0"/>
          <w:marBottom w:val="0"/>
          <w:divBdr>
            <w:top w:val="none" w:sz="0" w:space="0" w:color="auto"/>
            <w:left w:val="none" w:sz="0" w:space="0" w:color="auto"/>
            <w:bottom w:val="none" w:sz="0" w:space="0" w:color="auto"/>
            <w:right w:val="none" w:sz="0" w:space="0" w:color="auto"/>
          </w:divBdr>
        </w:div>
        <w:div w:id="1490293931">
          <w:marLeft w:val="0"/>
          <w:marRight w:val="0"/>
          <w:marTop w:val="0"/>
          <w:marBottom w:val="0"/>
          <w:divBdr>
            <w:top w:val="none" w:sz="0" w:space="0" w:color="auto"/>
            <w:left w:val="none" w:sz="0" w:space="0" w:color="auto"/>
            <w:bottom w:val="none" w:sz="0" w:space="0" w:color="auto"/>
            <w:right w:val="none" w:sz="0" w:space="0" w:color="auto"/>
          </w:divBdr>
        </w:div>
        <w:div w:id="1622609545">
          <w:marLeft w:val="0"/>
          <w:marRight w:val="0"/>
          <w:marTop w:val="0"/>
          <w:marBottom w:val="0"/>
          <w:divBdr>
            <w:top w:val="none" w:sz="0" w:space="0" w:color="auto"/>
            <w:left w:val="none" w:sz="0" w:space="0" w:color="auto"/>
            <w:bottom w:val="none" w:sz="0" w:space="0" w:color="auto"/>
            <w:right w:val="none" w:sz="0" w:space="0" w:color="auto"/>
          </w:divBdr>
        </w:div>
        <w:div w:id="756055665">
          <w:marLeft w:val="0"/>
          <w:marRight w:val="0"/>
          <w:marTop w:val="0"/>
          <w:marBottom w:val="0"/>
          <w:divBdr>
            <w:top w:val="none" w:sz="0" w:space="0" w:color="auto"/>
            <w:left w:val="none" w:sz="0" w:space="0" w:color="auto"/>
            <w:bottom w:val="none" w:sz="0" w:space="0" w:color="auto"/>
            <w:right w:val="none" w:sz="0" w:space="0" w:color="auto"/>
          </w:divBdr>
        </w:div>
        <w:div w:id="1480927595">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1655530941">
          <w:marLeft w:val="0"/>
          <w:marRight w:val="0"/>
          <w:marTop w:val="0"/>
          <w:marBottom w:val="0"/>
          <w:divBdr>
            <w:top w:val="none" w:sz="0" w:space="0" w:color="auto"/>
            <w:left w:val="none" w:sz="0" w:space="0" w:color="auto"/>
            <w:bottom w:val="none" w:sz="0" w:space="0" w:color="auto"/>
            <w:right w:val="none" w:sz="0" w:space="0" w:color="auto"/>
          </w:divBdr>
        </w:div>
        <w:div w:id="931014718">
          <w:marLeft w:val="0"/>
          <w:marRight w:val="0"/>
          <w:marTop w:val="0"/>
          <w:marBottom w:val="0"/>
          <w:divBdr>
            <w:top w:val="none" w:sz="0" w:space="0" w:color="auto"/>
            <w:left w:val="none" w:sz="0" w:space="0" w:color="auto"/>
            <w:bottom w:val="none" w:sz="0" w:space="0" w:color="auto"/>
            <w:right w:val="none" w:sz="0" w:space="0" w:color="auto"/>
          </w:divBdr>
        </w:div>
        <w:div w:id="1819112128">
          <w:marLeft w:val="0"/>
          <w:marRight w:val="0"/>
          <w:marTop w:val="0"/>
          <w:marBottom w:val="0"/>
          <w:divBdr>
            <w:top w:val="none" w:sz="0" w:space="0" w:color="auto"/>
            <w:left w:val="none" w:sz="0" w:space="0" w:color="auto"/>
            <w:bottom w:val="none" w:sz="0" w:space="0" w:color="auto"/>
            <w:right w:val="none" w:sz="0" w:space="0" w:color="auto"/>
          </w:divBdr>
        </w:div>
        <w:div w:id="1191601906">
          <w:marLeft w:val="0"/>
          <w:marRight w:val="0"/>
          <w:marTop w:val="0"/>
          <w:marBottom w:val="0"/>
          <w:divBdr>
            <w:top w:val="none" w:sz="0" w:space="0" w:color="auto"/>
            <w:left w:val="none" w:sz="0" w:space="0" w:color="auto"/>
            <w:bottom w:val="none" w:sz="0" w:space="0" w:color="auto"/>
            <w:right w:val="none" w:sz="0" w:space="0" w:color="auto"/>
          </w:divBdr>
        </w:div>
        <w:div w:id="1795058547">
          <w:marLeft w:val="0"/>
          <w:marRight w:val="0"/>
          <w:marTop w:val="0"/>
          <w:marBottom w:val="0"/>
          <w:divBdr>
            <w:top w:val="none" w:sz="0" w:space="0" w:color="auto"/>
            <w:left w:val="none" w:sz="0" w:space="0" w:color="auto"/>
            <w:bottom w:val="none" w:sz="0" w:space="0" w:color="auto"/>
            <w:right w:val="none" w:sz="0" w:space="0" w:color="auto"/>
          </w:divBdr>
        </w:div>
        <w:div w:id="948393195">
          <w:marLeft w:val="0"/>
          <w:marRight w:val="0"/>
          <w:marTop w:val="0"/>
          <w:marBottom w:val="0"/>
          <w:divBdr>
            <w:top w:val="none" w:sz="0" w:space="0" w:color="auto"/>
            <w:left w:val="none" w:sz="0" w:space="0" w:color="auto"/>
            <w:bottom w:val="none" w:sz="0" w:space="0" w:color="auto"/>
            <w:right w:val="none" w:sz="0" w:space="0" w:color="auto"/>
          </w:divBdr>
        </w:div>
        <w:div w:id="1741824345">
          <w:marLeft w:val="0"/>
          <w:marRight w:val="0"/>
          <w:marTop w:val="0"/>
          <w:marBottom w:val="0"/>
          <w:divBdr>
            <w:top w:val="none" w:sz="0" w:space="0" w:color="auto"/>
            <w:left w:val="none" w:sz="0" w:space="0" w:color="auto"/>
            <w:bottom w:val="none" w:sz="0" w:space="0" w:color="auto"/>
            <w:right w:val="none" w:sz="0" w:space="0" w:color="auto"/>
          </w:divBdr>
        </w:div>
        <w:div w:id="1742287528">
          <w:marLeft w:val="0"/>
          <w:marRight w:val="0"/>
          <w:marTop w:val="0"/>
          <w:marBottom w:val="0"/>
          <w:divBdr>
            <w:top w:val="none" w:sz="0" w:space="0" w:color="auto"/>
            <w:left w:val="none" w:sz="0" w:space="0" w:color="auto"/>
            <w:bottom w:val="none" w:sz="0" w:space="0" w:color="auto"/>
            <w:right w:val="none" w:sz="0" w:space="0" w:color="auto"/>
          </w:divBdr>
        </w:div>
        <w:div w:id="1616986292">
          <w:marLeft w:val="0"/>
          <w:marRight w:val="0"/>
          <w:marTop w:val="0"/>
          <w:marBottom w:val="0"/>
          <w:divBdr>
            <w:top w:val="none" w:sz="0" w:space="0" w:color="auto"/>
            <w:left w:val="none" w:sz="0" w:space="0" w:color="auto"/>
            <w:bottom w:val="none" w:sz="0" w:space="0" w:color="auto"/>
            <w:right w:val="none" w:sz="0" w:space="0" w:color="auto"/>
          </w:divBdr>
        </w:div>
        <w:div w:id="1404141099">
          <w:marLeft w:val="0"/>
          <w:marRight w:val="0"/>
          <w:marTop w:val="0"/>
          <w:marBottom w:val="0"/>
          <w:divBdr>
            <w:top w:val="none" w:sz="0" w:space="0" w:color="auto"/>
            <w:left w:val="none" w:sz="0" w:space="0" w:color="auto"/>
            <w:bottom w:val="none" w:sz="0" w:space="0" w:color="auto"/>
            <w:right w:val="none" w:sz="0" w:space="0" w:color="auto"/>
          </w:divBdr>
        </w:div>
        <w:div w:id="1520656220">
          <w:marLeft w:val="0"/>
          <w:marRight w:val="0"/>
          <w:marTop w:val="0"/>
          <w:marBottom w:val="0"/>
          <w:divBdr>
            <w:top w:val="none" w:sz="0" w:space="0" w:color="auto"/>
            <w:left w:val="none" w:sz="0" w:space="0" w:color="auto"/>
            <w:bottom w:val="none" w:sz="0" w:space="0" w:color="auto"/>
            <w:right w:val="none" w:sz="0" w:space="0" w:color="auto"/>
          </w:divBdr>
        </w:div>
        <w:div w:id="1745295193">
          <w:marLeft w:val="0"/>
          <w:marRight w:val="0"/>
          <w:marTop w:val="0"/>
          <w:marBottom w:val="0"/>
          <w:divBdr>
            <w:top w:val="none" w:sz="0" w:space="0" w:color="auto"/>
            <w:left w:val="none" w:sz="0" w:space="0" w:color="auto"/>
            <w:bottom w:val="none" w:sz="0" w:space="0" w:color="auto"/>
            <w:right w:val="none" w:sz="0" w:space="0" w:color="auto"/>
          </w:divBdr>
        </w:div>
        <w:div w:id="1190097651">
          <w:marLeft w:val="0"/>
          <w:marRight w:val="0"/>
          <w:marTop w:val="0"/>
          <w:marBottom w:val="0"/>
          <w:divBdr>
            <w:top w:val="none" w:sz="0" w:space="0" w:color="auto"/>
            <w:left w:val="none" w:sz="0" w:space="0" w:color="auto"/>
            <w:bottom w:val="none" w:sz="0" w:space="0" w:color="auto"/>
            <w:right w:val="none" w:sz="0" w:space="0" w:color="auto"/>
          </w:divBdr>
        </w:div>
        <w:div w:id="1947033907">
          <w:marLeft w:val="0"/>
          <w:marRight w:val="0"/>
          <w:marTop w:val="0"/>
          <w:marBottom w:val="0"/>
          <w:divBdr>
            <w:top w:val="none" w:sz="0" w:space="0" w:color="auto"/>
            <w:left w:val="none" w:sz="0" w:space="0" w:color="auto"/>
            <w:bottom w:val="none" w:sz="0" w:space="0" w:color="auto"/>
            <w:right w:val="none" w:sz="0" w:space="0" w:color="auto"/>
          </w:divBdr>
        </w:div>
        <w:div w:id="184826222">
          <w:marLeft w:val="0"/>
          <w:marRight w:val="0"/>
          <w:marTop w:val="0"/>
          <w:marBottom w:val="0"/>
          <w:divBdr>
            <w:top w:val="none" w:sz="0" w:space="0" w:color="auto"/>
            <w:left w:val="none" w:sz="0" w:space="0" w:color="auto"/>
            <w:bottom w:val="none" w:sz="0" w:space="0" w:color="auto"/>
            <w:right w:val="none" w:sz="0" w:space="0" w:color="auto"/>
          </w:divBdr>
        </w:div>
        <w:div w:id="1318724394">
          <w:marLeft w:val="0"/>
          <w:marRight w:val="0"/>
          <w:marTop w:val="0"/>
          <w:marBottom w:val="0"/>
          <w:divBdr>
            <w:top w:val="none" w:sz="0" w:space="0" w:color="auto"/>
            <w:left w:val="none" w:sz="0" w:space="0" w:color="auto"/>
            <w:bottom w:val="none" w:sz="0" w:space="0" w:color="auto"/>
            <w:right w:val="none" w:sz="0" w:space="0" w:color="auto"/>
          </w:divBdr>
        </w:div>
        <w:div w:id="279802504">
          <w:marLeft w:val="0"/>
          <w:marRight w:val="0"/>
          <w:marTop w:val="0"/>
          <w:marBottom w:val="0"/>
          <w:divBdr>
            <w:top w:val="none" w:sz="0" w:space="0" w:color="auto"/>
            <w:left w:val="none" w:sz="0" w:space="0" w:color="auto"/>
            <w:bottom w:val="none" w:sz="0" w:space="0" w:color="auto"/>
            <w:right w:val="none" w:sz="0" w:space="0" w:color="auto"/>
          </w:divBdr>
        </w:div>
        <w:div w:id="75636574">
          <w:marLeft w:val="0"/>
          <w:marRight w:val="0"/>
          <w:marTop w:val="0"/>
          <w:marBottom w:val="0"/>
          <w:divBdr>
            <w:top w:val="none" w:sz="0" w:space="0" w:color="auto"/>
            <w:left w:val="none" w:sz="0" w:space="0" w:color="auto"/>
            <w:bottom w:val="none" w:sz="0" w:space="0" w:color="auto"/>
            <w:right w:val="none" w:sz="0" w:space="0" w:color="auto"/>
          </w:divBdr>
        </w:div>
        <w:div w:id="1841576384">
          <w:marLeft w:val="0"/>
          <w:marRight w:val="0"/>
          <w:marTop w:val="0"/>
          <w:marBottom w:val="0"/>
          <w:divBdr>
            <w:top w:val="none" w:sz="0" w:space="0" w:color="auto"/>
            <w:left w:val="none" w:sz="0" w:space="0" w:color="auto"/>
            <w:bottom w:val="none" w:sz="0" w:space="0" w:color="auto"/>
            <w:right w:val="none" w:sz="0" w:space="0" w:color="auto"/>
          </w:divBdr>
        </w:div>
        <w:div w:id="346562183">
          <w:marLeft w:val="0"/>
          <w:marRight w:val="0"/>
          <w:marTop w:val="0"/>
          <w:marBottom w:val="0"/>
          <w:divBdr>
            <w:top w:val="none" w:sz="0" w:space="0" w:color="auto"/>
            <w:left w:val="none" w:sz="0" w:space="0" w:color="auto"/>
            <w:bottom w:val="none" w:sz="0" w:space="0" w:color="auto"/>
            <w:right w:val="none" w:sz="0" w:space="0" w:color="auto"/>
          </w:divBdr>
        </w:div>
        <w:div w:id="686178075">
          <w:marLeft w:val="0"/>
          <w:marRight w:val="0"/>
          <w:marTop w:val="0"/>
          <w:marBottom w:val="0"/>
          <w:divBdr>
            <w:top w:val="none" w:sz="0" w:space="0" w:color="auto"/>
            <w:left w:val="none" w:sz="0" w:space="0" w:color="auto"/>
            <w:bottom w:val="none" w:sz="0" w:space="0" w:color="auto"/>
            <w:right w:val="none" w:sz="0" w:space="0" w:color="auto"/>
          </w:divBdr>
        </w:div>
        <w:div w:id="333804368">
          <w:marLeft w:val="0"/>
          <w:marRight w:val="0"/>
          <w:marTop w:val="0"/>
          <w:marBottom w:val="0"/>
          <w:divBdr>
            <w:top w:val="none" w:sz="0" w:space="0" w:color="auto"/>
            <w:left w:val="none" w:sz="0" w:space="0" w:color="auto"/>
            <w:bottom w:val="none" w:sz="0" w:space="0" w:color="auto"/>
            <w:right w:val="none" w:sz="0" w:space="0" w:color="auto"/>
          </w:divBdr>
        </w:div>
        <w:div w:id="1974093757">
          <w:marLeft w:val="0"/>
          <w:marRight w:val="0"/>
          <w:marTop w:val="0"/>
          <w:marBottom w:val="0"/>
          <w:divBdr>
            <w:top w:val="none" w:sz="0" w:space="0" w:color="auto"/>
            <w:left w:val="none" w:sz="0" w:space="0" w:color="auto"/>
            <w:bottom w:val="none" w:sz="0" w:space="0" w:color="auto"/>
            <w:right w:val="none" w:sz="0" w:space="0" w:color="auto"/>
          </w:divBdr>
        </w:div>
        <w:div w:id="1238321308">
          <w:marLeft w:val="0"/>
          <w:marRight w:val="0"/>
          <w:marTop w:val="0"/>
          <w:marBottom w:val="0"/>
          <w:divBdr>
            <w:top w:val="none" w:sz="0" w:space="0" w:color="auto"/>
            <w:left w:val="none" w:sz="0" w:space="0" w:color="auto"/>
            <w:bottom w:val="none" w:sz="0" w:space="0" w:color="auto"/>
            <w:right w:val="none" w:sz="0" w:space="0" w:color="auto"/>
          </w:divBdr>
        </w:div>
        <w:div w:id="335809307">
          <w:marLeft w:val="0"/>
          <w:marRight w:val="0"/>
          <w:marTop w:val="0"/>
          <w:marBottom w:val="0"/>
          <w:divBdr>
            <w:top w:val="none" w:sz="0" w:space="0" w:color="auto"/>
            <w:left w:val="none" w:sz="0" w:space="0" w:color="auto"/>
            <w:bottom w:val="none" w:sz="0" w:space="0" w:color="auto"/>
            <w:right w:val="none" w:sz="0" w:space="0" w:color="auto"/>
          </w:divBdr>
        </w:div>
        <w:div w:id="637151968">
          <w:marLeft w:val="0"/>
          <w:marRight w:val="0"/>
          <w:marTop w:val="0"/>
          <w:marBottom w:val="0"/>
          <w:divBdr>
            <w:top w:val="none" w:sz="0" w:space="0" w:color="auto"/>
            <w:left w:val="none" w:sz="0" w:space="0" w:color="auto"/>
            <w:bottom w:val="none" w:sz="0" w:space="0" w:color="auto"/>
            <w:right w:val="none" w:sz="0" w:space="0" w:color="auto"/>
          </w:divBdr>
        </w:div>
        <w:div w:id="1713073217">
          <w:marLeft w:val="0"/>
          <w:marRight w:val="0"/>
          <w:marTop w:val="0"/>
          <w:marBottom w:val="0"/>
          <w:divBdr>
            <w:top w:val="none" w:sz="0" w:space="0" w:color="auto"/>
            <w:left w:val="none" w:sz="0" w:space="0" w:color="auto"/>
            <w:bottom w:val="none" w:sz="0" w:space="0" w:color="auto"/>
            <w:right w:val="none" w:sz="0" w:space="0" w:color="auto"/>
          </w:divBdr>
        </w:div>
        <w:div w:id="340664137">
          <w:marLeft w:val="0"/>
          <w:marRight w:val="0"/>
          <w:marTop w:val="0"/>
          <w:marBottom w:val="0"/>
          <w:divBdr>
            <w:top w:val="none" w:sz="0" w:space="0" w:color="auto"/>
            <w:left w:val="none" w:sz="0" w:space="0" w:color="auto"/>
            <w:bottom w:val="none" w:sz="0" w:space="0" w:color="auto"/>
            <w:right w:val="none" w:sz="0" w:space="0" w:color="auto"/>
          </w:divBdr>
        </w:div>
        <w:div w:id="1279213953">
          <w:marLeft w:val="0"/>
          <w:marRight w:val="0"/>
          <w:marTop w:val="0"/>
          <w:marBottom w:val="0"/>
          <w:divBdr>
            <w:top w:val="none" w:sz="0" w:space="0" w:color="auto"/>
            <w:left w:val="none" w:sz="0" w:space="0" w:color="auto"/>
            <w:bottom w:val="none" w:sz="0" w:space="0" w:color="auto"/>
            <w:right w:val="none" w:sz="0" w:space="0" w:color="auto"/>
          </w:divBdr>
        </w:div>
        <w:div w:id="91054268">
          <w:marLeft w:val="0"/>
          <w:marRight w:val="0"/>
          <w:marTop w:val="0"/>
          <w:marBottom w:val="0"/>
          <w:divBdr>
            <w:top w:val="none" w:sz="0" w:space="0" w:color="auto"/>
            <w:left w:val="none" w:sz="0" w:space="0" w:color="auto"/>
            <w:bottom w:val="none" w:sz="0" w:space="0" w:color="auto"/>
            <w:right w:val="none" w:sz="0" w:space="0" w:color="auto"/>
          </w:divBdr>
        </w:div>
        <w:div w:id="706612370">
          <w:marLeft w:val="0"/>
          <w:marRight w:val="0"/>
          <w:marTop w:val="0"/>
          <w:marBottom w:val="0"/>
          <w:divBdr>
            <w:top w:val="none" w:sz="0" w:space="0" w:color="auto"/>
            <w:left w:val="none" w:sz="0" w:space="0" w:color="auto"/>
            <w:bottom w:val="none" w:sz="0" w:space="0" w:color="auto"/>
            <w:right w:val="none" w:sz="0" w:space="0" w:color="auto"/>
          </w:divBdr>
        </w:div>
        <w:div w:id="1200970852">
          <w:marLeft w:val="0"/>
          <w:marRight w:val="0"/>
          <w:marTop w:val="0"/>
          <w:marBottom w:val="0"/>
          <w:divBdr>
            <w:top w:val="none" w:sz="0" w:space="0" w:color="auto"/>
            <w:left w:val="none" w:sz="0" w:space="0" w:color="auto"/>
            <w:bottom w:val="none" w:sz="0" w:space="0" w:color="auto"/>
            <w:right w:val="none" w:sz="0" w:space="0" w:color="auto"/>
          </w:divBdr>
        </w:div>
        <w:div w:id="2046368455">
          <w:marLeft w:val="0"/>
          <w:marRight w:val="0"/>
          <w:marTop w:val="0"/>
          <w:marBottom w:val="0"/>
          <w:divBdr>
            <w:top w:val="none" w:sz="0" w:space="0" w:color="auto"/>
            <w:left w:val="none" w:sz="0" w:space="0" w:color="auto"/>
            <w:bottom w:val="none" w:sz="0" w:space="0" w:color="auto"/>
            <w:right w:val="none" w:sz="0" w:space="0" w:color="auto"/>
          </w:divBdr>
        </w:div>
        <w:div w:id="1318341802">
          <w:marLeft w:val="0"/>
          <w:marRight w:val="0"/>
          <w:marTop w:val="0"/>
          <w:marBottom w:val="0"/>
          <w:divBdr>
            <w:top w:val="none" w:sz="0" w:space="0" w:color="auto"/>
            <w:left w:val="none" w:sz="0" w:space="0" w:color="auto"/>
            <w:bottom w:val="none" w:sz="0" w:space="0" w:color="auto"/>
            <w:right w:val="none" w:sz="0" w:space="0" w:color="auto"/>
          </w:divBdr>
        </w:div>
        <w:div w:id="1154762518">
          <w:marLeft w:val="0"/>
          <w:marRight w:val="0"/>
          <w:marTop w:val="0"/>
          <w:marBottom w:val="0"/>
          <w:divBdr>
            <w:top w:val="none" w:sz="0" w:space="0" w:color="auto"/>
            <w:left w:val="none" w:sz="0" w:space="0" w:color="auto"/>
            <w:bottom w:val="none" w:sz="0" w:space="0" w:color="auto"/>
            <w:right w:val="none" w:sz="0" w:space="0" w:color="auto"/>
          </w:divBdr>
        </w:div>
        <w:div w:id="1059285451">
          <w:marLeft w:val="0"/>
          <w:marRight w:val="0"/>
          <w:marTop w:val="0"/>
          <w:marBottom w:val="0"/>
          <w:divBdr>
            <w:top w:val="none" w:sz="0" w:space="0" w:color="auto"/>
            <w:left w:val="none" w:sz="0" w:space="0" w:color="auto"/>
            <w:bottom w:val="none" w:sz="0" w:space="0" w:color="auto"/>
            <w:right w:val="none" w:sz="0" w:space="0" w:color="auto"/>
          </w:divBdr>
        </w:div>
        <w:div w:id="1089159672">
          <w:marLeft w:val="0"/>
          <w:marRight w:val="0"/>
          <w:marTop w:val="0"/>
          <w:marBottom w:val="0"/>
          <w:divBdr>
            <w:top w:val="none" w:sz="0" w:space="0" w:color="auto"/>
            <w:left w:val="none" w:sz="0" w:space="0" w:color="auto"/>
            <w:bottom w:val="none" w:sz="0" w:space="0" w:color="auto"/>
            <w:right w:val="none" w:sz="0" w:space="0" w:color="auto"/>
          </w:divBdr>
        </w:div>
        <w:div w:id="1818375463">
          <w:marLeft w:val="0"/>
          <w:marRight w:val="0"/>
          <w:marTop w:val="0"/>
          <w:marBottom w:val="0"/>
          <w:divBdr>
            <w:top w:val="none" w:sz="0" w:space="0" w:color="auto"/>
            <w:left w:val="none" w:sz="0" w:space="0" w:color="auto"/>
            <w:bottom w:val="none" w:sz="0" w:space="0" w:color="auto"/>
            <w:right w:val="none" w:sz="0" w:space="0" w:color="auto"/>
          </w:divBdr>
        </w:div>
        <w:div w:id="674723167">
          <w:marLeft w:val="0"/>
          <w:marRight w:val="0"/>
          <w:marTop w:val="0"/>
          <w:marBottom w:val="0"/>
          <w:divBdr>
            <w:top w:val="none" w:sz="0" w:space="0" w:color="auto"/>
            <w:left w:val="none" w:sz="0" w:space="0" w:color="auto"/>
            <w:bottom w:val="none" w:sz="0" w:space="0" w:color="auto"/>
            <w:right w:val="none" w:sz="0" w:space="0" w:color="auto"/>
          </w:divBdr>
        </w:div>
        <w:div w:id="1602491081">
          <w:marLeft w:val="0"/>
          <w:marRight w:val="0"/>
          <w:marTop w:val="0"/>
          <w:marBottom w:val="0"/>
          <w:divBdr>
            <w:top w:val="none" w:sz="0" w:space="0" w:color="auto"/>
            <w:left w:val="none" w:sz="0" w:space="0" w:color="auto"/>
            <w:bottom w:val="none" w:sz="0" w:space="0" w:color="auto"/>
            <w:right w:val="none" w:sz="0" w:space="0" w:color="auto"/>
          </w:divBdr>
        </w:div>
        <w:div w:id="869613222">
          <w:marLeft w:val="0"/>
          <w:marRight w:val="0"/>
          <w:marTop w:val="0"/>
          <w:marBottom w:val="0"/>
          <w:divBdr>
            <w:top w:val="none" w:sz="0" w:space="0" w:color="auto"/>
            <w:left w:val="none" w:sz="0" w:space="0" w:color="auto"/>
            <w:bottom w:val="none" w:sz="0" w:space="0" w:color="auto"/>
            <w:right w:val="none" w:sz="0" w:space="0" w:color="auto"/>
          </w:divBdr>
        </w:div>
        <w:div w:id="2000301706">
          <w:marLeft w:val="0"/>
          <w:marRight w:val="0"/>
          <w:marTop w:val="0"/>
          <w:marBottom w:val="0"/>
          <w:divBdr>
            <w:top w:val="none" w:sz="0" w:space="0" w:color="auto"/>
            <w:left w:val="none" w:sz="0" w:space="0" w:color="auto"/>
            <w:bottom w:val="none" w:sz="0" w:space="0" w:color="auto"/>
            <w:right w:val="none" w:sz="0" w:space="0" w:color="auto"/>
          </w:divBdr>
        </w:div>
        <w:div w:id="1792825455">
          <w:marLeft w:val="0"/>
          <w:marRight w:val="0"/>
          <w:marTop w:val="0"/>
          <w:marBottom w:val="0"/>
          <w:divBdr>
            <w:top w:val="none" w:sz="0" w:space="0" w:color="auto"/>
            <w:left w:val="none" w:sz="0" w:space="0" w:color="auto"/>
            <w:bottom w:val="none" w:sz="0" w:space="0" w:color="auto"/>
            <w:right w:val="none" w:sz="0" w:space="0" w:color="auto"/>
          </w:divBdr>
        </w:div>
        <w:div w:id="1333947075">
          <w:marLeft w:val="0"/>
          <w:marRight w:val="0"/>
          <w:marTop w:val="0"/>
          <w:marBottom w:val="0"/>
          <w:divBdr>
            <w:top w:val="none" w:sz="0" w:space="0" w:color="auto"/>
            <w:left w:val="none" w:sz="0" w:space="0" w:color="auto"/>
            <w:bottom w:val="none" w:sz="0" w:space="0" w:color="auto"/>
            <w:right w:val="none" w:sz="0" w:space="0" w:color="auto"/>
          </w:divBdr>
        </w:div>
        <w:div w:id="1889951053">
          <w:marLeft w:val="0"/>
          <w:marRight w:val="0"/>
          <w:marTop w:val="0"/>
          <w:marBottom w:val="0"/>
          <w:divBdr>
            <w:top w:val="none" w:sz="0" w:space="0" w:color="auto"/>
            <w:left w:val="none" w:sz="0" w:space="0" w:color="auto"/>
            <w:bottom w:val="none" w:sz="0" w:space="0" w:color="auto"/>
            <w:right w:val="none" w:sz="0" w:space="0" w:color="auto"/>
          </w:divBdr>
        </w:div>
        <w:div w:id="50933860">
          <w:marLeft w:val="0"/>
          <w:marRight w:val="0"/>
          <w:marTop w:val="0"/>
          <w:marBottom w:val="0"/>
          <w:divBdr>
            <w:top w:val="none" w:sz="0" w:space="0" w:color="auto"/>
            <w:left w:val="none" w:sz="0" w:space="0" w:color="auto"/>
            <w:bottom w:val="none" w:sz="0" w:space="0" w:color="auto"/>
            <w:right w:val="none" w:sz="0" w:space="0" w:color="auto"/>
          </w:divBdr>
        </w:div>
        <w:div w:id="5526153">
          <w:marLeft w:val="0"/>
          <w:marRight w:val="0"/>
          <w:marTop w:val="0"/>
          <w:marBottom w:val="0"/>
          <w:divBdr>
            <w:top w:val="none" w:sz="0" w:space="0" w:color="auto"/>
            <w:left w:val="none" w:sz="0" w:space="0" w:color="auto"/>
            <w:bottom w:val="none" w:sz="0" w:space="0" w:color="auto"/>
            <w:right w:val="none" w:sz="0" w:space="0" w:color="auto"/>
          </w:divBdr>
        </w:div>
        <w:div w:id="2077241498">
          <w:marLeft w:val="0"/>
          <w:marRight w:val="0"/>
          <w:marTop w:val="0"/>
          <w:marBottom w:val="0"/>
          <w:divBdr>
            <w:top w:val="none" w:sz="0" w:space="0" w:color="auto"/>
            <w:left w:val="none" w:sz="0" w:space="0" w:color="auto"/>
            <w:bottom w:val="none" w:sz="0" w:space="0" w:color="auto"/>
            <w:right w:val="none" w:sz="0" w:space="0" w:color="auto"/>
          </w:divBdr>
        </w:div>
        <w:div w:id="693844922">
          <w:marLeft w:val="0"/>
          <w:marRight w:val="0"/>
          <w:marTop w:val="0"/>
          <w:marBottom w:val="0"/>
          <w:divBdr>
            <w:top w:val="none" w:sz="0" w:space="0" w:color="auto"/>
            <w:left w:val="none" w:sz="0" w:space="0" w:color="auto"/>
            <w:bottom w:val="none" w:sz="0" w:space="0" w:color="auto"/>
            <w:right w:val="none" w:sz="0" w:space="0" w:color="auto"/>
          </w:divBdr>
        </w:div>
        <w:div w:id="2039504831">
          <w:marLeft w:val="0"/>
          <w:marRight w:val="0"/>
          <w:marTop w:val="0"/>
          <w:marBottom w:val="0"/>
          <w:divBdr>
            <w:top w:val="none" w:sz="0" w:space="0" w:color="auto"/>
            <w:left w:val="none" w:sz="0" w:space="0" w:color="auto"/>
            <w:bottom w:val="none" w:sz="0" w:space="0" w:color="auto"/>
            <w:right w:val="none" w:sz="0" w:space="0" w:color="auto"/>
          </w:divBdr>
        </w:div>
        <w:div w:id="1129980960">
          <w:marLeft w:val="0"/>
          <w:marRight w:val="0"/>
          <w:marTop w:val="0"/>
          <w:marBottom w:val="0"/>
          <w:divBdr>
            <w:top w:val="none" w:sz="0" w:space="0" w:color="auto"/>
            <w:left w:val="none" w:sz="0" w:space="0" w:color="auto"/>
            <w:bottom w:val="none" w:sz="0" w:space="0" w:color="auto"/>
            <w:right w:val="none" w:sz="0" w:space="0" w:color="auto"/>
          </w:divBdr>
        </w:div>
        <w:div w:id="1771319843">
          <w:marLeft w:val="0"/>
          <w:marRight w:val="0"/>
          <w:marTop w:val="0"/>
          <w:marBottom w:val="0"/>
          <w:divBdr>
            <w:top w:val="none" w:sz="0" w:space="0" w:color="auto"/>
            <w:left w:val="none" w:sz="0" w:space="0" w:color="auto"/>
            <w:bottom w:val="none" w:sz="0" w:space="0" w:color="auto"/>
            <w:right w:val="none" w:sz="0" w:space="0" w:color="auto"/>
          </w:divBdr>
        </w:div>
        <w:div w:id="1869878035">
          <w:marLeft w:val="0"/>
          <w:marRight w:val="0"/>
          <w:marTop w:val="0"/>
          <w:marBottom w:val="0"/>
          <w:divBdr>
            <w:top w:val="none" w:sz="0" w:space="0" w:color="auto"/>
            <w:left w:val="none" w:sz="0" w:space="0" w:color="auto"/>
            <w:bottom w:val="none" w:sz="0" w:space="0" w:color="auto"/>
            <w:right w:val="none" w:sz="0" w:space="0" w:color="auto"/>
          </w:divBdr>
        </w:div>
        <w:div w:id="1383943093">
          <w:marLeft w:val="0"/>
          <w:marRight w:val="0"/>
          <w:marTop w:val="0"/>
          <w:marBottom w:val="0"/>
          <w:divBdr>
            <w:top w:val="none" w:sz="0" w:space="0" w:color="auto"/>
            <w:left w:val="none" w:sz="0" w:space="0" w:color="auto"/>
            <w:bottom w:val="none" w:sz="0" w:space="0" w:color="auto"/>
            <w:right w:val="none" w:sz="0" w:space="0" w:color="auto"/>
          </w:divBdr>
        </w:div>
        <w:div w:id="152840069">
          <w:marLeft w:val="0"/>
          <w:marRight w:val="0"/>
          <w:marTop w:val="0"/>
          <w:marBottom w:val="0"/>
          <w:divBdr>
            <w:top w:val="none" w:sz="0" w:space="0" w:color="auto"/>
            <w:left w:val="none" w:sz="0" w:space="0" w:color="auto"/>
            <w:bottom w:val="none" w:sz="0" w:space="0" w:color="auto"/>
            <w:right w:val="none" w:sz="0" w:space="0" w:color="auto"/>
          </w:divBdr>
        </w:div>
        <w:div w:id="527908572">
          <w:marLeft w:val="0"/>
          <w:marRight w:val="0"/>
          <w:marTop w:val="0"/>
          <w:marBottom w:val="0"/>
          <w:divBdr>
            <w:top w:val="none" w:sz="0" w:space="0" w:color="auto"/>
            <w:left w:val="none" w:sz="0" w:space="0" w:color="auto"/>
            <w:bottom w:val="none" w:sz="0" w:space="0" w:color="auto"/>
            <w:right w:val="none" w:sz="0" w:space="0" w:color="auto"/>
          </w:divBdr>
        </w:div>
        <w:div w:id="350032717">
          <w:marLeft w:val="0"/>
          <w:marRight w:val="0"/>
          <w:marTop w:val="0"/>
          <w:marBottom w:val="0"/>
          <w:divBdr>
            <w:top w:val="none" w:sz="0" w:space="0" w:color="auto"/>
            <w:left w:val="none" w:sz="0" w:space="0" w:color="auto"/>
            <w:bottom w:val="none" w:sz="0" w:space="0" w:color="auto"/>
            <w:right w:val="none" w:sz="0" w:space="0" w:color="auto"/>
          </w:divBdr>
        </w:div>
        <w:div w:id="280036549">
          <w:marLeft w:val="0"/>
          <w:marRight w:val="0"/>
          <w:marTop w:val="0"/>
          <w:marBottom w:val="0"/>
          <w:divBdr>
            <w:top w:val="none" w:sz="0" w:space="0" w:color="auto"/>
            <w:left w:val="none" w:sz="0" w:space="0" w:color="auto"/>
            <w:bottom w:val="none" w:sz="0" w:space="0" w:color="auto"/>
            <w:right w:val="none" w:sz="0" w:space="0" w:color="auto"/>
          </w:divBdr>
        </w:div>
        <w:div w:id="136649966">
          <w:marLeft w:val="0"/>
          <w:marRight w:val="0"/>
          <w:marTop w:val="0"/>
          <w:marBottom w:val="0"/>
          <w:divBdr>
            <w:top w:val="none" w:sz="0" w:space="0" w:color="auto"/>
            <w:left w:val="none" w:sz="0" w:space="0" w:color="auto"/>
            <w:bottom w:val="none" w:sz="0" w:space="0" w:color="auto"/>
            <w:right w:val="none" w:sz="0" w:space="0" w:color="auto"/>
          </w:divBdr>
        </w:div>
        <w:div w:id="1464425434">
          <w:marLeft w:val="0"/>
          <w:marRight w:val="0"/>
          <w:marTop w:val="0"/>
          <w:marBottom w:val="0"/>
          <w:divBdr>
            <w:top w:val="none" w:sz="0" w:space="0" w:color="auto"/>
            <w:left w:val="none" w:sz="0" w:space="0" w:color="auto"/>
            <w:bottom w:val="none" w:sz="0" w:space="0" w:color="auto"/>
            <w:right w:val="none" w:sz="0" w:space="0" w:color="auto"/>
          </w:divBdr>
        </w:div>
        <w:div w:id="1782920687">
          <w:marLeft w:val="0"/>
          <w:marRight w:val="0"/>
          <w:marTop w:val="0"/>
          <w:marBottom w:val="0"/>
          <w:divBdr>
            <w:top w:val="none" w:sz="0" w:space="0" w:color="auto"/>
            <w:left w:val="none" w:sz="0" w:space="0" w:color="auto"/>
            <w:bottom w:val="none" w:sz="0" w:space="0" w:color="auto"/>
            <w:right w:val="none" w:sz="0" w:space="0" w:color="auto"/>
          </w:divBdr>
        </w:div>
        <w:div w:id="813983563">
          <w:marLeft w:val="0"/>
          <w:marRight w:val="0"/>
          <w:marTop w:val="0"/>
          <w:marBottom w:val="0"/>
          <w:divBdr>
            <w:top w:val="none" w:sz="0" w:space="0" w:color="auto"/>
            <w:left w:val="none" w:sz="0" w:space="0" w:color="auto"/>
            <w:bottom w:val="none" w:sz="0" w:space="0" w:color="auto"/>
            <w:right w:val="none" w:sz="0" w:space="0" w:color="auto"/>
          </w:divBdr>
        </w:div>
        <w:div w:id="1497377534">
          <w:marLeft w:val="0"/>
          <w:marRight w:val="0"/>
          <w:marTop w:val="0"/>
          <w:marBottom w:val="0"/>
          <w:divBdr>
            <w:top w:val="none" w:sz="0" w:space="0" w:color="auto"/>
            <w:left w:val="none" w:sz="0" w:space="0" w:color="auto"/>
            <w:bottom w:val="none" w:sz="0" w:space="0" w:color="auto"/>
            <w:right w:val="none" w:sz="0" w:space="0" w:color="auto"/>
          </w:divBdr>
        </w:div>
        <w:div w:id="1939218710">
          <w:marLeft w:val="0"/>
          <w:marRight w:val="0"/>
          <w:marTop w:val="0"/>
          <w:marBottom w:val="0"/>
          <w:divBdr>
            <w:top w:val="none" w:sz="0" w:space="0" w:color="auto"/>
            <w:left w:val="none" w:sz="0" w:space="0" w:color="auto"/>
            <w:bottom w:val="none" w:sz="0" w:space="0" w:color="auto"/>
            <w:right w:val="none" w:sz="0" w:space="0" w:color="auto"/>
          </w:divBdr>
        </w:div>
        <w:div w:id="1523014991">
          <w:marLeft w:val="0"/>
          <w:marRight w:val="0"/>
          <w:marTop w:val="0"/>
          <w:marBottom w:val="0"/>
          <w:divBdr>
            <w:top w:val="none" w:sz="0" w:space="0" w:color="auto"/>
            <w:left w:val="none" w:sz="0" w:space="0" w:color="auto"/>
            <w:bottom w:val="none" w:sz="0" w:space="0" w:color="auto"/>
            <w:right w:val="none" w:sz="0" w:space="0" w:color="auto"/>
          </w:divBdr>
        </w:div>
        <w:div w:id="1234000027">
          <w:marLeft w:val="0"/>
          <w:marRight w:val="0"/>
          <w:marTop w:val="0"/>
          <w:marBottom w:val="0"/>
          <w:divBdr>
            <w:top w:val="none" w:sz="0" w:space="0" w:color="auto"/>
            <w:left w:val="none" w:sz="0" w:space="0" w:color="auto"/>
            <w:bottom w:val="none" w:sz="0" w:space="0" w:color="auto"/>
            <w:right w:val="none" w:sz="0" w:space="0" w:color="auto"/>
          </w:divBdr>
        </w:div>
        <w:div w:id="1308705070">
          <w:marLeft w:val="0"/>
          <w:marRight w:val="0"/>
          <w:marTop w:val="0"/>
          <w:marBottom w:val="0"/>
          <w:divBdr>
            <w:top w:val="none" w:sz="0" w:space="0" w:color="auto"/>
            <w:left w:val="none" w:sz="0" w:space="0" w:color="auto"/>
            <w:bottom w:val="none" w:sz="0" w:space="0" w:color="auto"/>
            <w:right w:val="none" w:sz="0" w:space="0" w:color="auto"/>
          </w:divBdr>
        </w:div>
        <w:div w:id="446855665">
          <w:marLeft w:val="0"/>
          <w:marRight w:val="0"/>
          <w:marTop w:val="0"/>
          <w:marBottom w:val="0"/>
          <w:divBdr>
            <w:top w:val="none" w:sz="0" w:space="0" w:color="auto"/>
            <w:left w:val="none" w:sz="0" w:space="0" w:color="auto"/>
            <w:bottom w:val="none" w:sz="0" w:space="0" w:color="auto"/>
            <w:right w:val="none" w:sz="0" w:space="0" w:color="auto"/>
          </w:divBdr>
        </w:div>
        <w:div w:id="970282521">
          <w:marLeft w:val="0"/>
          <w:marRight w:val="0"/>
          <w:marTop w:val="0"/>
          <w:marBottom w:val="0"/>
          <w:divBdr>
            <w:top w:val="none" w:sz="0" w:space="0" w:color="auto"/>
            <w:left w:val="none" w:sz="0" w:space="0" w:color="auto"/>
            <w:bottom w:val="none" w:sz="0" w:space="0" w:color="auto"/>
            <w:right w:val="none" w:sz="0" w:space="0" w:color="auto"/>
          </w:divBdr>
        </w:div>
        <w:div w:id="290327933">
          <w:marLeft w:val="0"/>
          <w:marRight w:val="0"/>
          <w:marTop w:val="0"/>
          <w:marBottom w:val="0"/>
          <w:divBdr>
            <w:top w:val="none" w:sz="0" w:space="0" w:color="auto"/>
            <w:left w:val="none" w:sz="0" w:space="0" w:color="auto"/>
            <w:bottom w:val="none" w:sz="0" w:space="0" w:color="auto"/>
            <w:right w:val="none" w:sz="0" w:space="0" w:color="auto"/>
          </w:divBdr>
        </w:div>
        <w:div w:id="197455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569F6-4F6F-443C-A258-69AEF9405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3114</Words>
  <Characters>18689</Characters>
  <Application>Microsoft Office Word</Application>
  <DocSecurity>0</DocSecurity>
  <Lines>155</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Koralewska</dc:creator>
  <cp:lastModifiedBy>h.zielinska</cp:lastModifiedBy>
  <cp:revision>8</cp:revision>
  <cp:lastPrinted>2018-07-04T11:06:00Z</cp:lastPrinted>
  <dcterms:created xsi:type="dcterms:W3CDTF">2023-07-03T07:18:00Z</dcterms:created>
  <dcterms:modified xsi:type="dcterms:W3CDTF">2023-07-03T11:00:00Z</dcterms:modified>
</cp:coreProperties>
</file>