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5305234" w:rsidR="00CD1336" w:rsidRDefault="00264E87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D5DCFE1" w14:textId="34C874DB" w:rsidR="00CD1336" w:rsidRPr="00CD1336" w:rsidRDefault="003D30E2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>Załącznik 4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2F56ECD5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375ABEC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celu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przygotowania umowy o dofinansowanie, IZ </w:t>
      </w:r>
      <w:r w:rsidRPr="00DA538C">
        <w:rPr>
          <w:rFonts w:ascii="Arial" w:hAnsi="Arial" w:cs="Arial"/>
          <w:color w:val="000000"/>
          <w:sz w:val="24"/>
          <w:szCs w:val="24"/>
        </w:rPr>
        <w:t xml:space="preserve">będzie wymagać od wnioskodawcy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przedłożenia następujących dokumentów/oświadczeń </w:t>
      </w:r>
      <w:r w:rsidR="003D30E2" w:rsidRPr="00DA538C">
        <w:rPr>
          <w:rFonts w:ascii="Arial" w:hAnsi="Arial" w:cs="Arial"/>
          <w:sz w:val="24"/>
          <w:szCs w:val="24"/>
        </w:rPr>
        <w:t>złożonych zgodnie z pkt 5</w:t>
      </w:r>
      <w:r w:rsidR="003A06B4" w:rsidRPr="00DA538C">
        <w:rPr>
          <w:rFonts w:ascii="Arial" w:hAnsi="Arial" w:cs="Arial"/>
          <w:sz w:val="24"/>
          <w:szCs w:val="24"/>
        </w:rPr>
        <w:t xml:space="preserve"> Regulaminu</w:t>
      </w:r>
      <w:r w:rsidR="0003471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D30E2" w:rsidRPr="00DA538C">
        <w:rPr>
          <w:rFonts w:ascii="Arial" w:hAnsi="Arial" w:cs="Arial"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 w:rsidRPr="005F6C0A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656E8B65" w14:textId="77777777" w:rsidR="007615B8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</w:p>
    <w:p w14:paraId="52990F68" w14:textId="77777777" w:rsidR="007615B8" w:rsidRDefault="007615B8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</w:p>
    <w:p w14:paraId="7EACCC6C" w14:textId="2FEDD88B" w:rsidR="006200FC" w:rsidRPr="006200FC" w:rsidRDefault="006200FC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2B32B038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Pr="00DA538C">
        <w:rPr>
          <w:rFonts w:ascii="Arial" w:hAnsi="Arial" w:cs="Arial"/>
          <w:sz w:val="24"/>
          <w:szCs w:val="24"/>
        </w:rPr>
        <w:t>o wyodrębnionym rachunku płatniczym wnioskodawcy</w:t>
      </w:r>
      <w:r w:rsidRPr="00DA538C">
        <w:rPr>
          <w:rFonts w:ascii="Arial" w:hAnsi="Arial" w:cs="Arial"/>
          <w:bCs/>
          <w:sz w:val="24"/>
          <w:szCs w:val="24"/>
        </w:rPr>
        <w:t xml:space="preserve"> </w:t>
      </w:r>
      <w:r w:rsidRPr="006200FC">
        <w:rPr>
          <w:rFonts w:ascii="Arial" w:hAnsi="Arial" w:cs="Arial"/>
          <w:bCs/>
          <w:sz w:val="24"/>
          <w:szCs w:val="24"/>
        </w:rPr>
        <w:t>albo potwierdzenie otwarcia wyodrębnionego rachunku płatniczego 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7F2D1B83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1E2F9D0" w14:textId="5FD3FDE6" w:rsidR="003D30E2" w:rsidRPr="00C07064" w:rsidRDefault="00821BB9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 w:rsidR="005C26B3" w:rsidRPr="005C26B3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8C21EB8" w14:textId="7AFDB431" w:rsidR="00B31B88" w:rsidRPr="00821BB9" w:rsidRDefault="009C152F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B31B88" w:rsidRPr="006200FC">
        <w:rPr>
          <w:rFonts w:ascii="Arial" w:hAnsi="Arial" w:cs="Arial"/>
          <w:sz w:val="24"/>
          <w:szCs w:val="24"/>
        </w:rPr>
        <w:t xml:space="preserve">świadczenie wnioskodawcy </w:t>
      </w:r>
      <w:r w:rsidR="00B31B88">
        <w:rPr>
          <w:rFonts w:ascii="Arial" w:hAnsi="Arial" w:cs="Arial"/>
          <w:sz w:val="24"/>
          <w:szCs w:val="24"/>
        </w:rPr>
        <w:t>dot</w:t>
      </w:r>
      <w:r>
        <w:rPr>
          <w:rFonts w:ascii="Arial" w:hAnsi="Arial" w:cs="Arial"/>
          <w:sz w:val="24"/>
          <w:szCs w:val="24"/>
        </w:rPr>
        <w:t>yczące</w:t>
      </w:r>
      <w:r w:rsidR="00B31B88">
        <w:rPr>
          <w:rFonts w:ascii="Arial" w:hAnsi="Arial" w:cs="Arial"/>
          <w:sz w:val="24"/>
          <w:szCs w:val="24"/>
        </w:rPr>
        <w:t xml:space="preserve"> danych koordynatora</w:t>
      </w:r>
      <w:r w:rsidR="00E811A3">
        <w:rPr>
          <w:rFonts w:ascii="Arial" w:hAnsi="Arial" w:cs="Arial"/>
          <w:color w:val="000000"/>
          <w:sz w:val="24"/>
          <w:szCs w:val="24"/>
        </w:rPr>
        <w:t>.</w:t>
      </w:r>
    </w:p>
    <w:p w14:paraId="4C6E6BC8" w14:textId="77777777" w:rsidR="00821BB9" w:rsidRDefault="00821BB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2EEE09EE" w:rsidR="003D30E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 xml:space="preserve">W ramach czynności niezbędnych do podjęcia </w:t>
      </w:r>
      <w:r w:rsidRPr="00366654">
        <w:rPr>
          <w:rFonts w:ascii="Arial" w:hAnsi="Arial" w:cs="Arial"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366654">
        <w:rPr>
          <w:rFonts w:ascii="Arial" w:hAnsi="Arial" w:cs="Arial"/>
          <w:sz w:val="24"/>
          <w:szCs w:val="24"/>
        </w:rPr>
        <w:t xml:space="preserve"> Regulaminu</w:t>
      </w:r>
      <w:r w:rsidRPr="00366654">
        <w:rPr>
          <w:rFonts w:ascii="Arial" w:hAnsi="Arial" w:cs="Arial"/>
          <w:sz w:val="24"/>
          <w:szCs w:val="24"/>
        </w:rPr>
        <w:t>:</w:t>
      </w:r>
      <w:r w:rsidR="00D43663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3F3ADF1B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 12 ust. 1 pkt 1 ustawy z dnia 15 czerwca 2012 r. o skutkach powierzania wykonywania pracy cudzoziemcom przebywającym wbrew przepisom na terytorium Rzeczypospolitej Polskiej (Dz. U. z 2021 r. poz. 1745) (dotyczy także partnerów);</w:t>
      </w:r>
      <w:r w:rsidR="00956A2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8453459" w14:textId="7E4311AA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odpowiedzialności podmiotów zbiorowych za czyny zabronione pod groźbą kary (Dz. U. z 2020 r. poz. 358, z </w:t>
      </w:r>
      <w:proofErr w:type="spellStart"/>
      <w:r w:rsidR="0068748C" w:rsidRPr="003A06B4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="0068748C" w:rsidRPr="003A06B4">
        <w:rPr>
          <w:rFonts w:ascii="Arial" w:hAnsi="Arial" w:cs="Arial"/>
          <w:color w:val="000000"/>
          <w:sz w:val="24"/>
          <w:szCs w:val="24"/>
        </w:rPr>
        <w:t>. zm.) (dotyczy także partnerów);</w:t>
      </w:r>
    </w:p>
    <w:p w14:paraId="01F6117A" w14:textId="03A499B3" w:rsidR="0068748C" w:rsidRPr="003A06B4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2023 r. poz. 129 z </w:t>
      </w:r>
      <w:proofErr w:type="spellStart"/>
      <w:r w:rsidR="0068748C" w:rsidRPr="003A06B4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="0068748C" w:rsidRPr="003A06B4">
        <w:rPr>
          <w:rFonts w:ascii="Arial" w:hAnsi="Arial" w:cs="Arial"/>
          <w:color w:val="000000"/>
          <w:sz w:val="24"/>
          <w:szCs w:val="24"/>
        </w:rPr>
        <w:t>. zm.), jak również nie figurują w wykazach, o których mowa w:</w:t>
      </w:r>
    </w:p>
    <w:p w14:paraId="58093250" w14:textId="44005146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t xml:space="preserve">Rozporządzeniu Rady (WE) nr 765/2006 z dnia 18 maja 2006 r. dotyczącym środków ograniczających w związku z sytuacją na Białorusi i udziałem </w:t>
      </w:r>
      <w:r w:rsidRPr="001D2812">
        <w:rPr>
          <w:rFonts w:ascii="Arial" w:hAnsi="Arial" w:cs="Arial"/>
          <w:color w:val="000000"/>
          <w:sz w:val="24"/>
          <w:szCs w:val="24"/>
        </w:rPr>
        <w:lastRenderedPageBreak/>
        <w:t xml:space="preserve">Białorusi w agresji Rosji wobec Ukrainy (Dz. Urz. UE L 134 z 20.05.2006, str. 1 z </w:t>
      </w:r>
      <w:proofErr w:type="spellStart"/>
      <w:r w:rsidRPr="001D2812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1D2812">
        <w:rPr>
          <w:rFonts w:ascii="Arial" w:hAnsi="Arial" w:cs="Arial"/>
          <w:color w:val="000000"/>
          <w:sz w:val="24"/>
          <w:szCs w:val="24"/>
        </w:rPr>
        <w:t>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proofErr w:type="spellStart"/>
      <w:r w:rsidRPr="003A06B4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3A06B4">
        <w:rPr>
          <w:rFonts w:ascii="Arial" w:hAnsi="Arial" w:cs="Arial"/>
          <w:color w:val="000000"/>
          <w:sz w:val="24"/>
          <w:szCs w:val="24"/>
        </w:rPr>
        <w:t>. zm.);</w:t>
      </w:r>
    </w:p>
    <w:p w14:paraId="5946D029" w14:textId="77777777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 xml:space="preserve">Rozporządzeniu (UE) nr 833/2014 z dnia 31 lipca 2014 r. dotyczącym środków ograniczających w związku z działaniami Rosji destabilizującymi sytuację na Ukrainie (Dz. Urz. UE L 229 z 31.07.2014, str. 1 z </w:t>
      </w:r>
      <w:proofErr w:type="spellStart"/>
      <w:r w:rsidRPr="003A06B4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3A06B4">
        <w:rPr>
          <w:rFonts w:ascii="Arial" w:hAnsi="Arial" w:cs="Arial"/>
          <w:color w:val="000000"/>
          <w:sz w:val="24"/>
          <w:szCs w:val="24"/>
        </w:rPr>
        <w:t>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0563CBF3" w14:textId="3D9055A0" w:rsidR="00C07064" w:rsidRPr="00E811A3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E811A3">
        <w:rPr>
          <w:rFonts w:ascii="Arial" w:hAnsi="Arial" w:cs="Arial"/>
          <w:sz w:val="24"/>
          <w:szCs w:val="24"/>
        </w:rPr>
        <w:t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E811A3">
        <w:rPr>
          <w:rFonts w:ascii="Arial" w:hAnsi="Arial" w:cs="Arial"/>
          <w:sz w:val="24"/>
          <w:szCs w:val="24"/>
        </w:rPr>
        <w:t>.</w:t>
      </w:r>
      <w:r w:rsidRPr="00E811A3">
        <w:rPr>
          <w:rFonts w:ascii="Arial" w:hAnsi="Arial" w:cs="Arial"/>
          <w:sz w:val="24"/>
          <w:szCs w:val="24"/>
        </w:rPr>
        <w:t xml:space="preserve">    </w:t>
      </w:r>
      <w:r w:rsidRPr="00E811A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BFA531F" w14:textId="3D58BA0A" w:rsidR="0068748C" w:rsidRPr="00C07064" w:rsidRDefault="0068748C" w:rsidP="00C07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493DCEE" w14:textId="64B1157D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="00E624E9">
        <w:rPr>
          <w:rFonts w:ascii="Arial" w:hAnsi="Arial" w:cs="Arial"/>
          <w:b/>
          <w:bCs/>
          <w:sz w:val="24"/>
          <w:szCs w:val="24"/>
        </w:rPr>
        <w:t>„</w:t>
      </w:r>
      <w:r w:rsidRPr="004B283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>
        <w:rPr>
          <w:rFonts w:ascii="Arial" w:hAnsi="Arial" w:cs="Arial"/>
          <w:b/>
          <w:bCs/>
          <w:sz w:val="24"/>
          <w:szCs w:val="24"/>
        </w:rPr>
        <w:t>”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2D0504FF" w14:textId="378F3D0D" w:rsidR="00114BB1" w:rsidRPr="00114BB1" w:rsidRDefault="00114BB1" w:rsidP="00114BB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E1B4" w14:textId="77777777" w:rsidR="00384894" w:rsidRDefault="00384894" w:rsidP="006200FC">
      <w:pPr>
        <w:spacing w:after="0" w:line="240" w:lineRule="auto"/>
      </w:pPr>
      <w:r>
        <w:separator/>
      </w:r>
    </w:p>
  </w:endnote>
  <w:endnote w:type="continuationSeparator" w:id="0">
    <w:p w14:paraId="5304C975" w14:textId="77777777" w:rsidR="00384894" w:rsidRDefault="00384894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56FB8" w14:textId="77777777" w:rsidR="00384894" w:rsidRDefault="00384894" w:rsidP="006200FC">
      <w:pPr>
        <w:spacing w:after="0" w:line="240" w:lineRule="auto"/>
      </w:pPr>
      <w:r>
        <w:separator/>
      </w:r>
    </w:p>
  </w:footnote>
  <w:footnote w:type="continuationSeparator" w:id="0">
    <w:p w14:paraId="07400BAE" w14:textId="77777777" w:rsidR="00384894" w:rsidRDefault="00384894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182E30" w:rsidRDefault="0003471F">
      <w:pPr>
        <w:pStyle w:val="Tekstprzypisudolnego"/>
        <w:rPr>
          <w:rFonts w:ascii="Arial" w:hAnsi="Arial" w:cs="Arial"/>
          <w:sz w:val="22"/>
          <w:szCs w:val="22"/>
        </w:rPr>
      </w:pPr>
      <w:r w:rsidRPr="008221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221B4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IZ.</w:t>
      </w:r>
      <w:r w:rsidRPr="00182E30">
        <w:rPr>
          <w:rFonts w:ascii="Arial" w:hAnsi="Arial" w:cs="Arial"/>
          <w:sz w:val="22"/>
          <w:szCs w:val="22"/>
        </w:rPr>
        <w:t xml:space="preserve"> </w:t>
      </w:r>
    </w:p>
  </w:footnote>
  <w:footnote w:id="2">
    <w:p w14:paraId="1150AF5D" w14:textId="18148837" w:rsidR="006200FC" w:rsidRPr="005C26B3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5C26B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C26B3">
        <w:rPr>
          <w:rFonts w:ascii="Arial" w:hAnsi="Arial" w:cs="Arial"/>
          <w:sz w:val="18"/>
          <w:szCs w:val="18"/>
        </w:rPr>
        <w:t xml:space="preserve"> </w:t>
      </w:r>
      <w:r w:rsidRPr="005C26B3">
        <w:rPr>
          <w:rFonts w:ascii="Arial" w:hAnsi="Arial" w:cs="Arial"/>
          <w:b/>
          <w:sz w:val="18"/>
          <w:szCs w:val="18"/>
        </w:rPr>
        <w:t>Gdy podmiotem realizującym projekt jest jednostka organizacyjna wnioskodawcy nieposiadająca osobowości prawnej, wnioskodawca składa potwierdzenie otwarcia dwóch rachunków płatniczych</w:t>
      </w:r>
      <w:r w:rsidRPr="005C26B3">
        <w:rPr>
          <w:rFonts w:ascii="Arial" w:hAnsi="Arial" w:cs="Arial"/>
          <w:sz w:val="18"/>
          <w:szCs w:val="18"/>
        </w:rPr>
        <w:t xml:space="preserve">. Pierwszym rachunkiem jest wyodrębniony rachunek płatniczy, tj. rachunek, z którego podmiot realizujący projekt dokonuje wydatków, drugim rachunek transferowy (bieżący), którego właścicielem jest wnioskodawca i na który IZ programu </w:t>
      </w:r>
      <w:proofErr w:type="spellStart"/>
      <w:r w:rsidRPr="005C26B3">
        <w:rPr>
          <w:rFonts w:ascii="Arial" w:hAnsi="Arial" w:cs="Arial"/>
          <w:sz w:val="18"/>
          <w:szCs w:val="18"/>
        </w:rPr>
        <w:t>FEdKP</w:t>
      </w:r>
      <w:proofErr w:type="spellEnd"/>
      <w:r w:rsidRPr="005C26B3">
        <w:rPr>
          <w:rFonts w:ascii="Arial" w:hAnsi="Arial" w:cs="Arial"/>
          <w:sz w:val="18"/>
          <w:szCs w:val="18"/>
        </w:rPr>
        <w:t xml:space="preserve"> przekazuje środki.</w:t>
      </w:r>
    </w:p>
  </w:footnote>
  <w:footnote w:id="3">
    <w:p w14:paraId="5680DF19" w14:textId="58006038" w:rsidR="00D43663" w:rsidRPr="00E811A3" w:rsidRDefault="00D43663">
      <w:pPr>
        <w:pStyle w:val="Tekstprzypisudolnego"/>
        <w:rPr>
          <w:rFonts w:ascii="Arial" w:hAnsi="Arial" w:cs="Arial"/>
          <w:sz w:val="18"/>
          <w:szCs w:val="18"/>
        </w:rPr>
      </w:pPr>
      <w:r w:rsidRPr="00E811A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811A3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114BB1"/>
    <w:rsid w:val="0012292D"/>
    <w:rsid w:val="00144177"/>
    <w:rsid w:val="00182E30"/>
    <w:rsid w:val="001C47CF"/>
    <w:rsid w:val="001D2812"/>
    <w:rsid w:val="002226DD"/>
    <w:rsid w:val="002508C0"/>
    <w:rsid w:val="00264E87"/>
    <w:rsid w:val="00304CD6"/>
    <w:rsid w:val="00335EF0"/>
    <w:rsid w:val="00366654"/>
    <w:rsid w:val="00384894"/>
    <w:rsid w:val="003A06B4"/>
    <w:rsid w:val="003B5619"/>
    <w:rsid w:val="003D30E2"/>
    <w:rsid w:val="003D6CFF"/>
    <w:rsid w:val="00421342"/>
    <w:rsid w:val="00496E5E"/>
    <w:rsid w:val="004B2830"/>
    <w:rsid w:val="004F7244"/>
    <w:rsid w:val="0057091B"/>
    <w:rsid w:val="005C26B3"/>
    <w:rsid w:val="005F6C0A"/>
    <w:rsid w:val="006200FC"/>
    <w:rsid w:val="0064097B"/>
    <w:rsid w:val="00647193"/>
    <w:rsid w:val="0068748C"/>
    <w:rsid w:val="006E7A8F"/>
    <w:rsid w:val="0072116F"/>
    <w:rsid w:val="007615B8"/>
    <w:rsid w:val="007E15B1"/>
    <w:rsid w:val="008037F1"/>
    <w:rsid w:val="00821BB9"/>
    <w:rsid w:val="008221B4"/>
    <w:rsid w:val="00956A22"/>
    <w:rsid w:val="00956B35"/>
    <w:rsid w:val="009C152F"/>
    <w:rsid w:val="009F5C98"/>
    <w:rsid w:val="00A20872"/>
    <w:rsid w:val="00AA16A3"/>
    <w:rsid w:val="00AC42B8"/>
    <w:rsid w:val="00B31B88"/>
    <w:rsid w:val="00B3626D"/>
    <w:rsid w:val="00B47FD7"/>
    <w:rsid w:val="00BA59DB"/>
    <w:rsid w:val="00C07064"/>
    <w:rsid w:val="00C32FDF"/>
    <w:rsid w:val="00CD1336"/>
    <w:rsid w:val="00CF085F"/>
    <w:rsid w:val="00D43663"/>
    <w:rsid w:val="00DA1579"/>
    <w:rsid w:val="00DA538C"/>
    <w:rsid w:val="00DA6F30"/>
    <w:rsid w:val="00E624E9"/>
    <w:rsid w:val="00E811A3"/>
    <w:rsid w:val="00EA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E.KdW</cp:lastModifiedBy>
  <cp:revision>5</cp:revision>
  <cp:lastPrinted>2023-06-21T09:18:00Z</cp:lastPrinted>
  <dcterms:created xsi:type="dcterms:W3CDTF">2023-06-21T12:41:00Z</dcterms:created>
  <dcterms:modified xsi:type="dcterms:W3CDTF">2023-07-03T08:46:00Z</dcterms:modified>
</cp:coreProperties>
</file>