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2C0B" w14:textId="77777777" w:rsidR="006462D1" w:rsidRPr="00F01AA0" w:rsidRDefault="006462D1" w:rsidP="006462D1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              Projekt Zarządu Województwa </w:t>
      </w:r>
    </w:p>
    <w:p w14:paraId="013681AF" w14:textId="28643C29" w:rsidR="006462D1" w:rsidRPr="00F01AA0" w:rsidRDefault="006462D1" w:rsidP="006462D1">
      <w:pPr>
        <w:keepNext/>
        <w:spacing w:after="0" w:line="276" w:lineRule="auto"/>
        <w:ind w:firstLine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Druk</w:t>
      </w:r>
      <w:r w:rsidR="00CD1D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</w:t>
      </w:r>
      <w:r w:rsidR="00D20763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98/23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  <w:t xml:space="preserve">                               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="00D20763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ab/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Kujawsko-Pomorskiego </w:t>
      </w:r>
    </w:p>
    <w:p w14:paraId="2319C854" w14:textId="32ACBF14" w:rsidR="006462D1" w:rsidRPr="00FF471D" w:rsidRDefault="006462D1" w:rsidP="00FF471D">
      <w:pPr>
        <w:keepNext/>
        <w:spacing w:after="0" w:line="276" w:lineRule="auto"/>
        <w:ind w:left="284"/>
        <w:outlineLvl w:val="8"/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</w:pP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            </w:t>
      </w:r>
      <w:r w:rsidR="003634B1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z dnia </w:t>
      </w:r>
      <w:r w:rsidR="00D20763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21.06.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202</w:t>
      </w:r>
      <w:r w:rsidR="00CD1D22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>3</w:t>
      </w:r>
      <w:r w:rsidRPr="00F01AA0">
        <w:rPr>
          <w:rFonts w:ascii="Times New Roman" w:eastAsia="Times New Roman" w:hAnsi="Times New Roman" w:cs="Times New Roman"/>
          <w:spacing w:val="10"/>
          <w:sz w:val="20"/>
          <w:szCs w:val="20"/>
          <w:lang w:eastAsia="pl-PL"/>
        </w:rPr>
        <w:t xml:space="preserve"> r. </w:t>
      </w:r>
    </w:p>
    <w:p w14:paraId="2F27095F" w14:textId="77777777"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9F521A" w14:textId="77777777"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………/…………/202</w:t>
      </w:r>
      <w:r w:rsidR="00CD1D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61D5D58" w14:textId="77777777"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KUJAWSKO-POMORSKIEGO</w:t>
      </w:r>
    </w:p>
    <w:p w14:paraId="2F92A30B" w14:textId="77777777"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……………………………………..</w:t>
      </w:r>
    </w:p>
    <w:p w14:paraId="2785A351" w14:textId="77777777" w:rsidR="006462D1" w:rsidRPr="00F01AA0" w:rsidRDefault="006462D1" w:rsidP="006462D1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7331A" w14:textId="0693FA62" w:rsidR="006462D1" w:rsidRPr="00F01AA0" w:rsidRDefault="006462D1" w:rsidP="006462D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awie udzielenia pomocy humanitarnej</w:t>
      </w:r>
      <w:r w:rsidR="00ED6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53B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Obwodowi </w:t>
      </w:r>
      <w:r w:rsidR="00430B95" w:rsidRPr="00430B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Chmielnickiemu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Ukrainie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D05860" w14:textId="77777777" w:rsidR="006462D1" w:rsidRDefault="006462D1" w:rsidP="006462D1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B60FF" w14:textId="508FA949" w:rsidR="006462D1" w:rsidRPr="00F01AA0" w:rsidRDefault="006462D1" w:rsidP="006462D1">
      <w:pPr>
        <w:spacing w:after="0" w:line="276" w:lineRule="auto"/>
        <w:ind w:firstLine="6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8a ust.</w:t>
      </w:r>
      <w:r w:rsidR="00CD1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ustawy z dnia 5 czerwca 1998 r. o samorządzie województwa (Dz. U. z 2022 r. poz. 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2094</w:t>
      </w:r>
      <w:r w:rsidR="00A5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2023 r. poz. 572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uchwala się,  co następuje:</w:t>
      </w:r>
    </w:p>
    <w:p w14:paraId="4824F5DF" w14:textId="77777777" w:rsidR="006462D1" w:rsidRPr="00F01AA0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940AE" w14:textId="05891E6A" w:rsidR="00CD1D22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konfliktem zbrojnym na terytorium Ukrainy, wywołanym przez agresję wojsk Federacji Rosyjskiej, Samorząd Województwa Kujawsko-Pomorskiego 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udzielić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rzeczowej </w:t>
      </w:r>
      <w:r w:rsidR="00A53B94" w:rsidRPr="00A5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Obwodowi Chmielnickiemu </w:t>
      </w:r>
      <w:r w:rsidR="00A5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Ukrainie z przeznaczeniem dla </w:t>
      </w:r>
      <w:r w:rsidR="00430B95" w:rsidRPr="00430B95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Chmielnickie</w:t>
      </w:r>
      <w:r w:rsidR="00A53B9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30B95" w:rsidRPr="0043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</w:t>
      </w:r>
      <w:r w:rsidR="00A53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30B95" w:rsidRPr="00430B95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</w:t>
      </w:r>
      <w:r w:rsidR="00A53B9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30B95" w:rsidRPr="0043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wartości </w:t>
      </w:r>
      <w:r w:rsidR="00CD1D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D1D22">
        <w:rPr>
          <w:rFonts w:ascii="Times New Roman" w:eastAsia="Times New Roman" w:hAnsi="Times New Roman" w:cs="Times New Roman"/>
          <w:sz w:val="24"/>
          <w:szCs w:val="24"/>
          <w:lang w:eastAsia="pl-PL"/>
        </w:rPr>
        <w:t>00.000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(słownie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CD1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milion 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złot</w:t>
      </w:r>
      <w:r w:rsidR="004E278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F4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</w:t>
      </w:r>
      <w:r w:rsidR="0067270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D1D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18542D" w14:textId="77777777" w:rsidR="00A3613A" w:rsidRDefault="00A3613A" w:rsidP="004249F4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336CB" w14:textId="561105CC" w:rsidR="00672703" w:rsidRDefault="00CD1D22" w:rsidP="004249F4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613A" w:rsidRP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</w:t>
      </w:r>
      <w:r w:rsidR="00A36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24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ykaz </w:t>
      </w:r>
      <w:r w:rsidR="00A3613A" w:rsidRP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rodzajowo-wartościowy </w:t>
      </w:r>
      <w:r w:rsidR="00A361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rzeczowej </w:t>
      </w:r>
      <w:r w:rsidR="004249F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1 do niniejszej uchwały.</w:t>
      </w:r>
      <w:r w:rsidR="00E45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6D08C6" w14:textId="77777777" w:rsidR="00A3613A" w:rsidRDefault="00A3613A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C9CC94" w14:textId="4E621FDC" w:rsidR="006462D1" w:rsidRPr="00F01AA0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24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Województwa Kujawsko- Pomorskiego. </w:t>
      </w:r>
    </w:p>
    <w:p w14:paraId="2148A27A" w14:textId="77777777" w:rsidR="00A3613A" w:rsidRDefault="00A3613A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D6FF4B" w14:textId="62F66334" w:rsidR="006462D1" w:rsidRDefault="006462D1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24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9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F01AA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50F5DFB7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738D4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7362A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97965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75998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CF1EB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6B3B4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7C764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6D37D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888FB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666D3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CC1C6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84F972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112F0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D1056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DC15F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560A51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3E7AF" w14:textId="77777777" w:rsidR="00824BDF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8B661" w14:textId="77777777" w:rsidR="00824BDF" w:rsidRPr="00F01AA0" w:rsidRDefault="00824BDF" w:rsidP="00824B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</w:t>
      </w: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61A972EA" w14:textId="77777777" w:rsidR="00824BDF" w:rsidRPr="00F01AA0" w:rsidRDefault="00824BDF" w:rsidP="00824BD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AA6661" w14:textId="77777777" w:rsidR="00824BDF" w:rsidRPr="00F01AA0" w:rsidRDefault="00824BDF" w:rsidP="00824BD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regulacji:</w:t>
      </w:r>
    </w:p>
    <w:p w14:paraId="70267C3D" w14:textId="77777777" w:rsidR="00824BDF" w:rsidRPr="00F01AA0" w:rsidRDefault="00824BDF" w:rsidP="00824BDF">
      <w:pPr>
        <w:keepNext/>
        <w:keepLines/>
        <w:tabs>
          <w:tab w:val="left" w:pos="0"/>
        </w:tabs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F01AA0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Przedmiotem uchwały jest udzielenie pomocy humanitarnej o charakterze rzeczowym </w:t>
      </w:r>
      <w:r w:rsidRPr="00710525">
        <w:rPr>
          <w:rFonts w:ascii="Times New Roman" w:eastAsiaTheme="majorEastAsia" w:hAnsi="Times New Roman" w:cs="Times New Roman"/>
          <w:bCs/>
          <w:sz w:val="24"/>
          <w:szCs w:val="24"/>
        </w:rPr>
        <w:t>Obwodowi Chmielnickiemu w Ukrainie z przeznaczeniem dla Chmielnickiego Szpitala Obwodowego</w:t>
      </w:r>
      <w:r w:rsidRPr="00F01AA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0F792AAC" w14:textId="77777777" w:rsidR="00824BDF" w:rsidRPr="00F01AA0" w:rsidRDefault="00824BDF" w:rsidP="00824BDF">
      <w:pPr>
        <w:spacing w:after="0" w:line="240" w:lineRule="auto"/>
        <w:rPr>
          <w:rFonts w:eastAsia="Times New Roman"/>
        </w:rPr>
      </w:pPr>
    </w:p>
    <w:p w14:paraId="3666BB5D" w14:textId="77777777" w:rsidR="00824BDF" w:rsidRPr="00F01AA0" w:rsidRDefault="00824BDF" w:rsidP="00824BD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1E2E9F13" w14:textId="77777777" w:rsidR="00824BDF" w:rsidRPr="00F01AA0" w:rsidRDefault="00824BDF" w:rsidP="0082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AA0">
        <w:rPr>
          <w:rFonts w:ascii="Times New Roman" w:eastAsia="Times New Roman" w:hAnsi="Times New Roman" w:cs="Times New Roman"/>
          <w:sz w:val="24"/>
          <w:szCs w:val="24"/>
        </w:rPr>
        <w:t xml:space="preserve">Zgodnie z art. 8a ust. 2 ustawy z dnia 5 czerwca 1998 r. o samorządzie województwa do wyłącznej właściwości sejmiku województwa należy podejmowanie uchwał w sprawie udzielenia pomocy, w tym pomocy finansowej społecznościom lokalnym i regionalnym innych państw. </w:t>
      </w:r>
    </w:p>
    <w:p w14:paraId="7D996FE5" w14:textId="77777777" w:rsidR="00824BDF" w:rsidRPr="00F01AA0" w:rsidRDefault="00824BDF" w:rsidP="00824B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26695C9" w14:textId="77777777" w:rsidR="00824BDF" w:rsidRPr="00F01AA0" w:rsidRDefault="00824BDF" w:rsidP="00824B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Konsultacje ustawowe: </w:t>
      </w:r>
      <w:r w:rsidRPr="00F01AA0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 dotyczy</w:t>
      </w:r>
    </w:p>
    <w:p w14:paraId="348D0195" w14:textId="77777777" w:rsidR="00824BDF" w:rsidRPr="00F01AA0" w:rsidRDefault="00824BDF" w:rsidP="00824BDF">
      <w:pPr>
        <w:autoSpaceDE w:val="0"/>
        <w:autoSpaceDN w:val="0"/>
        <w:adjustRightInd w:val="0"/>
        <w:spacing w:after="0" w:line="240" w:lineRule="auto"/>
      </w:pPr>
    </w:p>
    <w:p w14:paraId="20828880" w14:textId="77777777" w:rsidR="00824BDF" w:rsidRPr="00316FA2" w:rsidRDefault="00824BDF" w:rsidP="00824B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  <w:r w:rsidRPr="00F01AA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Uzasadnienie merytoryczne:  </w:t>
      </w:r>
    </w:p>
    <w:p w14:paraId="4ABB5909" w14:textId="77777777" w:rsidR="00824BDF" w:rsidRDefault="00824BDF" w:rsidP="00824BDF">
      <w:pPr>
        <w:pStyle w:val="Akapitzlist"/>
        <w:spacing w:after="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14:paraId="10539380" w14:textId="77777777" w:rsidR="00824BDF" w:rsidRDefault="00824BDF" w:rsidP="00824BD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Samorząd Województwa Kujawsko-Pomorskiego od początku konfliktu zbrojnego na terytorium Ukrainy aktywnie wspiera społeczności lokalne i regionalne tego państwa. Jednym z priorytetów jest współpraca w zakresie zwiększenia bezpieczeństwa strony ukraińskiej podczas konfliktu zbrojnego oraz pomoc w zapewnianiu sprzętu medycznego oraz materiałów opatrunkowych niezbędnych do funkcjonowania Chmielnickiego Szpitala Obwodowego usytuowanego w Obwodzie Chmielnickim objętego działaniami wojennymi. </w:t>
      </w:r>
      <w:r w:rsidRPr="00985CCB">
        <w:rPr>
          <w:rFonts w:ascii="Times New Roman" w:eastAsiaTheme="minorEastAsia" w:hAnsi="Times New Roman" w:cs="Times New Roman"/>
          <w:sz w:val="24"/>
          <w:szCs w:val="24"/>
          <w:lang w:eastAsia="pl-PL"/>
        </w:rPr>
        <w:t>Departament Spraw Społecznych i Zdrowia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realizując zadania dotyczące pomocy obywatelom Ukrainy  ściśle współpracuje z Departamentem Współpracy Zagranicznej, który pełni funkcję koordynującą udzielanie pomocy humanitarnej i jest odpowiedzialny za kontakt z partnerami ukraińskimi przez cały czas trwania wojny, a także na bieżąco gromadzi informacje o bieżących potrzebach i weryfikuje możliwość udzielenia wsparcia w ramach pomocy humanitarnej. Obwód Chmielnicki zwrócił się z prośbą o wsparcie w zakresie sprzętu medycznego oraz materiałów opatrunkowych dla </w:t>
      </w:r>
      <w:r w:rsidRPr="00710525">
        <w:rPr>
          <w:rFonts w:ascii="Times New Roman" w:eastAsiaTheme="majorEastAsia" w:hAnsi="Times New Roman" w:cs="Times New Roman"/>
          <w:bCs/>
          <w:sz w:val="24"/>
          <w:szCs w:val="24"/>
        </w:rPr>
        <w:t>Chmielnickiego Szpitala Obwodowego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Samorząd Województwa w ramach zadeklarowanej wcześniej pomocy rzeczowej i humanitarnej pragnie wesprzeć </w:t>
      </w:r>
      <w:r w:rsidRPr="009B10E4">
        <w:rPr>
          <w:rFonts w:ascii="Times New Roman" w:eastAsiaTheme="minorEastAsia" w:hAnsi="Times New Roman" w:cs="Times New Roman"/>
          <w:sz w:val="24"/>
          <w:szCs w:val="24"/>
          <w:lang w:eastAsia="pl-PL"/>
        </w:rPr>
        <w:t>Chmielnicki Szpital Obwodow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Pr="009B10E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udzielający pomocy medycznej społeczności Obwodu Chmielnickiego poprzez zakup sprzętu medycznego w kwocie 618 909,00 zł oraz materiałów opatrunkowych w kwocie 381 091,00 zł.</w:t>
      </w:r>
    </w:p>
    <w:p w14:paraId="714E582F" w14:textId="77777777" w:rsidR="00824BDF" w:rsidRDefault="00824BDF" w:rsidP="00824BD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Wnioskiem na Zarząd Województwa z dnia 21</w:t>
      </w:r>
      <w:r w:rsidRPr="009B10E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czerwca 2023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 w Budżecie Województwa zabezpieczone zostały środki w wysokości 1.000.000,00 zł na zakup towarów (w szczególności wyposażenia tj. drobnego sprzętu medycznego oraz materiałów opatrunkowych) oraz na </w:t>
      </w:r>
      <w:r w:rsidRPr="00985CC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zakupy inwestycyjne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w zakresie m.in. sprzętu medycznego.</w:t>
      </w:r>
    </w:p>
    <w:p w14:paraId="6599F63D" w14:textId="77777777" w:rsidR="00824BDF" w:rsidRDefault="00824BDF" w:rsidP="00824BD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88630A" w14:textId="77777777" w:rsidR="00824BDF" w:rsidRPr="00C407C9" w:rsidRDefault="00824BDF" w:rsidP="00824BD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314C7184" w14:textId="77777777" w:rsidR="00824BDF" w:rsidRPr="00C407C9" w:rsidRDefault="00824BDF" w:rsidP="00824BD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407C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Ocena skutków regulacji</w:t>
      </w:r>
    </w:p>
    <w:p w14:paraId="5CABAA98" w14:textId="77777777" w:rsidR="00824BDF" w:rsidRDefault="00824BDF" w:rsidP="00824BD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Realizacja niniejszej Uchwały skutkuje wydatkowaniem środków z Budżetu Województwa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wysokości 1.000.000,00 zł, które zostały zabezpieczone </w:t>
      </w:r>
      <w:r w:rsidRPr="00503CD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planie finansowym: </w:t>
      </w:r>
      <w:r w:rsidRPr="00894F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85179 </w:t>
      </w:r>
      <w:r w:rsidRPr="0089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4350</w:t>
      </w:r>
      <w:r w:rsidRPr="0089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9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 w:rsidRPr="0089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4F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381 091,00 </w:t>
      </w:r>
      <w:r w:rsidRPr="0089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894F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Rozdział 85179 </w:t>
      </w:r>
      <w:r w:rsidRPr="0089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6490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9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kwota</w:t>
      </w:r>
      <w:r w:rsidRPr="00894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94F9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618 909,00 </w:t>
      </w:r>
      <w:r w:rsidRPr="00894F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40BC7AA9" w14:textId="77777777" w:rsidR="00824BDF" w:rsidRDefault="00824BDF" w:rsidP="00824BD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14:paraId="19BA7F63" w14:textId="77777777" w:rsidR="00824BDF" w:rsidRDefault="00824BDF" w:rsidP="00824BDF"/>
    <w:p w14:paraId="1E08E8A6" w14:textId="77777777" w:rsidR="00824BDF" w:rsidRPr="00F01AA0" w:rsidRDefault="00824BDF" w:rsidP="006462D1">
      <w:pPr>
        <w:shd w:val="clear" w:color="auto" w:fill="FFFFFF"/>
        <w:spacing w:after="0" w:line="276" w:lineRule="auto"/>
        <w:ind w:left="15" w:right="15"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C8F3B" w14:textId="77777777" w:rsidR="006462D1" w:rsidRPr="00F01AA0" w:rsidRDefault="006462D1" w:rsidP="006462D1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DF79A3" w14:textId="77777777" w:rsidR="006462D1" w:rsidRPr="00F01AA0" w:rsidRDefault="006462D1" w:rsidP="006462D1">
      <w:pPr>
        <w:tabs>
          <w:tab w:val="left" w:pos="70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A4CB1" w14:textId="77777777" w:rsidR="006462D1" w:rsidRDefault="006462D1" w:rsidP="006462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B31284" w14:textId="77777777" w:rsidR="00DA1962" w:rsidRPr="00F01AA0" w:rsidRDefault="00DA1962" w:rsidP="006462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6CE7C2" w14:textId="77777777" w:rsidR="006462D1" w:rsidRPr="00F01AA0" w:rsidRDefault="006462D1" w:rsidP="006462D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A94F5C" w14:textId="48D91BE1" w:rsidR="004249F4" w:rsidRDefault="004249F4" w:rsidP="00FD75C2"/>
    <w:sectPr w:rsidR="0042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6601"/>
    <w:multiLevelType w:val="hybridMultilevel"/>
    <w:tmpl w:val="62629E6C"/>
    <w:lvl w:ilvl="0" w:tplc="2102A21E">
      <w:start w:val="1"/>
      <w:numFmt w:val="decimal"/>
      <w:lvlText w:val="%1)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B9F5C9D"/>
    <w:multiLevelType w:val="hybridMultilevel"/>
    <w:tmpl w:val="86F86A16"/>
    <w:lvl w:ilvl="0" w:tplc="305CA60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13669">
    <w:abstractNumId w:val="0"/>
  </w:num>
  <w:num w:numId="2" w16cid:durableId="583074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D1"/>
    <w:rsid w:val="00094D35"/>
    <w:rsid w:val="000A793E"/>
    <w:rsid w:val="000B27F5"/>
    <w:rsid w:val="00130FBD"/>
    <w:rsid w:val="00133042"/>
    <w:rsid w:val="0018316A"/>
    <w:rsid w:val="001F4C20"/>
    <w:rsid w:val="0027569F"/>
    <w:rsid w:val="003634B1"/>
    <w:rsid w:val="00405048"/>
    <w:rsid w:val="004249F4"/>
    <w:rsid w:val="00430B95"/>
    <w:rsid w:val="004B1A0E"/>
    <w:rsid w:val="004E2782"/>
    <w:rsid w:val="005032B0"/>
    <w:rsid w:val="00552282"/>
    <w:rsid w:val="005D0500"/>
    <w:rsid w:val="00614B35"/>
    <w:rsid w:val="006175A0"/>
    <w:rsid w:val="006462D1"/>
    <w:rsid w:val="00672703"/>
    <w:rsid w:val="007A6132"/>
    <w:rsid w:val="008126A4"/>
    <w:rsid w:val="00824BDF"/>
    <w:rsid w:val="00892F70"/>
    <w:rsid w:val="008D3A2E"/>
    <w:rsid w:val="00914F8C"/>
    <w:rsid w:val="00975952"/>
    <w:rsid w:val="009A6188"/>
    <w:rsid w:val="009B4ABF"/>
    <w:rsid w:val="009F20A9"/>
    <w:rsid w:val="009F32FC"/>
    <w:rsid w:val="00A3613A"/>
    <w:rsid w:val="00A43974"/>
    <w:rsid w:val="00A53B94"/>
    <w:rsid w:val="00AB302D"/>
    <w:rsid w:val="00B407BF"/>
    <w:rsid w:val="00B72CD9"/>
    <w:rsid w:val="00BF2FD4"/>
    <w:rsid w:val="00C9448C"/>
    <w:rsid w:val="00CD1D22"/>
    <w:rsid w:val="00D20763"/>
    <w:rsid w:val="00D54DCE"/>
    <w:rsid w:val="00DA1962"/>
    <w:rsid w:val="00E14F8F"/>
    <w:rsid w:val="00E45B32"/>
    <w:rsid w:val="00ED6308"/>
    <w:rsid w:val="00F8782B"/>
    <w:rsid w:val="00FD75C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275A"/>
  <w15:chartTrackingRefBased/>
  <w15:docId w15:val="{B3C8F0E6-D5A3-4C41-B0F7-AD4329DE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703"/>
    <w:pPr>
      <w:ind w:left="720"/>
      <w:contextualSpacing/>
    </w:pPr>
  </w:style>
  <w:style w:type="table" w:styleId="Tabela-Siatka">
    <w:name w:val="Table Grid"/>
    <w:basedOn w:val="Standardowy"/>
    <w:uiPriority w:val="39"/>
    <w:rsid w:val="00A4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9272-7615-4BA4-A2C7-4A554905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Chojnacka</dc:creator>
  <cp:keywords/>
  <dc:description/>
  <cp:lastModifiedBy>Anna Sobierajska</cp:lastModifiedBy>
  <cp:revision>2</cp:revision>
  <dcterms:created xsi:type="dcterms:W3CDTF">2023-06-26T12:24:00Z</dcterms:created>
  <dcterms:modified xsi:type="dcterms:W3CDTF">2023-06-26T12:24:00Z</dcterms:modified>
</cp:coreProperties>
</file>