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E4A41" w14:textId="77777777" w:rsidR="008F4F2E" w:rsidRPr="002225C7" w:rsidRDefault="008F4F2E" w:rsidP="002225C7">
      <w:pPr>
        <w:tabs>
          <w:tab w:val="left" w:pos="9923"/>
        </w:tabs>
        <w:rPr>
          <w:sz w:val="20"/>
          <w:szCs w:val="20"/>
        </w:rPr>
      </w:pPr>
      <w:r w:rsidRPr="007D54CC">
        <w:rPr>
          <w:rFonts w:ascii="Cambria" w:hAnsi="Cambria"/>
          <w:b/>
        </w:rPr>
        <w:t>Kryteria wyboru projektu</w:t>
      </w:r>
      <w:r w:rsidR="00947205">
        <w:rPr>
          <w:rFonts w:ascii="Cambria" w:hAnsi="Cambria"/>
          <w:b/>
        </w:rPr>
        <w:t xml:space="preserve"> </w:t>
      </w:r>
    </w:p>
    <w:p w14:paraId="5A53691E" w14:textId="77777777"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D830CD" w:rsidRPr="007D54CC">
        <w:rPr>
          <w:rFonts w:ascii="Cambria" w:hAnsi="Cambria"/>
        </w:rPr>
        <w:t xml:space="preserve">innowacyjności </w:t>
      </w:r>
      <w:r w:rsidR="00D830CD">
        <w:rPr>
          <w:rFonts w:ascii="Cambria" w:hAnsi="Cambria"/>
        </w:rPr>
        <w:t xml:space="preserve"> i konkurencyjności</w:t>
      </w:r>
      <w:r w:rsidR="00C07665">
        <w:rPr>
          <w:rFonts w:ascii="Cambria" w:hAnsi="Cambria"/>
        </w:rPr>
        <w:t xml:space="preserve"> gospodarki</w:t>
      </w:r>
      <w:r w:rsidR="0092479D" w:rsidRPr="007D54CC">
        <w:rPr>
          <w:rFonts w:ascii="Cambria" w:hAnsi="Cambria"/>
        </w:rPr>
        <w:t xml:space="preserve"> regionu</w:t>
      </w:r>
    </w:p>
    <w:p w14:paraId="4CF48501" w14:textId="77777777"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B61DF6">
        <w:rPr>
          <w:rFonts w:ascii="Cambria" w:hAnsi="Cambria"/>
        </w:rPr>
        <w:t xml:space="preserve"> 1.</w:t>
      </w:r>
      <w:r w:rsidR="00D47E63">
        <w:rPr>
          <w:rFonts w:ascii="Cambria" w:hAnsi="Cambria"/>
        </w:rPr>
        <w:t>6. Wspieranie tworzenia i rozszerzania zaawansowanych zdolności w zakresie rozwoju produktów i usług</w:t>
      </w:r>
    </w:p>
    <w:p w14:paraId="5B9F60C9" w14:textId="77777777"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Poddziałanie:</w:t>
      </w:r>
      <w:r w:rsidR="00B61DF6">
        <w:rPr>
          <w:rFonts w:ascii="Cambria" w:hAnsi="Cambria"/>
        </w:rPr>
        <w:t xml:space="preserve"> 1.</w:t>
      </w:r>
      <w:r w:rsidR="00D47E63">
        <w:rPr>
          <w:rFonts w:ascii="Cambria" w:hAnsi="Cambria"/>
        </w:rPr>
        <w:t>6.2. Dotacje dla innowacyjnych MŚP</w:t>
      </w:r>
    </w:p>
    <w:p w14:paraId="0C50EEAB" w14:textId="77777777"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B61DF6" w:rsidRPr="00B61DF6">
        <w:rPr>
          <w:rFonts w:ascii="Cambria" w:hAnsi="Cambria"/>
        </w:rPr>
        <w:t>3</w:t>
      </w:r>
      <w:r w:rsidR="00D47E63">
        <w:rPr>
          <w:rFonts w:ascii="Cambria" w:hAnsi="Cambria"/>
        </w:rPr>
        <w:t xml:space="preserve">c </w:t>
      </w:r>
      <w:r w:rsidR="00DD0DEC">
        <w:rPr>
          <w:rFonts w:ascii="Cambria" w:hAnsi="Cambria"/>
        </w:rPr>
        <w:t>Wspieranie tworzenia i poszerzania zaawansowanych zdolności w zakresie rozwoju produktów i usług</w:t>
      </w:r>
    </w:p>
    <w:p w14:paraId="17E0BBF6" w14:textId="77777777"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B61DF6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Cel szczegółowy:</w:t>
      </w:r>
      <w:r w:rsidR="00C77B08" w:rsidRPr="00B61DF6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DD0DEC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Zwiększone zastosowanie innowacji w przedsiębiorstwach sektora MŚP </w:t>
      </w:r>
      <w:r w:rsidR="00142C6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</w:p>
    <w:p w14:paraId="23979BCB" w14:textId="61602A72" w:rsidR="008F4F2E" w:rsidRPr="00E02C6C" w:rsidRDefault="004B42A7" w:rsidP="00C64D5A">
      <w:pPr>
        <w:pStyle w:val="Default"/>
        <w:rPr>
          <w:rFonts w:ascii="Calibri" w:hAnsi="Calibri" w:cs="Calibri"/>
          <w:color w:val="FF0000"/>
          <w:sz w:val="22"/>
          <w:szCs w:val="22"/>
        </w:rPr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</w:t>
      </w:r>
      <w:r w:rsidR="00B367CB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1</w:t>
      </w: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:</w:t>
      </w:r>
      <w:r w:rsidR="00A70E4A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72320A">
        <w:rPr>
          <w:rFonts w:ascii="Cambria" w:hAnsi="Cambria" w:cs="Times New Roman"/>
          <w:color w:val="auto"/>
          <w:sz w:val="22"/>
          <w:szCs w:val="22"/>
          <w:lang w:eastAsia="en-US"/>
        </w:rPr>
        <w:t>rozwój sektora MŚP poprzez wdrażanie innowacji w przedsiębiorstwie</w:t>
      </w:r>
      <w:r w:rsidR="00B367CB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– projekty o wartości </w:t>
      </w:r>
      <w:r w:rsidR="000F79CD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wydatków kwalifikowalnych </w:t>
      </w:r>
      <w:r w:rsidR="007751B1">
        <w:rPr>
          <w:rFonts w:ascii="Cambria" w:hAnsi="Cambria" w:cs="Times New Roman"/>
          <w:color w:val="auto"/>
          <w:sz w:val="22"/>
          <w:szCs w:val="22"/>
          <w:lang w:eastAsia="en-US"/>
        </w:rPr>
        <w:br/>
      </w:r>
      <w:r w:rsidR="0000495B">
        <w:rPr>
          <w:rFonts w:ascii="Cambria" w:hAnsi="Cambria" w:cs="Times New Roman"/>
          <w:color w:val="auto"/>
          <w:sz w:val="22"/>
          <w:szCs w:val="22"/>
          <w:lang w:eastAsia="en-US"/>
        </w:rPr>
        <w:t>poniżej</w:t>
      </w:r>
      <w:r w:rsidR="00F51512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B367CB">
        <w:rPr>
          <w:rFonts w:ascii="Cambria" w:hAnsi="Cambria" w:cs="Times New Roman"/>
          <w:color w:val="auto"/>
          <w:sz w:val="22"/>
          <w:szCs w:val="22"/>
          <w:lang w:eastAsia="en-US"/>
        </w:rPr>
        <w:t>1 mln zł</w:t>
      </w:r>
      <w:r w:rsidR="009920D7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</w:p>
    <w:p w14:paraId="0A4082E8" w14:textId="3D3E0878" w:rsidR="00B367CB" w:rsidRPr="00E02C6C" w:rsidRDefault="00B367CB" w:rsidP="00C64D5A">
      <w:pPr>
        <w:pStyle w:val="Default"/>
        <w:rPr>
          <w:rFonts w:ascii="Calibri" w:hAnsi="Calibri" w:cs="Calibri"/>
          <w:color w:val="FF0000"/>
          <w:sz w:val="22"/>
          <w:szCs w:val="22"/>
        </w:rPr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</w:t>
      </w:r>
      <w:r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2</w:t>
      </w: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:</w:t>
      </w:r>
      <w:r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72320A" w:rsidRPr="0072320A">
        <w:rPr>
          <w:rFonts w:ascii="Cambria" w:hAnsi="Cambria" w:cs="Times New Roman"/>
          <w:color w:val="auto"/>
          <w:sz w:val="22"/>
          <w:szCs w:val="22"/>
          <w:lang w:eastAsia="en-US"/>
        </w:rPr>
        <w:t>rozwój sektora MŚP poprzez wdrażanie innowacji w przedsiębiorstwie</w:t>
      </w:r>
      <w:r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– projekty o wartości </w:t>
      </w:r>
      <w:r w:rsidR="000F79CD">
        <w:rPr>
          <w:rFonts w:ascii="Cambria" w:hAnsi="Cambria" w:cs="Times New Roman"/>
          <w:color w:val="auto"/>
          <w:sz w:val="22"/>
          <w:szCs w:val="22"/>
          <w:lang w:eastAsia="en-US"/>
        </w:rPr>
        <w:t>wydatków kwalifikowalnych</w:t>
      </w:r>
      <w:r w:rsidR="00231BC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7751B1">
        <w:rPr>
          <w:rFonts w:ascii="Cambria" w:hAnsi="Cambria" w:cs="Times New Roman"/>
          <w:color w:val="auto"/>
          <w:sz w:val="22"/>
          <w:szCs w:val="22"/>
          <w:lang w:eastAsia="en-US"/>
        </w:rPr>
        <w:br/>
      </w:r>
      <w:r w:rsidR="0000495B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co najmniej </w:t>
      </w:r>
      <w:r>
        <w:rPr>
          <w:rFonts w:ascii="Cambria" w:hAnsi="Cambria" w:cs="Times New Roman"/>
          <w:color w:val="auto"/>
          <w:sz w:val="22"/>
          <w:szCs w:val="22"/>
          <w:lang w:eastAsia="en-US"/>
        </w:rPr>
        <w:t>1 mln zł</w:t>
      </w:r>
      <w:r w:rsidR="009920D7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</w:p>
    <w:p w14:paraId="67EAAEAF" w14:textId="77777777" w:rsidR="00B77E7F" w:rsidRDefault="00B77E7F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3085"/>
        <w:gridCol w:w="6792"/>
        <w:gridCol w:w="1648"/>
        <w:gridCol w:w="2006"/>
      </w:tblGrid>
      <w:tr w:rsidR="008F4F2E" w:rsidRPr="00051413" w14:paraId="38D24917" w14:textId="77777777" w:rsidTr="00C835D5">
        <w:tc>
          <w:tcPr>
            <w:tcW w:w="3870" w:type="dxa"/>
            <w:gridSpan w:val="2"/>
            <w:shd w:val="clear" w:color="auto" w:fill="D9D9D9"/>
            <w:vAlign w:val="center"/>
          </w:tcPr>
          <w:p w14:paraId="313C5674" w14:textId="77777777" w:rsidR="00837C11" w:rsidRPr="00051413" w:rsidRDefault="00837C11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72CD62AD" w14:textId="77777777" w:rsidR="00837C11" w:rsidRPr="00051413" w:rsidRDefault="00837C11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4C4F6C13" w14:textId="77777777" w:rsidR="008F4F2E" w:rsidRPr="00051413" w:rsidRDefault="008F4F2E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Kryterium</w:t>
            </w:r>
          </w:p>
          <w:p w14:paraId="1DF1FE07" w14:textId="77777777" w:rsidR="00837C11" w:rsidRPr="00051413" w:rsidRDefault="00837C11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  <w:p w14:paraId="67AB2650" w14:textId="77777777" w:rsidR="00837C11" w:rsidRPr="00051413" w:rsidRDefault="00837C11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6792" w:type="dxa"/>
            <w:shd w:val="clear" w:color="auto" w:fill="D9D9D9"/>
            <w:vAlign w:val="center"/>
          </w:tcPr>
          <w:p w14:paraId="2BE9A7C0" w14:textId="77777777" w:rsidR="008F4F2E" w:rsidRPr="00051413" w:rsidRDefault="008F4F2E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Definicja kryterium</w:t>
            </w:r>
          </w:p>
        </w:tc>
        <w:tc>
          <w:tcPr>
            <w:tcW w:w="3654" w:type="dxa"/>
            <w:gridSpan w:val="2"/>
            <w:shd w:val="clear" w:color="auto" w:fill="D9D9D9"/>
            <w:vAlign w:val="center"/>
          </w:tcPr>
          <w:p w14:paraId="3DD53EAD" w14:textId="77777777" w:rsidR="008F4F2E" w:rsidRPr="00051413" w:rsidRDefault="008F4F2E" w:rsidP="00F44778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Opis znaczenia Kryterium</w:t>
            </w:r>
          </w:p>
        </w:tc>
      </w:tr>
      <w:tr w:rsidR="00C87145" w:rsidRPr="00051413" w14:paraId="2FACD850" w14:textId="77777777" w:rsidTr="00C87145">
        <w:trPr>
          <w:trHeight w:val="340"/>
        </w:trPr>
        <w:tc>
          <w:tcPr>
            <w:tcW w:w="14316" w:type="dxa"/>
            <w:gridSpan w:val="5"/>
            <w:shd w:val="clear" w:color="auto" w:fill="D9D9D9"/>
            <w:vAlign w:val="center"/>
          </w:tcPr>
          <w:p w14:paraId="764AD3D0" w14:textId="77777777" w:rsidR="00C87145" w:rsidRPr="00051413" w:rsidRDefault="00C87145" w:rsidP="00C87145">
            <w:pPr>
              <w:pStyle w:val="Akapitzlist"/>
              <w:spacing w:after="0"/>
              <w:ind w:left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P. Kryteria preselekcyjne</w:t>
            </w:r>
          </w:p>
        </w:tc>
      </w:tr>
      <w:tr w:rsidR="00C87145" w:rsidRPr="00051413" w14:paraId="4B2CABB9" w14:textId="77777777" w:rsidTr="00C87145">
        <w:tc>
          <w:tcPr>
            <w:tcW w:w="785" w:type="dxa"/>
            <w:vAlign w:val="center"/>
          </w:tcPr>
          <w:p w14:paraId="14F33162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P.1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50BA388B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Wniosek preselekcyjny został złożony we właściwym terminie, do właściwej instytucji i w odpowiedzi na właściwy konkurs</w:t>
            </w:r>
          </w:p>
        </w:tc>
        <w:tc>
          <w:tcPr>
            <w:tcW w:w="6792" w:type="dxa"/>
            <w:shd w:val="clear" w:color="auto" w:fill="auto"/>
            <w:vAlign w:val="center"/>
          </w:tcPr>
          <w:p w14:paraId="3EFDE5E4" w14:textId="77777777" w:rsidR="00BD7965" w:rsidRPr="00BD7965" w:rsidRDefault="00BD7965" w:rsidP="00C87145">
            <w:pPr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  <w:p w14:paraId="2D693751" w14:textId="77777777" w:rsidR="00C87145" w:rsidRPr="00BD7965" w:rsidRDefault="00C87145" w:rsidP="00C87145">
            <w:pPr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Ocenie podlega, czy wnioskodawca złożył wniosek preselekcyjny w terminie oraz do instytucji wskazanej w regulaminie konkursu, w odpowiedzi na właściwy konkurs.</w:t>
            </w:r>
          </w:p>
          <w:p w14:paraId="13181254" w14:textId="77777777" w:rsidR="00BD7965" w:rsidRPr="00BD7965" w:rsidRDefault="00BD7965" w:rsidP="00C87145">
            <w:pPr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shd w:val="clear" w:color="auto" w:fill="auto"/>
            <w:vAlign w:val="center"/>
          </w:tcPr>
          <w:p w14:paraId="1D83CE39" w14:textId="77777777" w:rsidR="00C87145" w:rsidRPr="00BD7965" w:rsidRDefault="00C87145" w:rsidP="00C87145">
            <w:pPr>
              <w:spacing w:after="0" w:line="240" w:lineRule="auto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Tak/nie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br/>
              <w:t>(niespełnienie kryterium oznacza odrzucenie wniosku)</w:t>
            </w:r>
          </w:p>
          <w:p w14:paraId="648B32E7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C87145" w:rsidRPr="00051413" w14:paraId="0D74F02B" w14:textId="77777777" w:rsidTr="00C87145">
        <w:tc>
          <w:tcPr>
            <w:tcW w:w="785" w:type="dxa"/>
            <w:vAlign w:val="center"/>
          </w:tcPr>
          <w:p w14:paraId="0BC4AFF4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P.2</w:t>
            </w:r>
          </w:p>
        </w:tc>
        <w:tc>
          <w:tcPr>
            <w:tcW w:w="3085" w:type="dxa"/>
            <w:shd w:val="clear" w:color="auto" w:fill="auto"/>
            <w:vAlign w:val="center"/>
          </w:tcPr>
          <w:p w14:paraId="139ECBA8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Wniosek preselekcyjny został złożony na właściwym formularzu</w:t>
            </w:r>
          </w:p>
        </w:tc>
        <w:tc>
          <w:tcPr>
            <w:tcW w:w="6792" w:type="dxa"/>
            <w:shd w:val="clear" w:color="auto" w:fill="auto"/>
            <w:vAlign w:val="center"/>
          </w:tcPr>
          <w:p w14:paraId="387BEFF3" w14:textId="77777777" w:rsidR="00BD7965" w:rsidRPr="00BD7965" w:rsidRDefault="00BD7965" w:rsidP="00C87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  <w:p w14:paraId="05B108BC" w14:textId="77777777" w:rsidR="00C87145" w:rsidRPr="00BD7965" w:rsidRDefault="00C87145" w:rsidP="00C87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Ocenie podlega, czy wniosek preselekcyjny został złożony na formularzu udostępnionym przez IZ RPO.</w:t>
            </w:r>
          </w:p>
          <w:p w14:paraId="4DF79F5B" w14:textId="77777777" w:rsidR="00BD7965" w:rsidRPr="00BD7965" w:rsidRDefault="00BD7965" w:rsidP="00C87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shd w:val="clear" w:color="auto" w:fill="auto"/>
            <w:vAlign w:val="center"/>
          </w:tcPr>
          <w:p w14:paraId="2FA95029" w14:textId="77777777" w:rsidR="00C87145" w:rsidRPr="00BD7965" w:rsidRDefault="00C87145" w:rsidP="00C87145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Tak/nie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br/>
              <w:t>(niespełnienie kryterium oznacza odrzucenie wniosku)</w:t>
            </w:r>
          </w:p>
        </w:tc>
      </w:tr>
      <w:tr w:rsidR="00EF6ACF" w:rsidRPr="00051413" w14:paraId="45731CF4" w14:textId="77777777" w:rsidTr="00412D3C">
        <w:tc>
          <w:tcPr>
            <w:tcW w:w="785" w:type="dxa"/>
            <w:vAlign w:val="center"/>
          </w:tcPr>
          <w:p w14:paraId="5A2E48BB" w14:textId="77777777" w:rsidR="00EF6ACF" w:rsidRPr="00BD7965" w:rsidRDefault="00EF6ACF" w:rsidP="00EF6ACF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P.</w:t>
            </w:r>
            <w:r w:rsidR="00C87145"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85" w:type="dxa"/>
            <w:vAlign w:val="center"/>
          </w:tcPr>
          <w:p w14:paraId="3CA92718" w14:textId="77777777" w:rsidR="00EF6ACF" w:rsidRPr="00BD7965" w:rsidRDefault="00EF6ACF" w:rsidP="00EF6ACF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Wsparcie realizacji celów określonych dla Poddziałania 1.6.2, w tym innowacyjność przedsięwzięcia</w:t>
            </w:r>
          </w:p>
        </w:tc>
        <w:tc>
          <w:tcPr>
            <w:tcW w:w="6792" w:type="dxa"/>
            <w:vAlign w:val="center"/>
          </w:tcPr>
          <w:p w14:paraId="404D928B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AFBBBA1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cel projektu umożliwi zrealizowanie celu Poddziałania 1.6.2, którym jest zwiększone zastosowanie innowacji w przedsiębiorstwach sektora MŚP.</w:t>
            </w:r>
          </w:p>
          <w:p w14:paraId="265A073A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6D3F9BC" w14:textId="77777777" w:rsidR="00EF6ACF" w:rsidRDefault="00E3502C" w:rsidP="00EF6ACF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Weryfikacji</w:t>
            </w:r>
            <w:r w:rsidR="00EF6ACF">
              <w:rPr>
                <w:rFonts w:asciiTheme="majorHAnsi" w:hAnsiTheme="majorHAnsi"/>
                <w:sz w:val="18"/>
                <w:szCs w:val="18"/>
              </w:rPr>
              <w:t xml:space="preserve"> podlega </w:t>
            </w:r>
            <w:r w:rsidR="00EC6C66">
              <w:rPr>
                <w:rFonts w:asciiTheme="majorHAnsi" w:hAnsiTheme="majorHAnsi"/>
                <w:sz w:val="18"/>
                <w:szCs w:val="18"/>
              </w:rPr>
              <w:t xml:space="preserve">także </w:t>
            </w:r>
            <w:r w:rsidR="00EF6ACF">
              <w:rPr>
                <w:rFonts w:asciiTheme="majorHAnsi" w:hAnsiTheme="majorHAnsi"/>
                <w:sz w:val="18"/>
                <w:szCs w:val="18"/>
              </w:rPr>
              <w:t xml:space="preserve">czy wnioskodawca przedstawił analizę innowacyjności potwierdzającą, że przedsięwzięcie, które zamierza zrealizować wpisuje się w definicję </w:t>
            </w:r>
            <w:r w:rsidR="00EF6ACF" w:rsidRPr="00A322DA">
              <w:rPr>
                <w:rFonts w:asciiTheme="majorHAnsi" w:hAnsiTheme="majorHAnsi"/>
                <w:sz w:val="18"/>
                <w:szCs w:val="18"/>
              </w:rPr>
              <w:t>innowacj</w:t>
            </w:r>
            <w:r w:rsidR="00EF6ACF">
              <w:rPr>
                <w:rFonts w:asciiTheme="majorHAnsi" w:hAnsiTheme="majorHAnsi"/>
                <w:sz w:val="18"/>
                <w:szCs w:val="18"/>
              </w:rPr>
              <w:t>i</w:t>
            </w:r>
            <w:r w:rsidR="00EF6ACF" w:rsidRPr="00A322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EF6ACF" w:rsidRPr="00BD7965">
              <w:rPr>
                <w:rFonts w:asciiTheme="majorHAnsi" w:hAnsiTheme="majorHAnsi"/>
                <w:sz w:val="18"/>
                <w:szCs w:val="18"/>
              </w:rPr>
              <w:t xml:space="preserve">co najmniej w skali regionu, </w:t>
            </w:r>
            <w:r w:rsidR="00EF6ACF" w:rsidRPr="00A322DA">
              <w:rPr>
                <w:rFonts w:asciiTheme="majorHAnsi" w:hAnsiTheme="majorHAnsi"/>
                <w:sz w:val="18"/>
                <w:szCs w:val="18"/>
              </w:rPr>
              <w:t>stosowan</w:t>
            </w:r>
            <w:r w:rsidR="00EF6ACF">
              <w:rPr>
                <w:rFonts w:asciiTheme="majorHAnsi" w:hAnsiTheme="majorHAnsi"/>
                <w:sz w:val="18"/>
                <w:szCs w:val="18"/>
              </w:rPr>
              <w:t>ej</w:t>
            </w:r>
            <w:r w:rsidR="00EF6ACF" w:rsidRPr="00A322DA">
              <w:rPr>
                <w:rFonts w:asciiTheme="majorHAnsi" w:hAnsiTheme="majorHAnsi"/>
                <w:sz w:val="18"/>
                <w:szCs w:val="18"/>
              </w:rPr>
              <w:t xml:space="preserve"> krócej niż 3 lata.</w:t>
            </w:r>
          </w:p>
          <w:p w14:paraId="6D208DF1" w14:textId="77777777" w:rsidR="00EF6ACF" w:rsidRPr="00C07C10" w:rsidRDefault="00EF6ACF" w:rsidP="00EF6ACF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  <w:p w14:paraId="14F23EEE" w14:textId="1479F2C2" w:rsidR="00EF6ACF" w:rsidRPr="00FD1AE0" w:rsidRDefault="00EF6ACF" w:rsidP="00EF6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W przedmiotowym konkursie przez innowację należy rozumieć wdrożenie nowego lub istotnie ulepszonego produktu (wyrobu</w:t>
            </w:r>
            <w:r w:rsidR="0038518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 lub usługi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) lub procesu. Produkty i procesy muszą być nowością </w:t>
            </w:r>
            <w:r w:rsidR="00C30F40"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co najmniej w skali regionu kujawsko-pomorskiego. 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Produkty</w:t>
            </w:r>
            <w:r w:rsidR="00565501"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 xml:space="preserve"> procesy nie muszą być opracowane przez samo przedsiębiorstwo, mogą 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lastRenderedPageBreak/>
              <w:t>być opracowane przez inne przedsiębiorstwo bądź przez jedn</w:t>
            </w:r>
            <w:r w:rsidR="001E48A4"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ostkę o innym charakterze (np. </w:t>
            </w: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jednostkę naukową, instytucję otoczenia biznesu)</w:t>
            </w:r>
            <w:r w:rsidRPr="00FD1AE0">
              <w:rPr>
                <w:rFonts w:cs="Symbol"/>
                <w:color w:val="000000"/>
                <w:vertAlign w:val="superscript"/>
                <w:lang w:eastAsia="pl-PL"/>
              </w:rPr>
              <w:footnoteReference w:id="1"/>
            </w:r>
            <w:r w:rsidR="00FD1AE0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.</w:t>
            </w:r>
          </w:p>
          <w:p w14:paraId="2C64E4FD" w14:textId="77777777" w:rsidR="00EF6ACF" w:rsidRPr="00A322DA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5B17E0D" w14:textId="77777777" w:rsidR="00DC79B3" w:rsidRDefault="00DC79B3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C79B3">
              <w:rPr>
                <w:rFonts w:asciiTheme="majorHAnsi" w:hAnsiTheme="majorHAnsi"/>
                <w:sz w:val="18"/>
                <w:szCs w:val="18"/>
              </w:rPr>
              <w:t>W celu potwierdzenia rozwiązań innowacyjnych zastosowanych w projekcie wnioskodawca przedkłada stosowną opinię o innowacyjności lub spis podstaw/źródeł danych, na podstawie których określono stopień rozwiązań innowacyjnych zastosowanych w projekcie (z podaniem tytułów raportów, roczników statystycznych i dat ich wydania, adresów stron internetowych, roczników publikacji, itp. oraz wskazaniem miejsca ich dost</w:t>
            </w:r>
            <w:r w:rsidR="00154843">
              <w:rPr>
                <w:rFonts w:asciiTheme="majorHAnsi" w:hAnsiTheme="majorHAnsi"/>
                <w:sz w:val="18"/>
                <w:szCs w:val="18"/>
              </w:rPr>
              <w:t>ępności w celu zweryfikowania z </w:t>
            </w:r>
            <w:r w:rsidRPr="00DC79B3">
              <w:rPr>
                <w:rFonts w:asciiTheme="majorHAnsi" w:hAnsiTheme="majorHAnsi"/>
                <w:sz w:val="18"/>
                <w:szCs w:val="18"/>
              </w:rPr>
              <w:t>informacjami przedstawionymi, z zastrzeżeniem, że podstawą stwierdzenia innowacyjności nie mogą być jedynie ogólne teksty reklamowo-opisowe).</w:t>
            </w:r>
          </w:p>
          <w:p w14:paraId="753D7EC7" w14:textId="77777777" w:rsidR="00F70EE7" w:rsidRDefault="00F70EE7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Dokumentem potwierdzającym innowacyjność mogą również być pozyskane patenty, wzory użytkowe / wzory przemysłowe czy zgłoszenia patentowe.</w:t>
            </w:r>
          </w:p>
          <w:p w14:paraId="53359220" w14:textId="77777777" w:rsidR="00DC79B3" w:rsidRDefault="00DC79B3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933BCF3" w14:textId="77777777" w:rsidR="00EF6ACF" w:rsidRPr="00A322DA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Uzasadnienie innowacyjności powinno zawierać w szczególności:</w:t>
            </w:r>
          </w:p>
          <w:p w14:paraId="60E4A29F" w14:textId="77777777" w:rsidR="00EF6ACF" w:rsidRPr="00A322DA" w:rsidRDefault="00EF6ACF" w:rsidP="00EF6ACF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informację, które z elementów projektu są innowacyjne, a które pełnią rolę uzupełniającą;</w:t>
            </w:r>
          </w:p>
          <w:p w14:paraId="3E3FA0A1" w14:textId="77777777" w:rsidR="00EF6ACF" w:rsidRDefault="00EF6ACF" w:rsidP="00EF6ACF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analizę informującą na</w:t>
            </w:r>
            <w:r w:rsidR="00A15C3D">
              <w:rPr>
                <w:rFonts w:asciiTheme="majorHAnsi" w:hAnsiTheme="majorHAnsi"/>
                <w:sz w:val="18"/>
                <w:szCs w:val="18"/>
              </w:rPr>
              <w:t xml:space="preserve"> czym polega dana innowacyjność;</w:t>
            </w:r>
          </w:p>
          <w:p w14:paraId="2A02056D" w14:textId="77777777" w:rsidR="00A15C3D" w:rsidRPr="00A322DA" w:rsidRDefault="00A15C3D" w:rsidP="00EF6ACF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porównanie nowej oferty w stosunku do podobnych produktów znajdujących się na rynku.</w:t>
            </w:r>
          </w:p>
          <w:p w14:paraId="2A96DE45" w14:textId="77777777" w:rsidR="00EF6ACF" w:rsidRPr="00A322DA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8D9D554" w14:textId="77777777" w:rsidR="00EF6ACF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Ocenie w tym kryterium podlegać będzie również zakres i proporcja elementów innowacyjnych w stosunku do całości projektu.</w:t>
            </w:r>
          </w:p>
          <w:p w14:paraId="57D9F6AB" w14:textId="77777777" w:rsidR="00EF6ACF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FD8E166" w14:textId="0648EC80" w:rsidR="00EF6ACF" w:rsidRDefault="00EF6ACF" w:rsidP="00EF6ACF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Kryterium weryfikowane w oparciu o wniosek </w:t>
            </w:r>
            <w:r w:rsidR="0013201D">
              <w:rPr>
                <w:rFonts w:asciiTheme="majorHAnsi" w:hAnsiTheme="majorHAnsi"/>
                <w:sz w:val="18"/>
                <w:szCs w:val="18"/>
              </w:rPr>
              <w:t>preselekcyjny</w:t>
            </w:r>
            <w:r w:rsidR="004D4258" w:rsidRPr="0013201D">
              <w:rPr>
                <w:vertAlign w:val="superscript"/>
              </w:rPr>
              <w:footnoteReference w:id="2"/>
            </w:r>
            <w:r w:rsidR="0013201D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1E4BF9BF" w14:textId="77777777" w:rsidR="00EF6ACF" w:rsidRPr="00BD7965" w:rsidRDefault="00EF6ACF" w:rsidP="00EF6ACF">
            <w:pPr>
              <w:spacing w:after="0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9801608" w14:textId="77777777" w:rsidR="00BD7965" w:rsidRPr="00BD7965" w:rsidRDefault="00EF6ACF" w:rsidP="00EF6ACF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lastRenderedPageBreak/>
              <w:t xml:space="preserve">Tak/nie </w:t>
            </w:r>
          </w:p>
          <w:p w14:paraId="63B8D93E" w14:textId="71DA166E" w:rsidR="00EF6ACF" w:rsidRPr="00BD7965" w:rsidRDefault="00EF6ACF" w:rsidP="00EF6ACF">
            <w:pPr>
              <w:spacing w:after="0"/>
              <w:jc w:val="center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  <w:r w:rsidRPr="00BD7965"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  <w:t>(niespełnienie kryterium oznacza odrzucenie wniosku)</w:t>
            </w:r>
          </w:p>
        </w:tc>
      </w:tr>
      <w:tr w:rsidR="00EF6ACF" w:rsidRPr="00051413" w14:paraId="393D79F6" w14:textId="77777777" w:rsidTr="00C87145">
        <w:trPr>
          <w:trHeight w:val="369"/>
        </w:trPr>
        <w:tc>
          <w:tcPr>
            <w:tcW w:w="14316" w:type="dxa"/>
            <w:gridSpan w:val="5"/>
            <w:shd w:val="clear" w:color="auto" w:fill="8DB3E2"/>
            <w:vAlign w:val="center"/>
          </w:tcPr>
          <w:p w14:paraId="6C2A9906" w14:textId="77777777" w:rsidR="00EF6ACF" w:rsidRPr="00051413" w:rsidRDefault="00EF6ACF" w:rsidP="00EF6ACF">
            <w:pPr>
              <w:pStyle w:val="Akapitzlist"/>
              <w:spacing w:after="0"/>
              <w:ind w:left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A. Kryteria Formalne</w:t>
            </w:r>
          </w:p>
        </w:tc>
      </w:tr>
      <w:tr w:rsidR="00EF6ACF" w:rsidRPr="00051413" w14:paraId="3A91B269" w14:textId="77777777" w:rsidTr="00C835D5">
        <w:tc>
          <w:tcPr>
            <w:tcW w:w="785" w:type="dxa"/>
            <w:vAlign w:val="center"/>
          </w:tcPr>
          <w:p w14:paraId="067C92BC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A.1</w:t>
            </w:r>
          </w:p>
        </w:tc>
        <w:tc>
          <w:tcPr>
            <w:tcW w:w="3085" w:type="dxa"/>
            <w:vAlign w:val="center"/>
          </w:tcPr>
          <w:p w14:paraId="7415EAE5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Wniosek o dofinansowanie projektu został złożony we właściwym terminie i do właściwej instytucji</w:t>
            </w:r>
          </w:p>
          <w:p w14:paraId="07E140AA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677A7BC4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0EB0F61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złożył wniosek o dofinansowanie projektu w terminie oraz do instytucji wskazanej w regulaminie konkursu, w odpowiedzi na właściwy konkurs.</w:t>
            </w:r>
          </w:p>
          <w:p w14:paraId="34B9DBC6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931051C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projektu.</w:t>
            </w:r>
          </w:p>
          <w:p w14:paraId="6A31D966" w14:textId="77777777" w:rsidR="00E129F5" w:rsidRPr="00051413" w:rsidRDefault="00E129F5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56E1113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EF6ACF" w:rsidRPr="00051413" w14:paraId="6D23237E" w14:textId="77777777" w:rsidTr="00C835D5">
        <w:tc>
          <w:tcPr>
            <w:tcW w:w="785" w:type="dxa"/>
            <w:vAlign w:val="center"/>
          </w:tcPr>
          <w:p w14:paraId="02763BF1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A.2</w:t>
            </w:r>
          </w:p>
        </w:tc>
        <w:tc>
          <w:tcPr>
            <w:tcW w:w="3085" w:type="dxa"/>
            <w:vAlign w:val="center"/>
          </w:tcPr>
          <w:p w14:paraId="0CE63F35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został złożony na właściwym formularzu</w:t>
            </w:r>
          </w:p>
          <w:p w14:paraId="78137FA3" w14:textId="77777777" w:rsidR="00EF6ACF" w:rsidRPr="00051413" w:rsidRDefault="00EF6ACF" w:rsidP="00EF6ACF">
            <w:pPr>
              <w:spacing w:after="0"/>
              <w:ind w:right="-108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14:paraId="1F148792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1A19DDD" w14:textId="77777777" w:rsidR="00EF6ACF" w:rsidRPr="00051413" w:rsidRDefault="00EF6ACF" w:rsidP="00EF6ACF">
            <w:pPr>
              <w:jc w:val="both"/>
              <w:rPr>
                <w:rFonts w:asciiTheme="majorHAnsi" w:hAnsiTheme="majorHAnsi" w:cs="A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złożył ostateczną wersję wniosku o</w:t>
            </w:r>
            <w:r w:rsidR="00646A75">
              <w:rPr>
                <w:rFonts w:asciiTheme="majorHAnsi" w:hAnsiTheme="majorHAnsi"/>
                <w:sz w:val="18"/>
                <w:szCs w:val="18"/>
              </w:rPr>
              <w:t>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dofinansowanie projektu w formie wydruku z generatora wniosków o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dofinansowanie projektu udostępniony przez I</w:t>
            </w:r>
            <w:r>
              <w:rPr>
                <w:rFonts w:asciiTheme="majorHAnsi" w:hAnsiTheme="majorHAnsi"/>
                <w:sz w:val="18"/>
                <w:szCs w:val="18"/>
              </w:rPr>
              <w:t>Z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RPO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.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Wydruk wniosku o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dofinansow</w:t>
            </w:r>
            <w:r>
              <w:rPr>
                <w:rFonts w:asciiTheme="majorHAnsi" w:hAnsiTheme="majorHAnsi"/>
                <w:sz w:val="18"/>
                <w:szCs w:val="18"/>
              </w:rPr>
              <w:t>anie projektu zawierający napis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„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wersja próbna” nie jest ostateczną wersją wniosku o dofinansowanie projektu.</w:t>
            </w:r>
          </w:p>
          <w:p w14:paraId="60321F78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projektu.</w:t>
            </w:r>
          </w:p>
          <w:p w14:paraId="7DEE25EB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343194B8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EF6ACF" w:rsidRPr="00051413" w14:paraId="1C4204D9" w14:textId="77777777" w:rsidTr="00C835D5">
        <w:tc>
          <w:tcPr>
            <w:tcW w:w="785" w:type="dxa"/>
            <w:vAlign w:val="center"/>
          </w:tcPr>
          <w:p w14:paraId="78159201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A.3</w:t>
            </w:r>
          </w:p>
        </w:tc>
        <w:tc>
          <w:tcPr>
            <w:tcW w:w="3085" w:type="dxa"/>
            <w:vAlign w:val="center"/>
          </w:tcPr>
          <w:p w14:paraId="6E8F2CAB" w14:textId="77777777" w:rsidR="00EF6ACF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1 wnioskodawca – 1 wniosek o dofinansowanie projektu</w:t>
            </w:r>
          </w:p>
        </w:tc>
        <w:tc>
          <w:tcPr>
            <w:tcW w:w="6792" w:type="dxa"/>
            <w:vAlign w:val="center"/>
          </w:tcPr>
          <w:p w14:paraId="05B18327" w14:textId="77777777" w:rsidR="00EF6ACF" w:rsidRDefault="00EF6ACF" w:rsidP="00EF6ACF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601195B" w14:textId="77777777" w:rsidR="00EF6ACF" w:rsidRDefault="00EF6ACF" w:rsidP="00EF6AC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Ocenie podlega czy w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 xml:space="preserve">nioskodawca </w:t>
            </w:r>
            <w:r w:rsidRPr="00E24A2E">
              <w:rPr>
                <w:rFonts w:asciiTheme="majorHAnsi" w:hAnsiTheme="majorHAnsi"/>
                <w:sz w:val="18"/>
                <w:szCs w:val="18"/>
              </w:rPr>
              <w:t>złożył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 xml:space="preserve"> jed</w:t>
            </w:r>
            <w:r>
              <w:rPr>
                <w:rFonts w:asciiTheme="majorHAnsi" w:hAnsiTheme="majorHAnsi"/>
                <w:sz w:val="18"/>
                <w:szCs w:val="18"/>
              </w:rPr>
              <w:t>en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 xml:space="preserve"> pr</w:t>
            </w:r>
            <w:r w:rsidRPr="00E24A2E">
              <w:rPr>
                <w:rFonts w:asciiTheme="majorHAnsi" w:hAnsiTheme="majorHAnsi"/>
                <w:sz w:val="18"/>
                <w:szCs w:val="18"/>
              </w:rPr>
              <w:t>ojekt objęty jednym wnioskiem o 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 xml:space="preserve">dofinansowanie projektu w ramach </w:t>
            </w:r>
            <w:r>
              <w:rPr>
                <w:rFonts w:asciiTheme="majorHAnsi" w:hAnsiTheme="majorHAnsi"/>
                <w:sz w:val="18"/>
                <w:szCs w:val="18"/>
              </w:rPr>
              <w:t>przedmiotowego konkursu.</w:t>
            </w:r>
          </w:p>
          <w:p w14:paraId="733675A6" w14:textId="77777777" w:rsidR="00EF6ACF" w:rsidRDefault="00EF6ACF" w:rsidP="00EF6ACF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0B4C46FC" w14:textId="77777777" w:rsidR="00EF6ACF" w:rsidRDefault="00EF6ACF" w:rsidP="00EF6ACF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 ramach kryterium weryfikacji podlega czy przedsiębiorstwa powiązane w 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>rozumieniu załącznika I do rozporządzenia Kom</w:t>
            </w:r>
            <w:r>
              <w:rPr>
                <w:rFonts w:asciiTheme="majorHAnsi" w:hAnsiTheme="majorHAnsi"/>
                <w:sz w:val="18"/>
                <w:szCs w:val="18"/>
              </w:rPr>
              <w:t>isji (UE) Nr 651/2014 z dnia 17 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>czerwca 2014 r. uznającego niektóre rodzaje pomocy za</w:t>
            </w:r>
            <w:r w:rsidRPr="00E24A2E">
              <w:rPr>
                <w:rFonts w:asciiTheme="majorHAnsi" w:hAnsiTheme="majorHAnsi"/>
                <w:sz w:val="18"/>
                <w:szCs w:val="18"/>
              </w:rPr>
              <w:t xml:space="preserve"> zgodne z rynkiem wewnętrznym w 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>zastosowaniu art. 107 i 108 Traktatu (Dz. Urz. UE L 187 z 26.6.2014</w:t>
            </w:r>
            <w:r>
              <w:rPr>
                <w:rFonts w:asciiTheme="majorHAnsi" w:hAnsiTheme="majorHAnsi"/>
                <w:sz w:val="18"/>
                <w:szCs w:val="18"/>
              </w:rPr>
              <w:t>, dalej: załącznik I do GBER</w:t>
            </w:r>
            <w:r w:rsidRPr="00C26F2E">
              <w:rPr>
                <w:rFonts w:asciiTheme="majorHAnsi" w:hAnsiTheme="majorHAnsi"/>
                <w:sz w:val="18"/>
                <w:szCs w:val="18"/>
              </w:rPr>
              <w:t>)</w:t>
            </w:r>
            <w:r w:rsidRPr="00E24A2E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złożyły maksymalnie jeden wniosek o dofinansowanie projektu.</w:t>
            </w:r>
          </w:p>
          <w:p w14:paraId="084BF7C2" w14:textId="77777777" w:rsidR="00EF6ACF" w:rsidRDefault="00EF6ACF" w:rsidP="00EF6ACF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</w:p>
          <w:p w14:paraId="656C8885" w14:textId="77777777" w:rsidR="00EF6ACF" w:rsidRPr="00C26F2E" w:rsidRDefault="00EF6ACF" w:rsidP="00EF6ACF">
            <w:pPr>
              <w:spacing w:after="0" w:line="240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Kryterium weryfikowane w oparciu o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wniosek</w:t>
            </w:r>
            <w:r>
              <w:rPr>
                <w:rFonts w:asciiTheme="majorHAnsi" w:hAnsiTheme="majorHAnsi"/>
                <w:sz w:val="18"/>
                <w:szCs w:val="18"/>
              </w:rPr>
              <w:t>/i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projektu.</w:t>
            </w:r>
          </w:p>
          <w:p w14:paraId="0FBE3541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0F0DB76A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EF6ACF" w:rsidRPr="00051413" w14:paraId="3A25AFAD" w14:textId="77777777" w:rsidTr="00572797">
        <w:trPr>
          <w:trHeight w:val="416"/>
        </w:trPr>
        <w:tc>
          <w:tcPr>
            <w:tcW w:w="14316" w:type="dxa"/>
            <w:gridSpan w:val="5"/>
            <w:shd w:val="clear" w:color="auto" w:fill="8DB3E2"/>
          </w:tcPr>
          <w:p w14:paraId="2BC0BA2C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lastRenderedPageBreak/>
              <w:t>B. Kryteria merytoryczne – ogólne</w:t>
            </w:r>
          </w:p>
          <w:p w14:paraId="1BB2EC73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EF6ACF" w:rsidRPr="00051413" w14:paraId="1F74C9D6" w14:textId="77777777" w:rsidTr="00C835D5">
        <w:tc>
          <w:tcPr>
            <w:tcW w:w="785" w:type="dxa"/>
            <w:vAlign w:val="center"/>
          </w:tcPr>
          <w:p w14:paraId="52D146A7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1906775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</w:p>
        </w:tc>
        <w:tc>
          <w:tcPr>
            <w:tcW w:w="3085" w:type="dxa"/>
            <w:vAlign w:val="center"/>
          </w:tcPr>
          <w:p w14:paraId="5BDDD7D5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68ADE888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Kwalifikowalność wnioskodawcy</w:t>
            </w:r>
          </w:p>
        </w:tc>
        <w:tc>
          <w:tcPr>
            <w:tcW w:w="6792" w:type="dxa"/>
            <w:vAlign w:val="center"/>
          </w:tcPr>
          <w:p w14:paraId="72BEA7A8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732DAB6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wniosek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o dofinansowanie projektu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został złożony przez uprawnionego wnioskodawcę, tj. mikro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3"/>
            </w:r>
            <w:r w:rsidRPr="00051413">
              <w:rPr>
                <w:rFonts w:asciiTheme="majorHAnsi" w:hAnsiTheme="majorHAnsi"/>
                <w:sz w:val="18"/>
                <w:szCs w:val="18"/>
              </w:rPr>
              <w:t>, małe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4"/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lub średni</w:t>
            </w:r>
            <w:r>
              <w:rPr>
                <w:rFonts w:asciiTheme="majorHAnsi" w:hAnsiTheme="majorHAnsi"/>
                <w:sz w:val="18"/>
                <w:szCs w:val="18"/>
              </w:rPr>
              <w:t>e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5"/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przedsiębiorstwo</w:t>
            </w:r>
            <w:r w:rsidRPr="00051413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6"/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14FD2334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E3C4660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nioskodawca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musi 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prowadzi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ć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działalność gospodarczą na terytorium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województwa kujawsko-pomorskiego lub oświadczyć we wniosku o dofinansowanie projektu, iż w przypadku otrzymania dofinansowania będzie ją prowadził na terytorium województwa kujawsko-pomorskiego na moment podpisania umowy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br/>
              <w:t xml:space="preserve">o dofinansowanie projektu. </w:t>
            </w:r>
          </w:p>
          <w:p w14:paraId="7964AB76" w14:textId="77777777" w:rsidR="00EF6ACF" w:rsidRDefault="00EF6ACF" w:rsidP="00EF6ACF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14:paraId="2612BEDC" w14:textId="77777777" w:rsidR="00EF6ACF" w:rsidRPr="003D3BCB" w:rsidRDefault="00EF6ACF" w:rsidP="00EF6ACF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Weryfikacji podlega wpis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do odpowiedniego rejestru: </w:t>
            </w:r>
          </w:p>
          <w:p w14:paraId="3830D477" w14:textId="77777777" w:rsidR="00EF6ACF" w:rsidRPr="003D3BCB" w:rsidRDefault="00EF6ACF" w:rsidP="00EF6ACF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w przypadku przedsiębiorców zarejestrowanych w Krajowym Rejestrze Sądowym adres siedziby lub co najmniej jednego oddziału znajduje się na terytorium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województwa kujawsko-pomorskiego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,  </w:t>
            </w:r>
          </w:p>
          <w:p w14:paraId="4453AB34" w14:textId="77777777" w:rsidR="00EF6ACF" w:rsidRDefault="00EF6ACF" w:rsidP="00EF6ACF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w przypadku przedsiębiorców ujętych w Centralnej Ewidencji i Informacji Działalności Gospodarczej co najmniej jeden adres wykonywania działalności gospodarczej znajduje się na terytorium  </w:t>
            </w: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województwa kujawsko-pomorskiego</w:t>
            </w:r>
            <w:r w:rsidRPr="003D3BCB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.</w:t>
            </w:r>
          </w:p>
          <w:p w14:paraId="004D017E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53EE5AA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78FD68A6" w14:textId="77777777" w:rsidR="00EF6ACF" w:rsidRPr="00051413" w:rsidRDefault="00EF6ACF" w:rsidP="00EF6ACF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2CA491E1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07D3C08" w14:textId="77777777" w:rsidR="00EF6ACF" w:rsidRPr="00051413" w:rsidRDefault="00EF6ACF" w:rsidP="00EF6ACF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227E952B" w14:textId="77777777" w:rsidTr="00C835D5">
        <w:tc>
          <w:tcPr>
            <w:tcW w:w="785" w:type="dxa"/>
            <w:vAlign w:val="center"/>
          </w:tcPr>
          <w:p w14:paraId="5E6FE2C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14:paraId="055C6D9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Niepodleganie wykluczeniu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6792" w:type="dxa"/>
            <w:vAlign w:val="center"/>
          </w:tcPr>
          <w:p w14:paraId="45E556F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A46B134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Wykluczenia podmiotowe (dotyczące wnioskodawcy):</w:t>
            </w:r>
          </w:p>
          <w:p w14:paraId="5508DF72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071042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nie podlega wykluczeniu z możliwości otrzymania dofinansowania ze środków Unii Europejskiej na podstawie:</w:t>
            </w:r>
          </w:p>
          <w:p w14:paraId="1AB97A61" w14:textId="77777777" w:rsidR="00892B45" w:rsidRPr="00051413" w:rsidRDefault="00892B45" w:rsidP="00892B45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art. 207 ust. 4 ustawy z dnia 27 sierpnia 2009 r. o finansach publicznych (</w:t>
            </w:r>
            <w:r>
              <w:rPr>
                <w:rFonts w:asciiTheme="majorHAnsi" w:hAnsiTheme="majorHAnsi"/>
                <w:sz w:val="18"/>
                <w:szCs w:val="18"/>
              </w:rPr>
              <w:t>Dz. U. z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2013 r. poz. 885 ze zm.),</w:t>
            </w:r>
          </w:p>
          <w:p w14:paraId="58989AC7" w14:textId="77777777" w:rsidR="00892B45" w:rsidRPr="00051413" w:rsidRDefault="00892B45" w:rsidP="00892B45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14:paraId="71769F54" w14:textId="77777777" w:rsidR="00892B45" w:rsidRDefault="00892B45" w:rsidP="00892B45">
            <w:pPr>
              <w:numPr>
                <w:ilvl w:val="0"/>
                <w:numId w:val="1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art. 9 ust. 1 pkt 2a ustawy z dnia 28 października 2002 r. o odpowiedzialności podmiotów zbiorowych za czyny zabronione pod groźbą kary (tj. Dz. U. z 2015 r. poz. </w:t>
            </w:r>
            <w:r>
              <w:rPr>
                <w:rFonts w:asciiTheme="majorHAnsi" w:hAnsiTheme="majorHAnsi"/>
                <w:sz w:val="18"/>
                <w:szCs w:val="18"/>
              </w:rPr>
              <w:t>1212 ze zm.).</w:t>
            </w:r>
          </w:p>
          <w:p w14:paraId="6ECB4DF4" w14:textId="77777777" w:rsidR="00892B45" w:rsidRPr="00051413" w:rsidRDefault="00892B45" w:rsidP="00892B45">
            <w:pPr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87A6DF9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Ocenie podlega również:</w:t>
            </w:r>
          </w:p>
          <w:p w14:paraId="5BD9A553" w14:textId="77777777" w:rsidR="00892B45" w:rsidRPr="00AA5623" w:rsidRDefault="00892B45" w:rsidP="00892B45">
            <w:pPr>
              <w:pStyle w:val="Akapitzlist"/>
              <w:numPr>
                <w:ilvl w:val="0"/>
                <w:numId w:val="3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A5623">
              <w:rPr>
                <w:rFonts w:asciiTheme="majorHAnsi" w:hAnsiTheme="majorHAnsi"/>
                <w:sz w:val="18"/>
                <w:szCs w:val="18"/>
              </w:rPr>
              <w:t xml:space="preserve">czy na wnioskodawcy nie ciąży obowiązek zwrotu pomocy publicznej, wynikający </w:t>
            </w:r>
            <w:r w:rsidRPr="00AA5623">
              <w:rPr>
                <w:rFonts w:asciiTheme="majorHAnsi" w:hAnsiTheme="majorHAnsi"/>
                <w:sz w:val="18"/>
                <w:szCs w:val="18"/>
              </w:rPr>
              <w:br/>
              <w:t xml:space="preserve">z decyzji Komisji Europejskiej uznającej taką pomoc za niezgodną z prawem oraz </w:t>
            </w:r>
            <w:r w:rsidRPr="00AA5623">
              <w:rPr>
                <w:rFonts w:asciiTheme="majorHAnsi" w:hAnsiTheme="majorHAnsi"/>
                <w:sz w:val="18"/>
                <w:szCs w:val="18"/>
              </w:rPr>
              <w:br/>
              <w:t>z rynkiem wewnętrznym,</w:t>
            </w:r>
          </w:p>
          <w:p w14:paraId="47A84003" w14:textId="7AF82714" w:rsidR="00892B45" w:rsidRPr="00AA5623" w:rsidRDefault="00892B45" w:rsidP="00892B45">
            <w:pPr>
              <w:pStyle w:val="Akapitzlist"/>
              <w:numPr>
                <w:ilvl w:val="0"/>
                <w:numId w:val="3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A5623">
              <w:rPr>
                <w:rFonts w:asciiTheme="majorHAnsi" w:hAnsiTheme="majorHAnsi"/>
                <w:sz w:val="18"/>
                <w:szCs w:val="18"/>
              </w:rPr>
              <w:t>czy wnioskodawca nie jest przedsiębiorstw</w:t>
            </w:r>
            <w:r>
              <w:rPr>
                <w:rFonts w:asciiTheme="majorHAnsi" w:hAnsiTheme="majorHAnsi"/>
                <w:sz w:val="18"/>
                <w:szCs w:val="18"/>
              </w:rPr>
              <w:t>em</w:t>
            </w:r>
            <w:r w:rsidRPr="00AA5623">
              <w:rPr>
                <w:rFonts w:asciiTheme="majorHAnsi" w:hAnsiTheme="majorHAnsi"/>
                <w:sz w:val="18"/>
                <w:szCs w:val="18"/>
              </w:rPr>
              <w:t xml:space="preserve"> w trudnej sytuacji w rozumieniu pkt 24 Wytycznych dotyczących pomocy państwa na ratowanie i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AA5623">
              <w:rPr>
                <w:rFonts w:asciiTheme="majorHAnsi" w:hAnsiTheme="majorHAnsi"/>
                <w:sz w:val="18"/>
                <w:szCs w:val="18"/>
              </w:rPr>
              <w:t>restrukturyzację przedsiębiorstw niefinansowych znajdujących się w trudnej sytuacji</w:t>
            </w:r>
            <w:r w:rsidRPr="00051413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7"/>
            </w:r>
            <w:r w:rsidRPr="00AA562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1CAC8B48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2681AF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</w:p>
          <w:p w14:paraId="0EDFD026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3884944" w14:textId="77777777" w:rsidR="00800505" w:rsidRDefault="0080050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E6F9757" w14:textId="77777777" w:rsidR="00800505" w:rsidRPr="00051413" w:rsidRDefault="0080050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B4107CA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b/>
                <w:sz w:val="18"/>
                <w:szCs w:val="18"/>
                <w:u w:val="single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  <w:u w:val="single"/>
              </w:rPr>
              <w:t xml:space="preserve"> Wykluczenia przedmiotowe (dotyczące przedmiotu projektu):</w:t>
            </w:r>
          </w:p>
          <w:p w14:paraId="48D49CE2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F937567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Przedmiot realizacji projektu nie dotyczy rodza</w:t>
            </w:r>
            <w:r>
              <w:rPr>
                <w:rFonts w:asciiTheme="majorHAnsi" w:hAnsiTheme="majorHAnsi"/>
                <w:sz w:val="18"/>
                <w:szCs w:val="18"/>
              </w:rPr>
              <w:t>jów działalności wykluczonych z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możliwości uzyskania pomocy finansowej, o których mowa:</w:t>
            </w:r>
          </w:p>
          <w:p w14:paraId="770BA816" w14:textId="77777777" w:rsidR="00892B45" w:rsidRPr="00051413" w:rsidRDefault="00892B45" w:rsidP="00892B4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 art. 1 Rozporządzenia KE (UE) Nr 651/2014 z dnia 17 czerwca 2014 r. uznającego niektóre rodzaje pomocy za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zgodne z rynkiem wewnętrznym w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zastosowaniu art. 107 i 108 Traktatu) (Dz. Urz. UE L 187 z 26.06.2014),</w:t>
            </w:r>
          </w:p>
          <w:p w14:paraId="153C52A0" w14:textId="77777777" w:rsidR="00892B45" w:rsidRPr="00051413" w:rsidRDefault="00892B45" w:rsidP="00892B4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w art. 1 rozporządzenia Komisji (UE) nr 1407/2013 z dnia 18 grudnia 2013 r. w sprawie stosowania art. 107 i 108 Traktatu o funkcjonowaniu Unii Europejskiej do pomocy de </w:t>
            </w:r>
            <w:proofErr w:type="spellStart"/>
            <w:r w:rsidRPr="00051413">
              <w:rPr>
                <w:rFonts w:asciiTheme="majorHAnsi" w:hAnsiTheme="majorHAnsi"/>
                <w:sz w:val="18"/>
                <w:szCs w:val="18"/>
              </w:rPr>
              <w:t>minimis</w:t>
            </w:r>
            <w:proofErr w:type="spellEnd"/>
            <w:r w:rsidRPr="00051413">
              <w:rPr>
                <w:rFonts w:asciiTheme="majorHAnsi" w:hAnsiTheme="majorHAnsi"/>
                <w:sz w:val="18"/>
                <w:szCs w:val="18"/>
              </w:rPr>
              <w:t xml:space="preserve"> (Dz. Urz. UE L 352 z 24.12.2013 r.),</w:t>
            </w:r>
          </w:p>
          <w:p w14:paraId="463A76B4" w14:textId="77777777" w:rsidR="00892B45" w:rsidRPr="00051413" w:rsidRDefault="00892B45" w:rsidP="00892B45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 art. 3 ust. 3 Rozporządzenia  PE i Rady (UE) NR 1301/2013 z dnia 17 grudnia 2013 r. w sprawie Europejskiego Funduszu Rozwoju Regionalnego i przepisów szczególnych dotyczących celu "Inwestycje na rzecz wzrostu i zatrudnienia" oraz w sprawie uchylenia rozporządzenia (WE) nr 1080/2006).</w:t>
            </w:r>
          </w:p>
          <w:p w14:paraId="4BE8A22B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6A2301A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Wykluczone ze wsparcia są inwestycje w zakresie produkcji i pierwszego etapu przetwórstwa produktów rolnych</w:t>
            </w:r>
            <w:r w:rsidRPr="00051413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8"/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071C1F2E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CE4D0FF" w14:textId="6A0D8BB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Ocena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w ramach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kryterium nastąpi poprzez weryfikacje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przedmiotu projektu lub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kodu PKD/EKD pod kątem czy działalność, której dotyczy projekt może być wspierana w ramach działania. Wykluczenie ze wsparcia będzie anali</w:t>
            </w:r>
            <w:r>
              <w:rPr>
                <w:rFonts w:asciiTheme="majorHAnsi" w:hAnsiTheme="majorHAnsi"/>
                <w:sz w:val="18"/>
                <w:szCs w:val="18"/>
              </w:rPr>
              <w:t>zowane z uwzględnieniem przeznaczeń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pomocy publicznej właściwej dla danego projektu oraz przewidywanych rodzajów wydatków kwalifikowanych.</w:t>
            </w:r>
          </w:p>
          <w:p w14:paraId="5132A3B2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EBED46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 załączniki.</w:t>
            </w:r>
            <w:r w:rsidRPr="00051413" w:rsidDel="00D05FC9">
              <w:rPr>
                <w:rFonts w:asciiTheme="majorHAnsi" w:eastAsia="Times New Roman" w:hAnsiTheme="majorHAnsi" w:cs="Arial"/>
                <w:sz w:val="18"/>
                <w:szCs w:val="18"/>
                <w:lang w:eastAsia="pl-PL"/>
              </w:rPr>
              <w:t xml:space="preserve"> </w:t>
            </w:r>
          </w:p>
          <w:p w14:paraId="19E867F7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03E926B5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92B45" w:rsidRPr="00051413" w14:paraId="7C69BCE4" w14:textId="77777777" w:rsidTr="00C835D5">
        <w:tc>
          <w:tcPr>
            <w:tcW w:w="785" w:type="dxa"/>
            <w:vAlign w:val="center"/>
          </w:tcPr>
          <w:p w14:paraId="6D2D5AED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</w:tcPr>
          <w:p w14:paraId="00061ACE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Miejsce realizacji  projektu</w:t>
            </w:r>
          </w:p>
        </w:tc>
        <w:tc>
          <w:tcPr>
            <w:tcW w:w="6792" w:type="dxa"/>
            <w:vAlign w:val="center"/>
          </w:tcPr>
          <w:p w14:paraId="053F091C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E4D3A7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projekt realizowany jest na terytorium województwa kujawsko-pomorskiego.</w:t>
            </w:r>
          </w:p>
          <w:p w14:paraId="53C88658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14:paraId="1100ECC2" w14:textId="77777777" w:rsidR="00892B45" w:rsidRDefault="00892B45" w:rsidP="00E129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4ED6BE8D" w14:textId="77777777" w:rsidR="00606D12" w:rsidRPr="00051413" w:rsidRDefault="00606D12" w:rsidP="00E129F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F59063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550EB9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45BE058A" w14:textId="77777777" w:rsidTr="00C835D5">
        <w:tc>
          <w:tcPr>
            <w:tcW w:w="785" w:type="dxa"/>
            <w:vAlign w:val="center"/>
          </w:tcPr>
          <w:p w14:paraId="7F805EE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3085" w:type="dxa"/>
            <w:vAlign w:val="center"/>
          </w:tcPr>
          <w:p w14:paraId="7AC5A94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Gotowość techniczna projektu do realizacji</w:t>
            </w:r>
          </w:p>
        </w:tc>
        <w:tc>
          <w:tcPr>
            <w:tcW w:w="6792" w:type="dxa"/>
            <w:vAlign w:val="center"/>
          </w:tcPr>
          <w:p w14:paraId="0BFC9950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492374D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26F2E">
              <w:rPr>
                <w:rFonts w:asciiTheme="majorHAnsi" w:hAnsiTheme="majorHAnsi"/>
                <w:sz w:val="18"/>
                <w:szCs w:val="18"/>
              </w:rPr>
              <w:t>Ocenie podlega czy na moment złożenia wniosku o dofinansowanie projektu uzyskana została ostateczna decyzja o pozwoleniu na budowę/ostateczne pozwolenie na zmianę sposobu użytkowania lub właściwy organ nie wniósł sprzeciwu, co do zgłoszenia zamiaru wykonywania budowy lub robót budowalnych nie wymagających pozwolenia na budowę (jeśli dotyczy).</w:t>
            </w:r>
          </w:p>
          <w:p w14:paraId="28606961" w14:textId="77777777" w:rsidR="00892B45" w:rsidRPr="00AA402D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5B7710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A402D">
              <w:rPr>
                <w:rFonts w:asciiTheme="majorHAnsi" w:hAnsiTheme="majorHAnsi"/>
                <w:sz w:val="18"/>
                <w:szCs w:val="18"/>
              </w:rPr>
              <w:t>Kryterium weryfikowane w oparciu o załączniki do wniosku o dofinansowanie projektu.</w:t>
            </w:r>
          </w:p>
          <w:p w14:paraId="3976E0C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2099C24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</w:t>
            </w:r>
            <w:r>
              <w:rPr>
                <w:rFonts w:asciiTheme="majorHAnsi" w:hAnsiTheme="majorHAnsi"/>
                <w:sz w:val="18"/>
                <w:szCs w:val="18"/>
              </w:rPr>
              <w:t>/nie dotyczy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892B45" w:rsidRPr="00051413" w14:paraId="7BC49A98" w14:textId="77777777" w:rsidTr="00C835D5">
        <w:tc>
          <w:tcPr>
            <w:tcW w:w="785" w:type="dxa"/>
            <w:vAlign w:val="center"/>
          </w:tcPr>
          <w:p w14:paraId="25E7556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3085" w:type="dxa"/>
            <w:vAlign w:val="center"/>
          </w:tcPr>
          <w:p w14:paraId="36C3205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Załączniki do wniosku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 xml:space="preserve">o dofinansowanie projektu są kompletne, poprawne i zgodne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 xml:space="preserve">z przepisami prawa polskiego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i unijnego oraz wymogami Instytucji Zarządzającej RPO WK-P 2014-2020</w:t>
            </w:r>
          </w:p>
        </w:tc>
        <w:tc>
          <w:tcPr>
            <w:tcW w:w="6792" w:type="dxa"/>
            <w:vAlign w:val="center"/>
          </w:tcPr>
          <w:p w14:paraId="76BC629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42076B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wnioskodawca dołączył do wniosku o dofinansowanie projektu </w:t>
            </w:r>
            <w:r w:rsidRPr="00AA402D">
              <w:rPr>
                <w:rFonts w:asciiTheme="majorHAnsi" w:hAnsiTheme="majorHAnsi"/>
                <w:sz w:val="18"/>
                <w:szCs w:val="18"/>
              </w:rPr>
              <w:t>wszystkie załączniki zgodnie z listą załączników zamieszczoną w Regulaminie konkursu oraz czy załączniki do wniosku o dofinansowanie projektu są zgodne z przepisami prawa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polskiego i unijnego oraz z </w:t>
            </w:r>
            <w:r w:rsidRPr="00051413">
              <w:rPr>
                <w:rFonts w:asciiTheme="majorHAnsi" w:hAnsiTheme="majorHAnsi"/>
                <w:i/>
                <w:sz w:val="18"/>
                <w:szCs w:val="18"/>
              </w:rPr>
              <w:t>Instrukcją wypełniania załączników do wniosku o dofinansowanie projektu w ramach RPO WK-P 2014-2020.</w:t>
            </w:r>
          </w:p>
          <w:p w14:paraId="5C77BF4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8F1A40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załączniki do wniosku o dofinansowanie projektu.</w:t>
            </w:r>
          </w:p>
          <w:p w14:paraId="692E012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24EEE499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064575DF" w14:textId="77777777" w:rsidTr="00C835D5">
        <w:tc>
          <w:tcPr>
            <w:tcW w:w="785" w:type="dxa"/>
            <w:vAlign w:val="center"/>
          </w:tcPr>
          <w:p w14:paraId="406BB154" w14:textId="77777777" w:rsidR="00892B45" w:rsidRPr="00051413" w:rsidRDefault="00892B45" w:rsidP="000D3FB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3085" w:type="dxa"/>
            <w:vAlign w:val="center"/>
          </w:tcPr>
          <w:p w14:paraId="7E7EC3F2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Zgodność projektu z wymaganiami </w:t>
            </w:r>
          </w:p>
          <w:p w14:paraId="60301259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prawa dotyczącego ochrony </w:t>
            </w:r>
          </w:p>
          <w:p w14:paraId="2F3CCED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środowiska</w:t>
            </w:r>
          </w:p>
        </w:tc>
        <w:tc>
          <w:tcPr>
            <w:tcW w:w="6792" w:type="dxa"/>
            <w:vAlign w:val="center"/>
          </w:tcPr>
          <w:p w14:paraId="4AD857F6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8B35F3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  podlega   czy   działania   zaplanowane   w   projekcie   zostały   przygotowane   zgodnie z  wymaganiami  prawa  dotyczącego  ochrony  środowiska.</w:t>
            </w:r>
          </w:p>
          <w:p w14:paraId="4459B66C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0B83276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 weryfikowane  w  oparciu  o   załączniki  do  wniosku o dofinansowanie projektu.</w:t>
            </w:r>
          </w:p>
          <w:p w14:paraId="7574C1EA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B40212D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92B45" w:rsidRPr="00051413" w14:paraId="3FE35FF5" w14:textId="77777777" w:rsidTr="00C835D5">
        <w:tc>
          <w:tcPr>
            <w:tcW w:w="785" w:type="dxa"/>
            <w:vAlign w:val="center"/>
          </w:tcPr>
          <w:p w14:paraId="31C79A2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14:paraId="51723943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Zgodność z prawem pomocy publicznej/ pomocy de </w:t>
            </w:r>
            <w:proofErr w:type="spellStart"/>
            <w:r w:rsidRPr="00051413">
              <w:rPr>
                <w:rFonts w:asciiTheme="majorHAnsi" w:hAnsiTheme="majorHAnsi"/>
                <w:sz w:val="18"/>
                <w:szCs w:val="18"/>
              </w:rPr>
              <w:t>minimis</w:t>
            </w:r>
            <w:proofErr w:type="spellEnd"/>
          </w:p>
        </w:tc>
        <w:tc>
          <w:tcPr>
            <w:tcW w:w="6792" w:type="dxa"/>
            <w:vAlign w:val="center"/>
          </w:tcPr>
          <w:p w14:paraId="260BB0C8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989C2A6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Ocena polega czy pomoc publiczna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jest zgodna z:</w:t>
            </w:r>
          </w:p>
          <w:p w14:paraId="24FD138D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BE3D95F" w14:textId="77777777" w:rsidR="00892B45" w:rsidRDefault="00892B45" w:rsidP="00892B45">
            <w:pPr>
              <w:pStyle w:val="Akapitzlist"/>
              <w:numPr>
                <w:ilvl w:val="0"/>
                <w:numId w:val="2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rozporządzeniem Ministra Infrastruktury i Rozwoju z dnia 3 września 2015 r. w sprawie udzielania regionalnej pomocy inwestycyjnej w ramach celu tematycznego 3 w zakresie wzmacniania konkurencyjności </w:t>
            </w:r>
            <w:proofErr w:type="spellStart"/>
            <w:r w:rsidRPr="00051413">
              <w:rPr>
                <w:rFonts w:asciiTheme="majorHAnsi" w:hAnsiTheme="majorHAnsi"/>
                <w:sz w:val="18"/>
                <w:szCs w:val="18"/>
              </w:rPr>
              <w:t>mikroprzedsiębiorców</w:t>
            </w:r>
            <w:proofErr w:type="spellEnd"/>
            <w:r w:rsidRPr="00051413">
              <w:rPr>
                <w:rFonts w:asciiTheme="majorHAnsi" w:hAnsiTheme="majorHAnsi"/>
                <w:sz w:val="18"/>
                <w:szCs w:val="18"/>
              </w:rPr>
              <w:t>, małych i średnich przedsiębiorców w ramach regionalnych programów operacyjnych na lata 2014-2020 (Dz. U. poz. 1377)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dalej: rozporządzenie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rpi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>, albo</w:t>
            </w:r>
          </w:p>
          <w:p w14:paraId="0F16E07D" w14:textId="77777777" w:rsidR="00892B45" w:rsidRPr="00051413" w:rsidRDefault="00892B45" w:rsidP="00892B45">
            <w:pPr>
              <w:pStyle w:val="Akapitzlist"/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BAEE01E" w14:textId="77777777" w:rsidR="00892B45" w:rsidRDefault="00892B45" w:rsidP="00892B45">
            <w:pPr>
              <w:pStyle w:val="Akapitzlist"/>
              <w:numPr>
                <w:ilvl w:val="0"/>
                <w:numId w:val="25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rozporządzeniem Ministra Infrastruktury i Rozwoju z dnia 2 grudnia 2015 r. w sprawie udzielania pomocy na wspieranie innowacyjności oraz innowacje procesowe i organizacyjne w ramach regionalnych programów operacyjnych na lata 2014-2020 (Dz. U. poz. 2010)</w:t>
            </w:r>
            <w:r>
              <w:rPr>
                <w:rFonts w:asciiTheme="majorHAnsi" w:hAnsiTheme="majorHAnsi"/>
                <w:sz w:val="18"/>
                <w:szCs w:val="18"/>
              </w:rPr>
              <w:t>, dalej: rozporządzenie na innowacje.</w:t>
            </w:r>
          </w:p>
          <w:p w14:paraId="7ED8CE63" w14:textId="77777777" w:rsidR="00892B45" w:rsidRPr="00614B38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E72B6F5" w14:textId="77777777" w:rsidR="00892B45" w:rsidRPr="005F6E5C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 przypadku kosztów projektu, które nie kwalifikują się do objęcia wsparciem w ramach rozporządzenia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rpi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albo rozporządzenia na innowacje ocenie podlega czy pomoc jest zgodna z </w:t>
            </w:r>
            <w:r w:rsidRPr="005F6E5C">
              <w:rPr>
                <w:rFonts w:asciiTheme="majorHAnsi" w:hAnsiTheme="majorHAnsi"/>
                <w:sz w:val="18"/>
                <w:szCs w:val="18"/>
              </w:rPr>
              <w:t>rozporządzeniem Ministra Inf</w:t>
            </w:r>
            <w:r>
              <w:rPr>
                <w:rFonts w:asciiTheme="majorHAnsi" w:hAnsiTheme="majorHAnsi"/>
                <w:sz w:val="18"/>
                <w:szCs w:val="18"/>
              </w:rPr>
              <w:t>rastruktury i Rozwoju z dnia 19 </w:t>
            </w:r>
            <w:r w:rsidRPr="005F6E5C">
              <w:rPr>
                <w:rFonts w:asciiTheme="majorHAnsi" w:hAnsiTheme="majorHAnsi"/>
                <w:sz w:val="18"/>
                <w:szCs w:val="18"/>
              </w:rPr>
              <w:t xml:space="preserve">marca 2015 r. w sprawie udzielania pomocy de </w:t>
            </w:r>
            <w:proofErr w:type="spellStart"/>
            <w:r w:rsidRPr="005F6E5C">
              <w:rPr>
                <w:rFonts w:asciiTheme="majorHAnsi" w:hAnsiTheme="majorHAnsi"/>
                <w:sz w:val="18"/>
                <w:szCs w:val="18"/>
              </w:rPr>
              <w:t>minimis</w:t>
            </w:r>
            <w:proofErr w:type="spellEnd"/>
            <w:r w:rsidRPr="005F6E5C">
              <w:rPr>
                <w:rFonts w:asciiTheme="majorHAnsi" w:hAnsiTheme="majorHAnsi"/>
                <w:sz w:val="18"/>
                <w:szCs w:val="18"/>
              </w:rPr>
              <w:t xml:space="preserve"> w ramach regionalnych programów operacyjnych na lata 2014-2020 (Dz. U</w:t>
            </w:r>
            <w:r>
              <w:rPr>
                <w:rFonts w:asciiTheme="majorHAnsi" w:hAnsiTheme="majorHAnsi"/>
                <w:sz w:val="18"/>
                <w:szCs w:val="18"/>
              </w:rPr>
              <w:t>. poz. 488).</w:t>
            </w:r>
          </w:p>
          <w:p w14:paraId="71E1ACB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9ACE9C2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</w:tc>
        <w:tc>
          <w:tcPr>
            <w:tcW w:w="3654" w:type="dxa"/>
            <w:gridSpan w:val="2"/>
            <w:vAlign w:val="center"/>
          </w:tcPr>
          <w:p w14:paraId="7990B7AD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69A15F2C" w14:textId="77777777" w:rsidTr="00C835D5">
        <w:tc>
          <w:tcPr>
            <w:tcW w:w="785" w:type="dxa"/>
            <w:vAlign w:val="center"/>
          </w:tcPr>
          <w:p w14:paraId="10E51A7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3085" w:type="dxa"/>
            <w:vAlign w:val="center"/>
          </w:tcPr>
          <w:p w14:paraId="40340BC3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27B3FFD9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Projekt jest zgodny z typami projektów przewidzianymi do wsparcia w ramach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Poddziałania 1.6.2</w:t>
            </w:r>
          </w:p>
        </w:tc>
        <w:tc>
          <w:tcPr>
            <w:tcW w:w="6792" w:type="dxa"/>
            <w:vAlign w:val="center"/>
          </w:tcPr>
          <w:p w14:paraId="3F6AF0AA" w14:textId="77777777" w:rsidR="00892B45" w:rsidRPr="00051413" w:rsidRDefault="00892B45" w:rsidP="00892B45">
            <w:pPr>
              <w:pStyle w:val="Default"/>
              <w:spacing w:line="276" w:lineRule="auto"/>
              <w:jc w:val="both"/>
              <w:rPr>
                <w:rFonts w:asciiTheme="majorHAnsi" w:hAnsiTheme="majorHAnsi" w:cs="Times New Roman"/>
                <w:color w:val="auto"/>
                <w:sz w:val="18"/>
                <w:szCs w:val="18"/>
                <w:lang w:eastAsia="en-US"/>
              </w:rPr>
            </w:pPr>
          </w:p>
          <w:p w14:paraId="049F7284" w14:textId="77777777" w:rsidR="00892B45" w:rsidRDefault="00892B45" w:rsidP="00892B45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E1D9A">
              <w:rPr>
                <w:rFonts w:asciiTheme="majorHAnsi" w:hAnsiTheme="majorHAnsi"/>
                <w:sz w:val="18"/>
                <w:szCs w:val="18"/>
              </w:rPr>
              <w:t>Ocenie podlega czy projekt wpisuje się w następujące typy projektów:</w:t>
            </w:r>
          </w:p>
          <w:p w14:paraId="577A22FA" w14:textId="77777777" w:rsidR="00606D12" w:rsidRPr="00AE1D9A" w:rsidRDefault="00606D12" w:rsidP="00892B45">
            <w:pPr>
              <w:spacing w:before="40" w:after="40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  <w:p w14:paraId="34CCE10A" w14:textId="48DC55FE" w:rsidR="00254573" w:rsidRDefault="00254573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1. </w:t>
            </w:r>
            <w:r w:rsidRPr="00254573">
              <w:rPr>
                <w:rFonts w:asciiTheme="majorHAnsi" w:hAnsiTheme="majorHAnsi"/>
                <w:sz w:val="18"/>
                <w:szCs w:val="18"/>
              </w:rPr>
              <w:t>Wdrażanie w przedsiębiorstwach wyników prac badawczo-rozwojowych w celu wprowadzenia na rynek innowacyjnych (nowych/ znacząco ulepszonych) produktów.</w:t>
            </w:r>
          </w:p>
          <w:p w14:paraId="4F450DF6" w14:textId="77777777" w:rsidR="00552C17" w:rsidRPr="00254573" w:rsidRDefault="00552C17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2E21739" w14:textId="54683C16" w:rsidR="00254573" w:rsidRDefault="00254573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2. </w:t>
            </w:r>
            <w:r w:rsidRPr="00254573">
              <w:rPr>
                <w:rFonts w:asciiTheme="majorHAnsi" w:hAnsiTheme="majorHAnsi"/>
                <w:sz w:val="18"/>
                <w:szCs w:val="18"/>
              </w:rPr>
              <w:t>Inwestycje w rzeczowe aktywa trwałe oraz wartości niematerialne i prawne związane z dywersyfikacją działalności przedsiębiorstwa poprzez wprowadzenie na rynek innowacyjnych (nowych/ znacząco ulepszonych) rozwiązań produktowych.</w:t>
            </w:r>
          </w:p>
          <w:p w14:paraId="39D47B0F" w14:textId="77777777" w:rsidR="00552C17" w:rsidRPr="00254573" w:rsidRDefault="00552C17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F13DF41" w14:textId="77777777" w:rsidR="00552C17" w:rsidRDefault="00254573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3. </w:t>
            </w:r>
            <w:r w:rsidRPr="00254573">
              <w:rPr>
                <w:rFonts w:asciiTheme="majorHAnsi" w:hAnsiTheme="majorHAnsi"/>
                <w:sz w:val="18"/>
                <w:szCs w:val="18"/>
              </w:rPr>
              <w:t>Inwestycje w rzeczowe aktywa trwałe lub wartości niematerialne i prawne związane z zasadniczą zmianą dotyczącą istniejącego procesu produkcyjnego.</w:t>
            </w:r>
          </w:p>
          <w:p w14:paraId="3F3DE76F" w14:textId="286895BC" w:rsidR="00892B45" w:rsidRPr="00051413" w:rsidRDefault="00892B45" w:rsidP="00254573">
            <w:pPr>
              <w:spacing w:before="40" w:after="4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Kryterium weryfikowane w oparciu o wniosek o dofinansowanie projektu oraz załączniki.</w:t>
            </w:r>
          </w:p>
          <w:p w14:paraId="44E45D5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07DDF8E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7C1C1DEA" w14:textId="77777777" w:rsidTr="00C835D5">
        <w:tc>
          <w:tcPr>
            <w:tcW w:w="785" w:type="dxa"/>
            <w:vAlign w:val="center"/>
          </w:tcPr>
          <w:p w14:paraId="6ECD04DB" w14:textId="77777777" w:rsidR="00892B45" w:rsidRPr="00051413" w:rsidRDefault="00892B45" w:rsidP="00626090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</w:t>
            </w:r>
            <w:r w:rsidR="00626090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3085" w:type="dxa"/>
            <w:vAlign w:val="center"/>
          </w:tcPr>
          <w:p w14:paraId="4A4038A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Wskaźniki realizacji projektu</w:t>
            </w:r>
          </w:p>
        </w:tc>
        <w:tc>
          <w:tcPr>
            <w:tcW w:w="6792" w:type="dxa"/>
            <w:vAlign w:val="center"/>
          </w:tcPr>
          <w:p w14:paraId="1CCA122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F26E71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podlega:</w:t>
            </w:r>
          </w:p>
          <w:p w14:paraId="627D1CEC" w14:textId="77777777" w:rsidR="00892B45" w:rsidRPr="0072320A" w:rsidRDefault="00892B45" w:rsidP="0072320A">
            <w:pPr>
              <w:pStyle w:val="Akapitzlist"/>
              <w:numPr>
                <w:ilvl w:val="0"/>
                <w:numId w:val="37"/>
              </w:numPr>
              <w:spacing w:after="0"/>
              <w:ind w:left="383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72320A">
              <w:rPr>
                <w:rFonts w:asciiTheme="majorHAnsi" w:hAnsiTheme="majorHAnsi"/>
                <w:sz w:val="18"/>
                <w:szCs w:val="18"/>
              </w:rPr>
              <w:t>czy wskaźniki realizacji (produktu, rezultatu) zostały wyrażone liczbowo oraz podano czas ich osiągnięcia?</w:t>
            </w:r>
          </w:p>
          <w:p w14:paraId="74CB7E52" w14:textId="77777777" w:rsidR="00892B45" w:rsidRPr="0072320A" w:rsidRDefault="00892B45" w:rsidP="0072320A">
            <w:pPr>
              <w:pStyle w:val="Akapitzlist"/>
              <w:numPr>
                <w:ilvl w:val="0"/>
                <w:numId w:val="37"/>
              </w:numPr>
              <w:spacing w:after="0"/>
              <w:ind w:left="383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72320A">
              <w:rPr>
                <w:rFonts w:asciiTheme="majorHAnsi" w:hAnsiTheme="majorHAnsi"/>
                <w:sz w:val="18"/>
                <w:szCs w:val="18"/>
              </w:rPr>
              <w:t xml:space="preserve">czy zostały właściwie oszacowane w odniesieniu do zakresu projektu? </w:t>
            </w:r>
          </w:p>
          <w:p w14:paraId="3DBA01E8" w14:textId="77777777" w:rsidR="00892B45" w:rsidRPr="0072320A" w:rsidRDefault="00892B45" w:rsidP="0072320A">
            <w:pPr>
              <w:pStyle w:val="Akapitzlist"/>
              <w:numPr>
                <w:ilvl w:val="0"/>
                <w:numId w:val="37"/>
              </w:numPr>
              <w:spacing w:after="0"/>
              <w:ind w:left="383" w:hanging="284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72320A">
              <w:rPr>
                <w:rFonts w:asciiTheme="majorHAnsi" w:hAnsiTheme="majorHAnsi"/>
                <w:sz w:val="18"/>
                <w:szCs w:val="18"/>
              </w:rPr>
              <w:t>czy wybrano wszystkie wskaźniki związane z realizacją projektu?</w:t>
            </w:r>
          </w:p>
          <w:p w14:paraId="23E7ED56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388BDBC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0765BCE0" w14:textId="77777777" w:rsidR="0096317B" w:rsidRDefault="0096317B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598B5E5" w14:textId="77777777" w:rsidR="00A84072" w:rsidRPr="00051413" w:rsidRDefault="00A84072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5E87001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26791017" w14:textId="77777777" w:rsidTr="00C835D5">
        <w:tc>
          <w:tcPr>
            <w:tcW w:w="785" w:type="dxa"/>
            <w:vAlign w:val="center"/>
          </w:tcPr>
          <w:p w14:paraId="5DB4A1D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3085" w:type="dxa"/>
            <w:vAlign w:val="center"/>
          </w:tcPr>
          <w:p w14:paraId="75B20E2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6792" w:type="dxa"/>
            <w:vAlign w:val="center"/>
          </w:tcPr>
          <w:p w14:paraId="4AD68FF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color w:val="00B050"/>
                <w:sz w:val="18"/>
                <w:szCs w:val="18"/>
              </w:rPr>
            </w:pPr>
          </w:p>
          <w:p w14:paraId="245ECD3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wkład własny jest zgodny z wybranym przez wnioskodawcę programem pomocowym.</w:t>
            </w:r>
          </w:p>
          <w:p w14:paraId="63F40E9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4E1E0D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W przypadku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kosztów w ramach projektu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objętych rozporządzeniem Ministra Infrastruktury i Rozwoju z dnia 19 marca 2015 r. w sprawie </w:t>
            </w:r>
            <w:r w:rsidRPr="00BB64E6">
              <w:rPr>
                <w:rFonts w:asciiTheme="majorHAnsi" w:hAnsiTheme="majorHAnsi"/>
                <w:sz w:val="18"/>
                <w:szCs w:val="18"/>
              </w:rPr>
              <w:t xml:space="preserve">udzielania pomocy de </w:t>
            </w:r>
            <w:proofErr w:type="spellStart"/>
            <w:r w:rsidRPr="00BB64E6">
              <w:rPr>
                <w:rFonts w:asciiTheme="majorHAnsi" w:hAnsiTheme="majorHAnsi"/>
                <w:sz w:val="18"/>
                <w:szCs w:val="18"/>
              </w:rPr>
              <w:t>minimis</w:t>
            </w:r>
            <w:proofErr w:type="spellEnd"/>
            <w:r w:rsidRPr="00BB64E6">
              <w:rPr>
                <w:rFonts w:asciiTheme="majorHAnsi" w:hAnsiTheme="majorHAnsi"/>
                <w:sz w:val="18"/>
                <w:szCs w:val="18"/>
              </w:rPr>
              <w:t xml:space="preserve"> w ramach regionalnych programów operacyjnych na lata 2014-2020 </w:t>
            </w:r>
            <w:r>
              <w:rPr>
                <w:rFonts w:asciiTheme="majorHAnsi" w:hAnsiTheme="majorHAnsi"/>
                <w:sz w:val="18"/>
                <w:szCs w:val="18"/>
              </w:rPr>
              <w:t>(Dz. U. </w:t>
            </w:r>
            <w:r w:rsidRPr="00BB64E6">
              <w:rPr>
                <w:rFonts w:asciiTheme="majorHAnsi" w:hAnsiTheme="majorHAnsi"/>
                <w:sz w:val="18"/>
                <w:szCs w:val="18"/>
              </w:rPr>
              <w:t xml:space="preserve">poz. 488) wkład własny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nie jest niższy niż określony zgodnie z wybranym przez wnioskodawcę rozporządzeniem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rpi</w:t>
            </w:r>
            <w:proofErr w:type="spellEnd"/>
            <w:r>
              <w:rPr>
                <w:rFonts w:asciiTheme="majorHAnsi" w:hAnsiTheme="majorHAnsi"/>
                <w:sz w:val="18"/>
                <w:szCs w:val="18"/>
              </w:rPr>
              <w:t xml:space="preserve"> albo rozporządzeniem na innowacje.</w:t>
            </w:r>
          </w:p>
          <w:p w14:paraId="087ACA2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  <w:p w14:paraId="69AB242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Kryterium weryfikowane w oparciu o wniosek o dofinansowanie projektu oraz załączniki.</w:t>
            </w:r>
          </w:p>
          <w:p w14:paraId="65968CA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5BA00F55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92B45" w:rsidRPr="00051413" w14:paraId="69E037ED" w14:textId="77777777" w:rsidTr="00C835D5">
        <w:tc>
          <w:tcPr>
            <w:tcW w:w="785" w:type="dxa"/>
            <w:vAlign w:val="center"/>
          </w:tcPr>
          <w:p w14:paraId="0D6AFE87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1</w:t>
            </w:r>
          </w:p>
        </w:tc>
        <w:tc>
          <w:tcPr>
            <w:tcW w:w="3085" w:type="dxa"/>
            <w:vAlign w:val="center"/>
          </w:tcPr>
          <w:p w14:paraId="5CB32F0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Projekt nie został </w:t>
            </w:r>
            <w:r>
              <w:rPr>
                <w:rFonts w:asciiTheme="majorHAnsi" w:hAnsiTheme="majorHAnsi"/>
                <w:sz w:val="18"/>
                <w:szCs w:val="18"/>
              </w:rPr>
              <w:t>rozpoczęty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przed złożeniem wniosku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o dofinansowanie projektu</w:t>
            </w:r>
          </w:p>
        </w:tc>
        <w:tc>
          <w:tcPr>
            <w:tcW w:w="6792" w:type="dxa"/>
            <w:vAlign w:val="center"/>
          </w:tcPr>
          <w:p w14:paraId="6120CD6D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275C848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projekt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nie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został </w:t>
            </w:r>
            <w:r>
              <w:rPr>
                <w:rFonts w:asciiTheme="majorHAnsi" w:hAnsiTheme="majorHAnsi"/>
                <w:sz w:val="18"/>
                <w:szCs w:val="18"/>
              </w:rPr>
              <w:t>rozpoczęty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9"/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przed złożeniem wniosku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o dofinansowanie projektu.</w:t>
            </w:r>
          </w:p>
          <w:p w14:paraId="3B914B6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0064858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treść wniosku o dofinansowanie projektu oraz treść załączników.</w:t>
            </w:r>
          </w:p>
          <w:p w14:paraId="1C122BF7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002D6DF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33BF51DD" w14:textId="77777777" w:rsidTr="00C835D5">
        <w:tc>
          <w:tcPr>
            <w:tcW w:w="785" w:type="dxa"/>
            <w:vAlign w:val="center"/>
          </w:tcPr>
          <w:p w14:paraId="59CE7CD4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14:paraId="6197B14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292793">
              <w:rPr>
                <w:rFonts w:asciiTheme="majorHAnsi" w:hAnsiTheme="majorHAnsi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6792" w:type="dxa"/>
            <w:vAlign w:val="center"/>
          </w:tcPr>
          <w:p w14:paraId="13799A1D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B19F46C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projekt jest wykonalny pod względem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technicznym, technologicznym i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ins</w:t>
            </w:r>
            <w:r w:rsidR="008C3E8E">
              <w:rPr>
                <w:rFonts w:asciiTheme="majorHAnsi" w:hAnsiTheme="majorHAnsi"/>
                <w:sz w:val="18"/>
                <w:szCs w:val="18"/>
              </w:rPr>
              <w:t>tytucjonalnym, w szczególności:</w:t>
            </w:r>
          </w:p>
          <w:p w14:paraId="6DC29B50" w14:textId="77777777" w:rsidR="00892B45" w:rsidRPr="00051413" w:rsidRDefault="00892B45" w:rsidP="00892B45">
            <w:pPr>
              <w:numPr>
                <w:ilvl w:val="0"/>
                <w:numId w:val="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czy harmonogram realizacji projektu jest realistyczny i uwzględnia zakres rzeczowy oraz czas niezbędny na realizację procedur przetargowych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(jeśli dotyczy)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i inne okoliczności niezbędne do realizacji projektu?</w:t>
            </w:r>
          </w:p>
          <w:p w14:paraId="5DCD4239" w14:textId="77777777" w:rsidR="00892B45" w:rsidRPr="00051413" w:rsidRDefault="00892B45" w:rsidP="00892B45">
            <w:pPr>
              <w:numPr>
                <w:ilvl w:val="0"/>
                <w:numId w:val="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 dokumentacji projektowej wiarygodnie przedstawiono sposób wykonania projektu i osiągnięcia celów projektu?</w:t>
            </w:r>
          </w:p>
          <w:p w14:paraId="26726FC8" w14:textId="77777777" w:rsidR="00892B45" w:rsidRDefault="00892B45" w:rsidP="00892B45">
            <w:pPr>
              <w:numPr>
                <w:ilvl w:val="0"/>
                <w:numId w:val="7"/>
              </w:num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wnioskodawca wykazał zdolność instytucjonalną, tj. wskazał, że posiada lub pozyska odpowiednie zasoby techniczne, finansowe i ludzkie niezbędne do prawidłowej realizacji projektu?</w:t>
            </w:r>
          </w:p>
          <w:p w14:paraId="55123184" w14:textId="77777777" w:rsidR="00140538" w:rsidRDefault="00140538" w:rsidP="0014053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7E45D46" w14:textId="1D74B10A" w:rsidR="00140538" w:rsidRPr="00140538" w:rsidRDefault="00140538" w:rsidP="0014053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40538">
              <w:rPr>
                <w:rFonts w:asciiTheme="majorHAnsi" w:hAnsiTheme="majorHAnsi"/>
                <w:sz w:val="18"/>
                <w:szCs w:val="18"/>
              </w:rPr>
              <w:t>Wnioskodawca, musi wykazać, iż posiada lub zapewnia środki na sfinansowanie całości projektu, z uwzględnieniem takich źródeł finansowania jak środki własne przedsiębiorstwa, kredyt, pożyczka itp. Oznacza to, iż </w:t>
            </w:r>
            <w:r>
              <w:rPr>
                <w:rFonts w:asciiTheme="majorHAnsi" w:hAnsiTheme="majorHAnsi"/>
                <w:sz w:val="18"/>
                <w:szCs w:val="18"/>
              </w:rPr>
              <w:t>w</w:t>
            </w:r>
            <w:r w:rsidRPr="00140538">
              <w:rPr>
                <w:rFonts w:asciiTheme="majorHAnsi" w:hAnsiTheme="majorHAnsi"/>
                <w:sz w:val="18"/>
                <w:szCs w:val="18"/>
              </w:rPr>
              <w:t>nioskodawca musi dysponować środkami finansowym wystarczającymi na realizację projektu. Wnioskodawca musi zapewnić finansowanie zarówno kosztów kwalifikowanych, jak i pozostałych kosztów projektu, zakładając, że wsparcie będzie wypłacane w formie refundacji poniesionych wydatków.</w:t>
            </w:r>
          </w:p>
          <w:p w14:paraId="3602673A" w14:textId="77777777" w:rsidR="00140538" w:rsidRPr="00051413" w:rsidRDefault="00140538" w:rsidP="0014053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F3714CA" w14:textId="77777777" w:rsidR="00892B45" w:rsidRPr="00051413" w:rsidRDefault="00892B45" w:rsidP="00892B45">
            <w:pPr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66D54F9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4F2547A6" w14:textId="77777777" w:rsidR="008C331D" w:rsidRPr="00051413" w:rsidRDefault="008C331D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43A82F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7B545270" w14:textId="77777777" w:rsidTr="00C835D5">
        <w:tc>
          <w:tcPr>
            <w:tcW w:w="785" w:type="dxa"/>
            <w:vAlign w:val="center"/>
          </w:tcPr>
          <w:p w14:paraId="4DB4691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</w:tcPr>
          <w:p w14:paraId="1D30A772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Kwalifikowalność wydatków</w:t>
            </w:r>
          </w:p>
        </w:tc>
        <w:tc>
          <w:tcPr>
            <w:tcW w:w="6792" w:type="dxa"/>
            <w:vAlign w:val="center"/>
          </w:tcPr>
          <w:p w14:paraId="6E947F34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1E0CFF9" w14:textId="7B619F15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Ocenie podlega czy wydatki wskazane w projekcie spełniają warunki kwalifikowalności, tj. czy zostały poniesione w okresie kwalifikowalności wydatków (tj. </w:t>
            </w:r>
            <w:r>
              <w:rPr>
                <w:rFonts w:asciiTheme="majorHAnsi" w:hAnsiTheme="majorHAnsi"/>
                <w:sz w:val="18"/>
                <w:szCs w:val="18"/>
              </w:rPr>
              <w:t>po dniu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złożenia wniosku o dofinansowanie projektu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a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przed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dniem </w:t>
            </w:r>
            <w:r w:rsidRPr="00095A5B">
              <w:rPr>
                <w:rFonts w:asciiTheme="majorHAnsi" w:hAnsiTheme="majorHAnsi"/>
                <w:sz w:val="18"/>
                <w:szCs w:val="18"/>
              </w:rPr>
              <w:t>30 czerwca 2018 r.); czy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wydatki są zgodne z obowiązującymi przepisami prawa unijnego oraz prawa krajowego; czy wydatki są zgodne z </w:t>
            </w:r>
            <w:r>
              <w:rPr>
                <w:rFonts w:asciiTheme="majorHAnsi" w:hAnsiTheme="majorHAnsi"/>
                <w:sz w:val="18"/>
                <w:szCs w:val="18"/>
              </w:rPr>
              <w:t>Wytycznymi dotyczącymi kwalifikowalności wydatków obowiązującymi na dzień ogłoszenia konkursu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; czy wydatki zostały uwzględnione w budżecie projektu; czy wydatki są niezbędne do realizacji celów projektu i zostaną poniesione w związku z realizacją projektu; czy wydatki zostaną dokonane w sposób racjonalny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i efektywny z zachowaniem zasad uzyskiwania najlepszych efektów z danych nakładów; czy wydatki zostaną dokonane w sp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osób oszczędny, tzn. w oparciu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o zasadę dążenia do uzyskania założonych efektów przy jak najniższej kwocie wydatku; czy koszty </w:t>
            </w:r>
            <w:r>
              <w:rPr>
                <w:rFonts w:asciiTheme="majorHAnsi" w:hAnsiTheme="majorHAnsi"/>
                <w:sz w:val="18"/>
                <w:szCs w:val="18"/>
              </w:rPr>
              <w:t>kwalifikowalne są uzasadnione w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odpowiedniej wysokości, czy wydatki są logiczn</w:t>
            </w:r>
            <w:r>
              <w:rPr>
                <w:rFonts w:asciiTheme="majorHAnsi" w:hAnsiTheme="majorHAnsi"/>
                <w:sz w:val="18"/>
                <w:szCs w:val="18"/>
              </w:rPr>
              <w:t>ie powiązane i wynikają z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zaplanowanych działań.</w:t>
            </w:r>
          </w:p>
          <w:p w14:paraId="38975475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08FCD8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 przedmiotowym konkursie zakup nieruchomości niezabudowanej/zabudowanej nie jest kosztem kwalifikowalnym.</w:t>
            </w:r>
          </w:p>
          <w:p w14:paraId="47CD1A7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27C762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Kryterium weryfikowane w oparciu o wniosek o dofinansowanie projektu oraz  załączniki.</w:t>
            </w:r>
          </w:p>
          <w:p w14:paraId="1BCDC83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40864D67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92B45" w:rsidRPr="00051413" w14:paraId="1CDFEC69" w14:textId="77777777" w:rsidTr="00C835D5">
        <w:tc>
          <w:tcPr>
            <w:tcW w:w="785" w:type="dxa"/>
            <w:vAlign w:val="center"/>
          </w:tcPr>
          <w:p w14:paraId="6CEB93B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B.1</w:t>
            </w:r>
            <w:r w:rsidR="00626090">
              <w:rPr>
                <w:rFonts w:asciiTheme="majorHAnsi" w:hAnsiTheme="majorHAnsi"/>
                <w:sz w:val="18"/>
                <w:szCs w:val="18"/>
              </w:rPr>
              <w:t>4</w:t>
            </w:r>
          </w:p>
        </w:tc>
        <w:tc>
          <w:tcPr>
            <w:tcW w:w="3085" w:type="dxa"/>
            <w:vAlign w:val="center"/>
          </w:tcPr>
          <w:p w14:paraId="248EA53B" w14:textId="2FC64C53" w:rsidR="00892B45" w:rsidRPr="00051413" w:rsidRDefault="00DE5808" w:rsidP="008C331D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</w:t>
            </w:r>
            <w:r w:rsidR="00892B45" w:rsidRPr="0038788B">
              <w:rPr>
                <w:rFonts w:asciiTheme="majorHAnsi" w:hAnsiTheme="majorHAnsi"/>
                <w:sz w:val="18"/>
                <w:szCs w:val="18"/>
              </w:rPr>
              <w:t xml:space="preserve">artość </w:t>
            </w:r>
            <w:r w:rsidR="00B5566E">
              <w:rPr>
                <w:rFonts w:asciiTheme="majorHAnsi" w:hAnsiTheme="majorHAnsi"/>
                <w:sz w:val="18"/>
                <w:szCs w:val="18"/>
              </w:rPr>
              <w:t>wydatków kwalifikowalnych</w:t>
            </w:r>
          </w:p>
        </w:tc>
        <w:tc>
          <w:tcPr>
            <w:tcW w:w="6792" w:type="dxa"/>
            <w:vAlign w:val="center"/>
          </w:tcPr>
          <w:p w14:paraId="0F65828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44C5FF0" w14:textId="0B025F35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Ocenie podlega czy całkowita wartość  </w:t>
            </w:r>
            <w:r w:rsidR="00B5566E">
              <w:rPr>
                <w:rFonts w:asciiTheme="majorHAnsi" w:hAnsiTheme="majorHAnsi"/>
                <w:sz w:val="18"/>
                <w:szCs w:val="18"/>
              </w:rPr>
              <w:t>wydatków kwalifikowalnych</w:t>
            </w:r>
            <w:r w:rsidR="00ED20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wynosi mniej niż 1 mln zł – schemat 1.</w:t>
            </w:r>
          </w:p>
          <w:p w14:paraId="4109423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B3D40FF" w14:textId="7BC0A873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Ocenie podlega czy całkowita wartość </w:t>
            </w:r>
            <w:r w:rsidR="001E15E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B5566E">
              <w:rPr>
                <w:rFonts w:asciiTheme="majorHAnsi" w:hAnsiTheme="majorHAnsi"/>
                <w:sz w:val="18"/>
                <w:szCs w:val="18"/>
              </w:rPr>
              <w:t>wydatków kwalifikowalnych</w:t>
            </w:r>
            <w:r w:rsidR="00ED206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713256">
              <w:rPr>
                <w:rFonts w:asciiTheme="majorHAnsi" w:hAnsiTheme="majorHAnsi"/>
                <w:sz w:val="18"/>
                <w:szCs w:val="18"/>
              </w:rPr>
              <w:t>wynosi co </w:t>
            </w:r>
            <w:r>
              <w:rPr>
                <w:rFonts w:asciiTheme="majorHAnsi" w:hAnsiTheme="majorHAnsi"/>
                <w:sz w:val="18"/>
                <w:szCs w:val="18"/>
              </w:rPr>
              <w:t>najmniej 1 mln zł</w:t>
            </w:r>
            <w:r w:rsidR="004D4258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– schemat 2.</w:t>
            </w:r>
          </w:p>
          <w:p w14:paraId="4653DB1C" w14:textId="77777777" w:rsidR="00713256" w:rsidRDefault="00713256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163AFC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685A482B" w14:textId="77777777" w:rsidR="00D51A02" w:rsidRPr="00051413" w:rsidRDefault="00D51A02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6A8F774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713256" w:rsidRPr="00051413" w14:paraId="2277C402" w14:textId="77777777" w:rsidTr="00C835D5">
        <w:tc>
          <w:tcPr>
            <w:tcW w:w="785" w:type="dxa"/>
            <w:vAlign w:val="center"/>
          </w:tcPr>
          <w:p w14:paraId="0798D308" w14:textId="67A756D1" w:rsidR="00713256" w:rsidRDefault="00713256" w:rsidP="00BB4883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B.15</w:t>
            </w:r>
          </w:p>
        </w:tc>
        <w:tc>
          <w:tcPr>
            <w:tcW w:w="3085" w:type="dxa"/>
            <w:vAlign w:val="center"/>
          </w:tcPr>
          <w:p w14:paraId="0CE49554" w14:textId="6DEF981F" w:rsidR="00713256" w:rsidRDefault="00713256" w:rsidP="008C331D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Roczny obrót wnioskodawcy</w:t>
            </w:r>
          </w:p>
        </w:tc>
        <w:tc>
          <w:tcPr>
            <w:tcW w:w="6792" w:type="dxa"/>
            <w:vAlign w:val="center"/>
          </w:tcPr>
          <w:p w14:paraId="1BABC9FC" w14:textId="0EC010BA" w:rsidR="00713256" w:rsidRPr="00D51A02" w:rsidRDefault="00713256" w:rsidP="00D51A02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51A02">
              <w:rPr>
                <w:rFonts w:asciiTheme="majorHAnsi" w:hAnsiTheme="majorHAnsi"/>
                <w:sz w:val="18"/>
                <w:szCs w:val="18"/>
              </w:rPr>
              <w:t>Ocenie podlega, czy roczny obrót</w:t>
            </w:r>
            <w:r w:rsidRPr="00140538">
              <w:rPr>
                <w:rFonts w:asciiTheme="majorHAnsi" w:hAnsiTheme="majorHAnsi"/>
                <w:sz w:val="18"/>
                <w:szCs w:val="18"/>
                <w:vertAlign w:val="superscript"/>
              </w:rPr>
              <w:footnoteReference w:id="10"/>
            </w:r>
            <w:r w:rsidRPr="00140538">
              <w:rPr>
                <w:rFonts w:asciiTheme="majorHAnsi" w:hAnsiTheme="majorHAnsi"/>
                <w:sz w:val="18"/>
                <w:szCs w:val="18"/>
                <w:vertAlign w:val="superscript"/>
              </w:rPr>
              <w:t xml:space="preserve"> </w:t>
            </w:r>
            <w:r w:rsidRPr="00D51A02">
              <w:rPr>
                <w:rFonts w:asciiTheme="majorHAnsi" w:hAnsiTheme="majorHAnsi"/>
                <w:sz w:val="18"/>
                <w:szCs w:val="18"/>
              </w:rPr>
              <w:t>/ roczna suma bilansowa</w:t>
            </w:r>
            <w:r w:rsidR="00D51A02">
              <w:rPr>
                <w:rFonts w:asciiTheme="majorHAnsi" w:hAnsiTheme="majorHAnsi"/>
                <w:sz w:val="18"/>
                <w:szCs w:val="18"/>
              </w:rPr>
              <w:t xml:space="preserve"> wnioskodawcy i </w:t>
            </w:r>
            <w:r w:rsidRPr="00D51A02">
              <w:rPr>
                <w:rFonts w:asciiTheme="majorHAnsi" w:hAnsiTheme="majorHAnsi"/>
                <w:sz w:val="18"/>
                <w:szCs w:val="18"/>
              </w:rPr>
              <w:t>partnera/ów (jeśli dotyczy) jest równy lub wyższy od 20% całkowitych</w:t>
            </w:r>
            <w:r w:rsidR="00D51A02">
              <w:rPr>
                <w:rFonts w:asciiTheme="majorHAnsi" w:hAnsiTheme="majorHAnsi"/>
                <w:sz w:val="18"/>
                <w:szCs w:val="18"/>
              </w:rPr>
              <w:t xml:space="preserve"> wydatków w </w:t>
            </w:r>
            <w:r w:rsidRPr="00D51A02">
              <w:rPr>
                <w:rFonts w:asciiTheme="majorHAnsi" w:hAnsiTheme="majorHAnsi"/>
                <w:sz w:val="18"/>
                <w:szCs w:val="18"/>
              </w:rPr>
              <w:t xml:space="preserve">projekcie (netto). </w:t>
            </w:r>
          </w:p>
          <w:p w14:paraId="2870919B" w14:textId="77777777" w:rsidR="00713256" w:rsidRPr="00D51A02" w:rsidRDefault="00713256" w:rsidP="00713256">
            <w:pPr>
              <w:spacing w:after="0" w:line="240" w:lineRule="auto"/>
              <w:ind w:left="-66" w:hanging="16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18E9E9C" w14:textId="12100264" w:rsidR="00713256" w:rsidRPr="00D51A02" w:rsidRDefault="00713256" w:rsidP="00713256">
            <w:pPr>
              <w:spacing w:after="0" w:line="240" w:lineRule="auto"/>
              <w:ind w:left="-6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51A02">
              <w:rPr>
                <w:rFonts w:asciiTheme="majorHAnsi" w:hAnsiTheme="majorHAnsi"/>
                <w:sz w:val="18"/>
                <w:szCs w:val="18"/>
              </w:rPr>
              <w:t xml:space="preserve">W celu spełnienia przedmiotowego kryterium, wnioskodawca i partner (jeśli dotyczy) musi wskazać obrót / roczną sumę bilansową za ostatni zamknięty rok obrotowy. Wskazany obrót / suma bilansowa musi być równy/a lub wyższy/a od 20% całkowitych wydatków.  </w:t>
            </w:r>
          </w:p>
          <w:p w14:paraId="57677C18" w14:textId="77777777" w:rsidR="00713256" w:rsidRPr="00D51A02" w:rsidRDefault="00713256" w:rsidP="00713256">
            <w:pPr>
              <w:spacing w:after="0" w:line="240" w:lineRule="auto"/>
              <w:ind w:left="-66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810921E" w14:textId="77777777" w:rsidR="00713256" w:rsidRPr="00D51A02" w:rsidRDefault="00713256" w:rsidP="00713256">
            <w:pPr>
              <w:spacing w:after="0" w:line="240" w:lineRule="auto"/>
              <w:ind w:left="-66" w:hanging="16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51A02">
              <w:rPr>
                <w:rFonts w:asciiTheme="majorHAnsi" w:hAnsiTheme="majorHAnsi"/>
                <w:sz w:val="18"/>
                <w:szCs w:val="18"/>
              </w:rPr>
              <w:t>Kryterium weryfikowane w oparciu o wniosek o dofinansowanie projektu.</w:t>
            </w:r>
          </w:p>
          <w:p w14:paraId="38416C91" w14:textId="77777777" w:rsidR="00713256" w:rsidRDefault="00713256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40EEC13B" w14:textId="77777777" w:rsidR="00713256" w:rsidRPr="00051413" w:rsidRDefault="00713256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92B45" w:rsidRPr="00051413" w14:paraId="0FEFE8F3" w14:textId="77777777" w:rsidTr="00C835D5">
        <w:tc>
          <w:tcPr>
            <w:tcW w:w="785" w:type="dxa"/>
            <w:vAlign w:val="center"/>
          </w:tcPr>
          <w:p w14:paraId="557D3729" w14:textId="2BE4E6B6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8D1090">
              <w:rPr>
                <w:rFonts w:asciiTheme="majorHAnsi" w:hAnsiTheme="majorHAnsi"/>
                <w:sz w:val="18"/>
                <w:szCs w:val="18"/>
              </w:rPr>
              <w:t>6</w:t>
            </w:r>
          </w:p>
        </w:tc>
        <w:tc>
          <w:tcPr>
            <w:tcW w:w="3085" w:type="dxa"/>
            <w:vAlign w:val="center"/>
          </w:tcPr>
          <w:p w14:paraId="3FB9F085" w14:textId="77777777" w:rsidR="00892B45" w:rsidRPr="00051413" w:rsidRDefault="00892B45" w:rsidP="00892B4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Zgodność projektu z politykami horyzontalnymi</w:t>
            </w:r>
          </w:p>
        </w:tc>
        <w:tc>
          <w:tcPr>
            <w:tcW w:w="6792" w:type="dxa"/>
            <w:vAlign w:val="center"/>
          </w:tcPr>
          <w:p w14:paraId="5B4CE2E0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FA88CEF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zgodność projektu z politykami horyzontalnymi, w tym:</w:t>
            </w:r>
          </w:p>
          <w:p w14:paraId="70337354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0DC5ACD" w14:textId="77777777" w:rsidR="00892B45" w:rsidRPr="00051413" w:rsidRDefault="00892B45" w:rsidP="00892B4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Zasadą równości szans kobiet i mężczyzn. </w:t>
            </w:r>
          </w:p>
          <w:p w14:paraId="20941290" w14:textId="77777777" w:rsidR="00892B45" w:rsidRPr="00051413" w:rsidRDefault="00892B45" w:rsidP="00892B4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Zasadą równości szans i niedyskryminacji, w tym dostępności dla osób z niepełnosprawnościami. </w:t>
            </w:r>
          </w:p>
          <w:p w14:paraId="6B98D89B" w14:textId="77777777" w:rsidR="00892B45" w:rsidRPr="00051413" w:rsidRDefault="00892B45" w:rsidP="00892B4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Zasadą zrównoważonego rozwoju.</w:t>
            </w:r>
          </w:p>
          <w:p w14:paraId="61BAA3C9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02A46C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Każda z powyższych zasad podlega oddzielnej ocenie. Projekt musi wykazywać pozytywny lub neutralny wpływ w zakresie każdej polityki horyzontalnej.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O neutralności można mówić wtedy, kiedy w ramach projektu wnioskodawca wskaże szczegółowe uzasadnienie, dlaczego dany projekt nie jest w stanie zrealizować jakichkolwiek działań w zakresie spełnienia ww. zasad a uzasadnienie to zostanie uznane przez osobę oceniającą za trafne i poprawne.</w:t>
            </w:r>
          </w:p>
          <w:p w14:paraId="2ECE192A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00EA7506" w14:textId="77777777" w:rsidR="00831C8E" w:rsidRPr="00051413" w:rsidRDefault="00831C8E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3D981F27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1CCC2A26" w14:textId="77777777" w:rsidTr="00872F14">
        <w:trPr>
          <w:trHeight w:val="453"/>
        </w:trPr>
        <w:tc>
          <w:tcPr>
            <w:tcW w:w="785" w:type="dxa"/>
            <w:vAlign w:val="center"/>
          </w:tcPr>
          <w:p w14:paraId="01C85FB0" w14:textId="7BBA439D" w:rsidR="00892B45" w:rsidRPr="00051413" w:rsidRDefault="00892B45" w:rsidP="008D1090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8D1090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14:paraId="7F0B9942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Wykonalność finansowa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br/>
              <w:t>i ekonomiczna projektu</w:t>
            </w:r>
          </w:p>
        </w:tc>
        <w:tc>
          <w:tcPr>
            <w:tcW w:w="6792" w:type="dxa"/>
            <w:vAlign w:val="center"/>
          </w:tcPr>
          <w:p w14:paraId="7B036D44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D83B706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14:paraId="51113B9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D28FF75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czy poziom dofinansowania został ustalony poprawnie i z uwzględnieniem przepisów dotyczących projektów generujących dochód (jeśli dotyczy)?, </w:t>
            </w:r>
          </w:p>
          <w:p w14:paraId="48DCE3ED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czy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prawidłowo 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wskazano źródła finansowania wkładu własnego oraz wydatków niekwalifikowalnych?,</w:t>
            </w:r>
          </w:p>
          <w:p w14:paraId="5D20CC52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czy przyjęte założenia analiz finansowych są realne i spójne z częścią opisową 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biznes planu?,</w:t>
            </w:r>
          </w:p>
          <w:p w14:paraId="4E4B3BBB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przyjęte prognozy mają rynkowe uzasadnienie (np. wynikają z danych GUS, NBP, BGK, analizy konkurencji)?,</w:t>
            </w:r>
          </w:p>
          <w:p w14:paraId="373F5BE3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 kalkulacji kosztów nie ma istotnych błędów rachunkowych?,</w:t>
            </w:r>
          </w:p>
          <w:p w14:paraId="14B4DCF9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 bilansie aktywa równają się pasywom?,</w:t>
            </w:r>
          </w:p>
          <w:p w14:paraId="798DF733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wartość dotacji została prawidłowo ujęta w odpowiednich pozycjach bilansu, rachunku zysków i strat oraz przepływach pieniężnych?,</w:t>
            </w:r>
          </w:p>
          <w:p w14:paraId="565148F3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czy w środkach pieniężnych w bilansie nie ujęto ujemnej wartość gotówki?,</w:t>
            </w:r>
          </w:p>
          <w:p w14:paraId="07688200" w14:textId="74811F35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kredyt (jeśli dotyczy) został podzielony na długoterminowy (powyżej 1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roku) i krótkoterminowy (poniżej 1 roku)?,</w:t>
            </w:r>
          </w:p>
          <w:p w14:paraId="4F4FE6CE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uwzględniono zobowiązania wobec dostawców i budżetu państwa?,</w:t>
            </w:r>
          </w:p>
          <w:p w14:paraId="47565E81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bilans, rachunek zysków i strat oraz przepływy pieniężne są spójne i odpowiednio z siebie wynikają?,</w:t>
            </w:r>
          </w:p>
          <w:p w14:paraId="57744365" w14:textId="77777777" w:rsidR="00892B45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czy analiza finansowa została przeprowadzona zgodnie z zasadami sporządzania takich analiz?</w:t>
            </w:r>
            <w:r>
              <w:rPr>
                <w:rFonts w:asciiTheme="majorHAnsi" w:hAnsiTheme="majorHAnsi"/>
                <w:sz w:val="18"/>
                <w:szCs w:val="18"/>
              </w:rPr>
              <w:t>,</w:t>
            </w:r>
          </w:p>
          <w:p w14:paraId="224A4CF0" w14:textId="77777777" w:rsidR="00892B45" w:rsidRPr="00051413" w:rsidRDefault="00892B45" w:rsidP="00892B4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czy z analizy finansowej i ekonomicznej przedsiębiorstwa wynika, że wnioskodawca  zagwarantuje trwałość projektu?</w:t>
            </w:r>
          </w:p>
          <w:p w14:paraId="17766576" w14:textId="77777777" w:rsidR="00892B45" w:rsidRPr="00051413" w:rsidRDefault="00892B45" w:rsidP="00892B45">
            <w:pPr>
              <w:spacing w:after="0"/>
              <w:ind w:left="36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9BF8B6A" w14:textId="33A83F31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</w:tc>
        <w:tc>
          <w:tcPr>
            <w:tcW w:w="3654" w:type="dxa"/>
            <w:gridSpan w:val="2"/>
            <w:vAlign w:val="center"/>
          </w:tcPr>
          <w:p w14:paraId="34543042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92B45" w:rsidRPr="00051413" w14:paraId="16236F43" w14:textId="77777777" w:rsidTr="00F0143B">
        <w:tc>
          <w:tcPr>
            <w:tcW w:w="785" w:type="dxa"/>
            <w:vAlign w:val="center"/>
          </w:tcPr>
          <w:p w14:paraId="5F79A2EF" w14:textId="06CD567F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B.1</w:t>
            </w:r>
            <w:r w:rsidR="008D1090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3085" w:type="dxa"/>
            <w:vAlign w:val="center"/>
          </w:tcPr>
          <w:p w14:paraId="586C8E54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Zgodność dokumentacji projektowej z Regulaminem konkursu</w:t>
            </w:r>
          </w:p>
        </w:tc>
        <w:tc>
          <w:tcPr>
            <w:tcW w:w="6792" w:type="dxa"/>
            <w:vAlign w:val="center"/>
          </w:tcPr>
          <w:p w14:paraId="579D0EB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F4B943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przygotował wniosek o dofinansowanie projektu zgodnie z Regulaminem konkursu.</w:t>
            </w:r>
          </w:p>
          <w:p w14:paraId="51830D14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B998A17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3C53555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3FCF0C5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9ADA86E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43100723" w14:textId="77777777" w:rsidTr="00F0143B">
        <w:tc>
          <w:tcPr>
            <w:tcW w:w="785" w:type="dxa"/>
            <w:vAlign w:val="center"/>
          </w:tcPr>
          <w:p w14:paraId="68701502" w14:textId="4748D501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B.1</w:t>
            </w:r>
            <w:r w:rsidR="008D1090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3085" w:type="dxa"/>
            <w:vAlign w:val="center"/>
          </w:tcPr>
          <w:p w14:paraId="2EE2EC5B" w14:textId="77777777" w:rsidR="00892B45" w:rsidRPr="00051413" w:rsidRDefault="00892B45" w:rsidP="00892B45">
            <w:pPr>
              <w:spacing w:after="0"/>
              <w:rPr>
                <w:rFonts w:asciiTheme="majorHAnsi" w:hAnsiTheme="majorHAnsi"/>
                <w:color w:val="00B050"/>
                <w:sz w:val="18"/>
                <w:szCs w:val="18"/>
              </w:rPr>
            </w:pPr>
          </w:p>
          <w:p w14:paraId="529237D9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Trwałość operacji</w:t>
            </w:r>
          </w:p>
        </w:tc>
        <w:tc>
          <w:tcPr>
            <w:tcW w:w="6792" w:type="dxa"/>
            <w:vAlign w:val="center"/>
          </w:tcPr>
          <w:p w14:paraId="4E75630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8653CF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wnioskodawca gwarantuje trwałość operacji zgodnie z art. 71 Rozporządzenia Parlamentu Europejskiego i R</w:t>
            </w:r>
            <w:r>
              <w:rPr>
                <w:rFonts w:asciiTheme="majorHAnsi" w:hAnsiTheme="majorHAnsi"/>
                <w:sz w:val="18"/>
                <w:szCs w:val="18"/>
              </w:rPr>
              <w:t>ady (UE) nr 1303/2013 z dnia 17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grudnia 2013r.</w:t>
            </w:r>
          </w:p>
          <w:p w14:paraId="2EE1A54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18D854F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2FA97E67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color w:val="00B050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1462F4F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335C360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73921212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  <w:p w14:paraId="45CC20B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Tak/nie (niespełnienie kryterium oznacza odrzucenie wniosku)</w:t>
            </w:r>
          </w:p>
        </w:tc>
      </w:tr>
      <w:tr w:rsidR="00892B45" w:rsidRPr="00051413" w14:paraId="5802195E" w14:textId="77777777" w:rsidTr="0071523A">
        <w:tc>
          <w:tcPr>
            <w:tcW w:w="14316" w:type="dxa"/>
            <w:gridSpan w:val="5"/>
            <w:shd w:val="clear" w:color="auto" w:fill="8DB3E2"/>
          </w:tcPr>
          <w:p w14:paraId="58EEB0D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  <w:shd w:val="clear" w:color="auto" w:fill="8DB3E2"/>
              </w:rPr>
              <w:t>C. Kryteria merytoryczne szczegółowe</w:t>
            </w:r>
          </w:p>
        </w:tc>
      </w:tr>
      <w:tr w:rsidR="00892B45" w:rsidRPr="00051413" w14:paraId="406AD143" w14:textId="77777777" w:rsidTr="0071523A">
        <w:tc>
          <w:tcPr>
            <w:tcW w:w="14316" w:type="dxa"/>
            <w:gridSpan w:val="5"/>
            <w:shd w:val="clear" w:color="auto" w:fill="8DB3E2"/>
          </w:tcPr>
          <w:p w14:paraId="6394040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C</w:t>
            </w:r>
            <w:r w:rsidRPr="00051413">
              <w:rPr>
                <w:rFonts w:asciiTheme="majorHAnsi" w:hAnsiTheme="majorHAnsi"/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892B45" w:rsidRPr="00051413" w14:paraId="7C358C18" w14:textId="77777777" w:rsidTr="00980AC3">
        <w:trPr>
          <w:trHeight w:val="880"/>
        </w:trPr>
        <w:tc>
          <w:tcPr>
            <w:tcW w:w="785" w:type="dxa"/>
            <w:vAlign w:val="center"/>
          </w:tcPr>
          <w:p w14:paraId="5CEADFF0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C.1.1</w:t>
            </w:r>
          </w:p>
        </w:tc>
        <w:tc>
          <w:tcPr>
            <w:tcW w:w="3085" w:type="dxa"/>
            <w:vAlign w:val="center"/>
          </w:tcPr>
          <w:p w14:paraId="399DE9E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Wsparcie realizacji celów określonych dla Poddziałania 1.6.2, w tym innowacyjność przedsięwzięcia</w:t>
            </w:r>
          </w:p>
        </w:tc>
        <w:tc>
          <w:tcPr>
            <w:tcW w:w="6792" w:type="dxa"/>
            <w:vAlign w:val="center"/>
          </w:tcPr>
          <w:p w14:paraId="3AFD25F7" w14:textId="77777777" w:rsidR="00831C8E" w:rsidRDefault="00831C8E" w:rsidP="00E17ED5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439C352" w14:textId="77777777" w:rsidR="00E17ED5" w:rsidRDefault="00E17ED5" w:rsidP="00E17ED5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cel projektu umożliwi zrealizowanie celu Poddziałania 1.6.2, którym jest zwiększone zastosowanie innowacji w przedsiębiorstwach sektora MŚP.</w:t>
            </w:r>
          </w:p>
          <w:p w14:paraId="2706E294" w14:textId="77777777" w:rsidR="00E17ED5" w:rsidRDefault="00E17ED5" w:rsidP="00E17ED5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E2F0DAC" w14:textId="77777777" w:rsidR="00E17ED5" w:rsidRDefault="00E17ED5" w:rsidP="00E17ED5">
            <w:pPr>
              <w:pStyle w:val="Default"/>
              <w:spacing w:line="276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Weryfikacji podlega także czy wnioskodawca przedstawił analizę innowacyjności potwierdzającą, że przedsięwzięcie, które zamierza zrealizować wpisuje się w definicję 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innowacj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A322DA">
              <w:rPr>
                <w:rFonts w:asciiTheme="majorHAnsi" w:hAnsiTheme="majorHAnsi"/>
                <w:b/>
                <w:sz w:val="18"/>
                <w:szCs w:val="18"/>
              </w:rPr>
              <w:t xml:space="preserve">co najmniej w skali regionu, 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stosowan</w:t>
            </w:r>
            <w:r>
              <w:rPr>
                <w:rFonts w:asciiTheme="majorHAnsi" w:hAnsiTheme="majorHAnsi"/>
                <w:sz w:val="18"/>
                <w:szCs w:val="18"/>
              </w:rPr>
              <w:t>ej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krócej niż 3 lata.</w:t>
            </w:r>
          </w:p>
          <w:p w14:paraId="7E2C6B61" w14:textId="77777777" w:rsidR="00E17ED5" w:rsidRPr="00C07C10" w:rsidRDefault="00E17ED5" w:rsidP="00E17ED5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Theme="majorHAnsi" w:hAnsiTheme="majorHAnsi" w:cs="Symbol"/>
                <w:color w:val="000000"/>
                <w:sz w:val="18"/>
                <w:szCs w:val="18"/>
                <w:lang w:eastAsia="pl-PL"/>
              </w:rPr>
            </w:pPr>
          </w:p>
          <w:p w14:paraId="092057A9" w14:textId="2562BAF8" w:rsidR="00E17ED5" w:rsidRPr="00A322DA" w:rsidRDefault="00E17ED5" w:rsidP="00E1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Calibr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W przedmiotowym konkursie p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rzez innowację należy rozumieć wdrożenie nowego lub istotnie ulepszo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nego produktu (wyrobu</w:t>
            </w:r>
            <w:r w:rsidR="00385185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lub usługi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) lub procesu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. 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Produkty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i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procesy muszą być nowością 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co najmniej w skali regionu kujawsko-pomorskiego. 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Produkty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i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 procesy nie muszą być opracowane przez samo przedsiębiorstwo, mogą być opracowane przez inne przedsiębiorstwo bądź przez jedn</w:t>
            </w:r>
            <w:r>
              <w:rPr>
                <w:rFonts w:asciiTheme="majorHAnsi" w:hAnsiTheme="majorHAnsi" w:cs="Calibri"/>
                <w:color w:val="000000"/>
                <w:sz w:val="18"/>
                <w:szCs w:val="18"/>
              </w:rPr>
              <w:t>ostkę o innym charakterze (np. </w:t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>jednostkę naukową, instytucję otoczenia biznesu)</w:t>
            </w:r>
            <w:r w:rsidRPr="00A322DA">
              <w:rPr>
                <w:rStyle w:val="Odwoanieprzypisudolnego"/>
                <w:rFonts w:asciiTheme="majorHAnsi" w:hAnsiTheme="majorHAnsi"/>
                <w:sz w:val="18"/>
                <w:szCs w:val="18"/>
              </w:rPr>
              <w:t xml:space="preserve"> </w:t>
            </w:r>
            <w:r w:rsidRPr="00A322DA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11"/>
            </w:r>
            <w:r w:rsidRPr="00A322DA">
              <w:rPr>
                <w:rFonts w:asciiTheme="majorHAnsi" w:hAnsiTheme="majorHAnsi" w:cs="Calibri"/>
                <w:color w:val="000000"/>
                <w:sz w:val="18"/>
                <w:szCs w:val="18"/>
              </w:rPr>
              <w:t xml:space="preserve">. </w:t>
            </w:r>
          </w:p>
          <w:p w14:paraId="38CFA5C4" w14:textId="77777777" w:rsidR="00E17ED5" w:rsidRPr="00A322DA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11732F6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DC79B3">
              <w:rPr>
                <w:rFonts w:asciiTheme="majorHAnsi" w:hAnsiTheme="majorHAnsi"/>
                <w:sz w:val="18"/>
                <w:szCs w:val="18"/>
              </w:rPr>
              <w:t>W celu potwierdzenia rozwiązań innowacyjnych zastosowanych w projekcie wnioskodawca przedkłada stosowną opinię o innowacyjności lub spis podstaw/źródeł danych, na podstawie których określono stopień rozwiązań innowacyjnych zastosowanych w projekcie (z podaniem tytułów raportów, roczników statystycznych i dat ich wydania, adresów stron internetowych, roczników publikacji, itp. oraz wskazaniem miejsca ich dost</w:t>
            </w:r>
            <w:r>
              <w:rPr>
                <w:rFonts w:asciiTheme="majorHAnsi" w:hAnsiTheme="majorHAnsi"/>
                <w:sz w:val="18"/>
                <w:szCs w:val="18"/>
              </w:rPr>
              <w:t>ępności w celu zweryfikowania z </w:t>
            </w:r>
            <w:r w:rsidRPr="00DC79B3">
              <w:rPr>
                <w:rFonts w:asciiTheme="majorHAnsi" w:hAnsiTheme="majorHAnsi"/>
                <w:sz w:val="18"/>
                <w:szCs w:val="18"/>
              </w:rPr>
              <w:t>informacjami przedstawionymi, z zastrzeżeniem, że podstawą stwierdzenia innowacyjności nie mogą być jedynie ogólne teksty reklamowo-opisowe).</w:t>
            </w:r>
          </w:p>
          <w:p w14:paraId="420ACA47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Dokumentem potwierdzającym innowacyjność mogą również być pozyskane patenty, wzory użytkowe / wzory przemysłowe czy zgłoszenia patentowe.</w:t>
            </w:r>
          </w:p>
          <w:p w14:paraId="32FEE780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803EDF1" w14:textId="77777777" w:rsidR="00E17ED5" w:rsidRPr="00A322DA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Uzasadnienie innowacyjności powinno zawierać w szczególności:</w:t>
            </w:r>
          </w:p>
          <w:p w14:paraId="49CC2B97" w14:textId="77777777" w:rsidR="00E17ED5" w:rsidRPr="00A322DA" w:rsidRDefault="00E17ED5" w:rsidP="00E17ED5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lastRenderedPageBreak/>
              <w:t>informację, które z elementów projektu są innowacyjne, a które pełnią rolę uzupełniającą;</w:t>
            </w:r>
          </w:p>
          <w:p w14:paraId="38B10F35" w14:textId="77777777" w:rsidR="00E17ED5" w:rsidRDefault="00E17ED5" w:rsidP="00E17ED5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analizę informującą na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czym polega dana innowacyjność;</w:t>
            </w:r>
          </w:p>
          <w:p w14:paraId="7BA12570" w14:textId="77777777" w:rsidR="00E17ED5" w:rsidRPr="00A322DA" w:rsidRDefault="00E17ED5" w:rsidP="00E17ED5">
            <w:pPr>
              <w:pStyle w:val="Default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porównanie nowej oferty w stosunku do podobnych produktów znajdujących się na rynku.</w:t>
            </w:r>
          </w:p>
          <w:p w14:paraId="70263AF0" w14:textId="77777777" w:rsidR="00E17ED5" w:rsidRPr="00A322DA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5AFEFC5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Ocenie w tym kryterium podlegać będzie również zakres i proporcja elementów innowacyjnych w stosunku do całości projektu.</w:t>
            </w:r>
          </w:p>
          <w:p w14:paraId="498DFF4E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78829A7" w14:textId="77777777" w:rsidR="00E17ED5" w:rsidRDefault="00E17ED5" w:rsidP="00E17ED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wniosek o dofinansowanie projektu oraz załączniki.</w:t>
            </w:r>
          </w:p>
          <w:p w14:paraId="6DB2CF18" w14:textId="77777777" w:rsidR="00892B45" w:rsidRPr="00B23230" w:rsidRDefault="00892B45" w:rsidP="00892B45">
            <w:pPr>
              <w:pStyle w:val="Default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14:paraId="7FBFCD57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92B45" w:rsidRPr="00051413" w14:paraId="6AFA3EC9" w14:textId="77777777" w:rsidTr="00447CEC">
        <w:trPr>
          <w:trHeight w:val="405"/>
        </w:trPr>
        <w:tc>
          <w:tcPr>
            <w:tcW w:w="14316" w:type="dxa"/>
            <w:gridSpan w:val="5"/>
            <w:shd w:val="clear" w:color="auto" w:fill="8DB3E2"/>
          </w:tcPr>
          <w:p w14:paraId="2D4C80E9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C.2 Kryteria merytoryczne szczegółowe – punktowe</w:t>
            </w:r>
          </w:p>
        </w:tc>
      </w:tr>
      <w:tr w:rsidR="00892B45" w:rsidRPr="00051413" w14:paraId="3DBF3F3C" w14:textId="77777777" w:rsidTr="000311AF">
        <w:tc>
          <w:tcPr>
            <w:tcW w:w="10662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1D47A48D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0806EB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A23625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7A80FFAB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41DD2F5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14:paraId="5D6D1B5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051413">
              <w:rPr>
                <w:rFonts w:asciiTheme="majorHAnsi" w:hAnsiTheme="majorHAnsi"/>
                <w:b/>
                <w:sz w:val="18"/>
                <w:szCs w:val="18"/>
              </w:rPr>
              <w:t xml:space="preserve">Minimalna liczba punktów niezbędna do spełnienia kryterium </w:t>
            </w:r>
          </w:p>
        </w:tc>
      </w:tr>
      <w:tr w:rsidR="00892B45" w:rsidRPr="00051413" w14:paraId="5FF5F518" w14:textId="77777777" w:rsidTr="00135F7E">
        <w:trPr>
          <w:trHeight w:val="897"/>
        </w:trPr>
        <w:tc>
          <w:tcPr>
            <w:tcW w:w="785" w:type="dxa"/>
            <w:vAlign w:val="center"/>
          </w:tcPr>
          <w:p w14:paraId="6CE9BE15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C.2.1</w:t>
            </w:r>
          </w:p>
        </w:tc>
        <w:tc>
          <w:tcPr>
            <w:tcW w:w="3085" w:type="dxa"/>
            <w:vAlign w:val="center"/>
          </w:tcPr>
          <w:p w14:paraId="5E2E0AF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Wdrożenie wyników B+R</w:t>
            </w:r>
          </w:p>
        </w:tc>
        <w:tc>
          <w:tcPr>
            <w:tcW w:w="6792" w:type="dxa"/>
            <w:vAlign w:val="center"/>
          </w:tcPr>
          <w:p w14:paraId="276674D4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09CA21D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przedsięwzięci</w:t>
            </w:r>
            <w:r>
              <w:rPr>
                <w:rFonts w:asciiTheme="majorHAnsi" w:hAnsiTheme="majorHAnsi"/>
                <w:sz w:val="18"/>
                <w:szCs w:val="18"/>
              </w:rPr>
              <w:t>e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wnioskodawcy polega na wdrożeniu wyników prac B+R.</w:t>
            </w:r>
          </w:p>
          <w:p w14:paraId="3403F5BF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6F7779B" w14:textId="77777777" w:rsidR="00892B45" w:rsidRPr="00A322DA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 xml:space="preserve">Punkty będą przyznawane w </w:t>
            </w:r>
            <w:r>
              <w:rPr>
                <w:rFonts w:asciiTheme="majorHAnsi" w:hAnsiTheme="majorHAnsi"/>
                <w:sz w:val="18"/>
                <w:szCs w:val="18"/>
              </w:rPr>
              <w:t>n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astępujący sposób:</w:t>
            </w:r>
          </w:p>
          <w:p w14:paraId="2EB43945" w14:textId="77777777" w:rsidR="00892B45" w:rsidRPr="00A322DA" w:rsidRDefault="00892B45" w:rsidP="00892B45">
            <w:pPr>
              <w:pStyle w:val="Akapitzlist"/>
              <w:numPr>
                <w:ilvl w:val="0"/>
                <w:numId w:val="28"/>
              </w:numPr>
              <w:spacing w:after="0"/>
              <w:ind w:left="270" w:hanging="27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przedmiot wdrożenia został opracowany przez pion B+R</w:t>
            </w:r>
            <w:r w:rsidR="001E59FF"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12"/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wnioskodawcy – </w:t>
            </w:r>
            <w:r>
              <w:rPr>
                <w:rFonts w:asciiTheme="majorHAnsi" w:hAnsiTheme="majorHAnsi"/>
                <w:sz w:val="18"/>
                <w:szCs w:val="18"/>
              </w:rPr>
              <w:t>7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pkt;</w:t>
            </w:r>
          </w:p>
          <w:p w14:paraId="5305DC3D" w14:textId="77777777" w:rsidR="00892B45" w:rsidRPr="00A322DA" w:rsidRDefault="00892B45" w:rsidP="00892B45">
            <w:pPr>
              <w:pStyle w:val="Akapitzlist"/>
              <w:numPr>
                <w:ilvl w:val="0"/>
                <w:numId w:val="28"/>
              </w:numPr>
              <w:spacing w:after="0"/>
              <w:ind w:left="270" w:hanging="27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 xml:space="preserve">przedmiot wdrożenia został opracowany na zlecenie wnioskodawcy – </w:t>
            </w:r>
            <w:r>
              <w:rPr>
                <w:rFonts w:asciiTheme="majorHAnsi" w:hAnsiTheme="majorHAnsi"/>
                <w:sz w:val="18"/>
                <w:szCs w:val="18"/>
              </w:rPr>
              <w:t>5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pkt;</w:t>
            </w:r>
          </w:p>
          <w:p w14:paraId="22DEF7A3" w14:textId="77777777" w:rsidR="00892B45" w:rsidRPr="00A322DA" w:rsidRDefault="00892B45" w:rsidP="00892B45">
            <w:pPr>
              <w:pStyle w:val="Akapitzlist"/>
              <w:numPr>
                <w:ilvl w:val="0"/>
                <w:numId w:val="28"/>
              </w:numPr>
              <w:spacing w:after="0"/>
              <w:ind w:left="270" w:hanging="27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rzedmiot wdrożenia został zakupiony przez wnioskodawcę</w:t>
            </w:r>
            <w:r w:rsidR="00FF317A">
              <w:rPr>
                <w:rFonts w:asciiTheme="majorHAnsi" w:hAnsiTheme="majorHAnsi"/>
                <w:sz w:val="18"/>
                <w:szCs w:val="18"/>
              </w:rPr>
              <w:t xml:space="preserve"> jako gotowa technologia nie będą wynikiem jego indywidualnego zlecenia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– </w:t>
            </w:r>
            <w:r>
              <w:rPr>
                <w:rFonts w:asciiTheme="majorHAnsi" w:hAnsiTheme="majorHAnsi"/>
                <w:sz w:val="18"/>
                <w:szCs w:val="18"/>
              </w:rPr>
              <w:t>1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pkt.</w:t>
            </w:r>
          </w:p>
          <w:p w14:paraId="5ECEFC22" w14:textId="77777777" w:rsidR="00892B45" w:rsidRPr="00A322DA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5AB8EF9" w14:textId="57D4E372" w:rsidR="009856D8" w:rsidRDefault="00892B45" w:rsidP="000B5DC1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Aby uzyskać punkty w przedmiotowym kryterium wnioskodawca musi wykazać, że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badania zostały przeprowadzone przed </w:t>
            </w:r>
            <w:r w:rsidR="009856D8">
              <w:rPr>
                <w:rFonts w:asciiTheme="majorHAnsi" w:hAnsiTheme="majorHAnsi"/>
                <w:sz w:val="18"/>
                <w:szCs w:val="18"/>
              </w:rPr>
              <w:t>dniem 31 marca 2016r.</w:t>
            </w:r>
          </w:p>
          <w:p w14:paraId="6198D280" w14:textId="339F4007" w:rsidR="00C60273" w:rsidRPr="00C60273" w:rsidRDefault="00892B45" w:rsidP="00FE77F0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W przypadku badań własnych wnioskodawca zobowi</w:t>
            </w:r>
            <w:r w:rsidR="00175A3D">
              <w:rPr>
                <w:rFonts w:asciiTheme="majorHAnsi" w:hAnsiTheme="majorHAnsi"/>
                <w:sz w:val="18"/>
                <w:szCs w:val="18"/>
              </w:rPr>
              <w:t>ązany jest przedstawić raport z 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badania</w:t>
            </w:r>
            <w:r w:rsidR="002840F5">
              <w:rPr>
                <w:rFonts w:asciiTheme="majorHAnsi" w:hAnsiTheme="majorHAnsi"/>
                <w:sz w:val="18"/>
                <w:szCs w:val="18"/>
              </w:rPr>
              <w:t xml:space="preserve"> oraz </w:t>
            </w:r>
            <w:r w:rsidR="00643EAD">
              <w:rPr>
                <w:rFonts w:asciiTheme="majorHAnsi" w:hAnsiTheme="majorHAnsi"/>
                <w:sz w:val="18"/>
                <w:szCs w:val="18"/>
              </w:rPr>
              <w:t>f</w:t>
            </w:r>
            <w:r w:rsidR="00C60273" w:rsidRPr="00C60273">
              <w:rPr>
                <w:rFonts w:asciiTheme="majorHAnsi" w:hAnsiTheme="majorHAnsi"/>
                <w:sz w:val="18"/>
                <w:szCs w:val="18"/>
              </w:rPr>
              <w:t>ormularz PNT-01 „Sprawozdanie działalności badawczej i rozwojowej (B+R)”, składane w przypadku gdy wnioskodawca jest objęty obowiązkiem składania ww. sprawozdania do</w:t>
            </w:r>
            <w:r w:rsidR="002840F5">
              <w:rPr>
                <w:rFonts w:asciiTheme="majorHAnsi" w:hAnsiTheme="majorHAnsi"/>
                <w:sz w:val="18"/>
                <w:szCs w:val="18"/>
              </w:rPr>
              <w:t xml:space="preserve"> Głównego Urzędu Statystycznego czy zgłoszenie patentowe/ patent.</w:t>
            </w:r>
            <w:r w:rsidR="00D87CEC">
              <w:rPr>
                <w:rFonts w:asciiTheme="majorHAnsi" w:hAnsiTheme="majorHAnsi"/>
                <w:sz w:val="18"/>
                <w:szCs w:val="18"/>
              </w:rPr>
              <w:t xml:space="preserve"> Natomiast jeśli przedsiębiorca nie jest zobowiązany do składania  formularza PNT-01, przedstawia zestawienie poniesionych kosztów, które ma odzwierciedlenie</w:t>
            </w:r>
            <w:r w:rsidR="00175A3D">
              <w:rPr>
                <w:rFonts w:asciiTheme="majorHAnsi" w:hAnsiTheme="majorHAnsi"/>
                <w:sz w:val="18"/>
                <w:szCs w:val="18"/>
              </w:rPr>
              <w:t xml:space="preserve"> w </w:t>
            </w:r>
            <w:r w:rsidR="00D87CEC">
              <w:rPr>
                <w:rFonts w:asciiTheme="majorHAnsi" w:hAnsiTheme="majorHAnsi"/>
                <w:sz w:val="18"/>
                <w:szCs w:val="18"/>
              </w:rPr>
              <w:t>jego systemie księgowym.</w:t>
            </w:r>
          </w:p>
          <w:p w14:paraId="3ED075DB" w14:textId="697D6B9F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A322DA">
              <w:rPr>
                <w:rFonts w:asciiTheme="majorHAnsi" w:hAnsiTheme="majorHAnsi"/>
                <w:sz w:val="18"/>
                <w:szCs w:val="18"/>
              </w:rPr>
              <w:t>Natomiast w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>przypadku badań zleconych</w:t>
            </w:r>
            <w:r w:rsidR="00EC469A">
              <w:rPr>
                <w:rFonts w:asciiTheme="majorHAnsi" w:hAnsiTheme="majorHAnsi"/>
                <w:sz w:val="18"/>
                <w:szCs w:val="18"/>
              </w:rPr>
              <w:t>,</w:t>
            </w:r>
            <w:r w:rsidRPr="00A322DA">
              <w:rPr>
                <w:rFonts w:asciiTheme="majorHAnsi" w:hAnsiTheme="majorHAnsi"/>
                <w:sz w:val="18"/>
                <w:szCs w:val="18"/>
              </w:rPr>
              <w:t xml:space="preserve"> wnioskodawca zobowiązany jest przedstawić </w:t>
            </w:r>
            <w:r w:rsidR="006B7DAD">
              <w:rPr>
                <w:rFonts w:asciiTheme="majorHAnsi" w:hAnsiTheme="majorHAnsi"/>
                <w:sz w:val="18"/>
                <w:szCs w:val="18"/>
              </w:rPr>
              <w:t>zamówienie/ umowę</w:t>
            </w:r>
            <w:r w:rsidR="006B7DAD" w:rsidRPr="00C60273">
              <w:rPr>
                <w:rFonts w:asciiTheme="majorHAnsi" w:hAnsiTheme="majorHAnsi"/>
                <w:sz w:val="18"/>
                <w:szCs w:val="18"/>
              </w:rPr>
              <w:t xml:space="preserve"> dotycząca zlecenia wykonania prac B</w:t>
            </w:r>
            <w:r w:rsidR="006B7DAD">
              <w:rPr>
                <w:rFonts w:asciiTheme="majorHAnsi" w:hAnsiTheme="majorHAnsi"/>
                <w:sz w:val="18"/>
                <w:szCs w:val="18"/>
              </w:rPr>
              <w:t>+R wraz z </w:t>
            </w:r>
            <w:r w:rsidR="006B7DAD" w:rsidRPr="00C60273">
              <w:rPr>
                <w:rFonts w:asciiTheme="majorHAnsi" w:hAnsiTheme="majorHAnsi"/>
                <w:sz w:val="18"/>
                <w:szCs w:val="18"/>
              </w:rPr>
              <w:t>protokołem odbioru</w:t>
            </w:r>
            <w:r w:rsidR="006B7DAD">
              <w:rPr>
                <w:rFonts w:asciiTheme="majorHAnsi" w:hAnsiTheme="majorHAnsi"/>
                <w:sz w:val="18"/>
                <w:szCs w:val="18"/>
              </w:rPr>
              <w:t>, fakturę</w:t>
            </w:r>
            <w:r w:rsidR="006B7DAD" w:rsidRPr="00C60273">
              <w:rPr>
                <w:rFonts w:asciiTheme="majorHAnsi" w:hAnsiTheme="majorHAnsi"/>
                <w:sz w:val="18"/>
                <w:szCs w:val="18"/>
              </w:rPr>
              <w:t xml:space="preserve"> i pot</w:t>
            </w:r>
            <w:r w:rsidR="006B7DAD">
              <w:rPr>
                <w:rFonts w:asciiTheme="majorHAnsi" w:hAnsiTheme="majorHAnsi"/>
                <w:sz w:val="18"/>
                <w:szCs w:val="18"/>
              </w:rPr>
              <w:t>wierdzeniem dokonania płatności</w:t>
            </w:r>
            <w:r w:rsidR="0066208B">
              <w:rPr>
                <w:rFonts w:asciiTheme="majorHAnsi" w:hAnsiTheme="majorHAnsi"/>
                <w:sz w:val="18"/>
                <w:szCs w:val="18"/>
              </w:rPr>
              <w:t xml:space="preserve"> (z wyłączeniem faktur od firm powiązanych osobowo lub kapitałowo).</w:t>
            </w:r>
          </w:p>
          <w:p w14:paraId="44787E5B" w14:textId="77777777" w:rsidR="006D5053" w:rsidRPr="00051413" w:rsidRDefault="006D5053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DB74DA2" w14:textId="1755F099" w:rsidR="00892B45" w:rsidRPr="00051413" w:rsidRDefault="00892B45" w:rsidP="00A10DEA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648" w:type="dxa"/>
            <w:vAlign w:val="center"/>
          </w:tcPr>
          <w:p w14:paraId="1C29F534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Wartość wg. oceny</w:t>
            </w:r>
          </w:p>
        </w:tc>
        <w:tc>
          <w:tcPr>
            <w:tcW w:w="2006" w:type="dxa"/>
            <w:vAlign w:val="center"/>
          </w:tcPr>
          <w:p w14:paraId="10B08BF5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2FFBD316" w14:textId="77777777" w:rsidTr="0017184A">
        <w:trPr>
          <w:trHeight w:val="60"/>
        </w:trPr>
        <w:tc>
          <w:tcPr>
            <w:tcW w:w="785" w:type="dxa"/>
            <w:vAlign w:val="center"/>
          </w:tcPr>
          <w:p w14:paraId="79C8714F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C.2.2</w:t>
            </w:r>
          </w:p>
        </w:tc>
        <w:tc>
          <w:tcPr>
            <w:tcW w:w="3085" w:type="dxa"/>
            <w:vAlign w:val="center"/>
          </w:tcPr>
          <w:p w14:paraId="19AFCA8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Projekt </w:t>
            </w:r>
            <w:r>
              <w:rPr>
                <w:rFonts w:asciiTheme="majorHAnsi" w:hAnsiTheme="majorHAnsi"/>
                <w:sz w:val="18"/>
                <w:szCs w:val="18"/>
              </w:rPr>
              <w:t>jest zgodny z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Regionaln</w:t>
            </w:r>
            <w:r>
              <w:rPr>
                <w:rFonts w:asciiTheme="majorHAnsi" w:hAnsiTheme="majorHAnsi"/>
                <w:sz w:val="18"/>
                <w:szCs w:val="18"/>
              </w:rPr>
              <w:t>ą Strategią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Innowacji Województwa Kujawsko-Pomorskiego na lata 2014-2020</w:t>
            </w:r>
          </w:p>
        </w:tc>
        <w:tc>
          <w:tcPr>
            <w:tcW w:w="6792" w:type="dxa"/>
            <w:vAlign w:val="center"/>
          </w:tcPr>
          <w:p w14:paraId="07F8726F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14ACF4F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przedsięwzięcie planowane przez wnioskodawcę wpisuje się w</w:t>
            </w:r>
            <w:r>
              <w:rPr>
                <w:rFonts w:asciiTheme="majorHAnsi" w:hAnsiTheme="majorHAnsi"/>
                <w:sz w:val="18"/>
                <w:szCs w:val="18"/>
              </w:rPr>
              <w:t> 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zakres Regionalnej Strategii Innowacji Województwa Kujawsko-Pomorskiego na lata 2014-2020.</w:t>
            </w:r>
          </w:p>
          <w:p w14:paraId="0DFFF261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F021D3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7F26FC93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15B48572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49702B93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 – 3</w:t>
            </w:r>
          </w:p>
        </w:tc>
        <w:tc>
          <w:tcPr>
            <w:tcW w:w="2006" w:type="dxa"/>
            <w:vAlign w:val="center"/>
          </w:tcPr>
          <w:p w14:paraId="6F4472FA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22080973" w14:textId="77777777" w:rsidTr="00B42792">
        <w:trPr>
          <w:trHeight w:val="467"/>
        </w:trPr>
        <w:tc>
          <w:tcPr>
            <w:tcW w:w="785" w:type="dxa"/>
            <w:vAlign w:val="center"/>
          </w:tcPr>
          <w:p w14:paraId="6ADDCCF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C.2.3</w:t>
            </w:r>
          </w:p>
        </w:tc>
        <w:tc>
          <w:tcPr>
            <w:tcW w:w="3085" w:type="dxa"/>
            <w:vAlign w:val="center"/>
          </w:tcPr>
          <w:p w14:paraId="5A0D98CA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Promowanie ekoinnowacji</w:t>
            </w:r>
          </w:p>
        </w:tc>
        <w:tc>
          <w:tcPr>
            <w:tcW w:w="6792" w:type="dxa"/>
            <w:vAlign w:val="center"/>
          </w:tcPr>
          <w:p w14:paraId="56AB74E4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AB0442B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Ocenie podlega czy w ramach planowanego przedsięwzięcia wnioskodawca zakłada wdrożenie ekoinnowacji, w tym nowoczesnych rozwiązań umożliwiających redukcję kosztów działalności poprzez zmniejszenie zużycia energii lub bardziej efektywne wykorzystanie surowców.</w:t>
            </w:r>
          </w:p>
          <w:p w14:paraId="2733EA55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DB18803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lastRenderedPageBreak/>
              <w:t>Punkty można przyznać pod warunkiem, że aspekt ekoinnowacji wynika bezpośrednio z analizy innowacyjności przedstawionej przez wnioskodawcę.</w:t>
            </w:r>
          </w:p>
          <w:p w14:paraId="6EBB995A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2DF70FBA" w14:textId="77777777" w:rsidR="00892B45" w:rsidRPr="00701596" w:rsidRDefault="00892B45" w:rsidP="00892B45">
            <w:pPr>
              <w:pStyle w:val="Default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Przez ekoinnowacje należy rozumieć innowacje,</w:t>
            </w:r>
            <w:r w:rsidRPr="00701596">
              <w:rPr>
                <w:rFonts w:ascii="Cambria" w:hAnsi="Cambria"/>
                <w:sz w:val="18"/>
                <w:szCs w:val="18"/>
              </w:rPr>
              <w:t xml:space="preserve"> których wynikiem lub celem jest znaczący i widoczny postęp w kierunku osiągnięcia zrównoważonego rozwoju poprzez zmniejszenie negatywnego wpływu na środowisko, zwiększenie odporności na obciążenia środowiskowe lub osiągnięcie efektywniejszego i bardziej odpowiedzialnego korzystania z zasobów naturalnych. </w:t>
            </w:r>
          </w:p>
          <w:p w14:paraId="7A231A20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C9E7EA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2FAE2960" w14:textId="77777777" w:rsidR="00B42792" w:rsidRPr="00051413" w:rsidRDefault="00B42792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47760325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lastRenderedPageBreak/>
              <w:t>Nie – 0</w:t>
            </w:r>
          </w:p>
          <w:p w14:paraId="15636FEC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Tak – 3</w:t>
            </w:r>
          </w:p>
        </w:tc>
        <w:tc>
          <w:tcPr>
            <w:tcW w:w="2006" w:type="dxa"/>
            <w:vAlign w:val="center"/>
          </w:tcPr>
          <w:p w14:paraId="22C95D2B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5154938C" w14:textId="77777777" w:rsidTr="00691029">
        <w:trPr>
          <w:trHeight w:val="897"/>
        </w:trPr>
        <w:tc>
          <w:tcPr>
            <w:tcW w:w="785" w:type="dxa"/>
            <w:vAlign w:val="center"/>
          </w:tcPr>
          <w:p w14:paraId="295F378D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C.2.4</w:t>
            </w:r>
          </w:p>
        </w:tc>
        <w:tc>
          <w:tcPr>
            <w:tcW w:w="3085" w:type="dxa"/>
            <w:vAlign w:val="center"/>
          </w:tcPr>
          <w:p w14:paraId="44E2ED98" w14:textId="076CDAEE" w:rsidR="00892B45" w:rsidRPr="00051413" w:rsidRDefault="006D5053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Poziom innowacyjności projektu</w:t>
            </w:r>
            <w:r w:rsidR="00892B45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6792" w:type="dxa"/>
            <w:vAlign w:val="center"/>
          </w:tcPr>
          <w:p w14:paraId="50C1C419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  <w:p w14:paraId="348CD1CB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Ocenie podlega czy projekt zawiera innowacyjne rozwiązania produktowe lub procesowe:</w:t>
            </w:r>
          </w:p>
          <w:p w14:paraId="19592301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BA09111" w14:textId="77777777" w:rsidR="00892B45" w:rsidRPr="001330C1" w:rsidRDefault="00892B45" w:rsidP="00892B4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330C1">
              <w:rPr>
                <w:rFonts w:asciiTheme="majorHAnsi" w:hAnsiTheme="majorHAnsi"/>
                <w:sz w:val="18"/>
                <w:szCs w:val="18"/>
              </w:rPr>
              <w:t xml:space="preserve">w skali kraju (stosowane krócej niż 3 lata) – </w:t>
            </w:r>
            <w:r>
              <w:rPr>
                <w:rFonts w:asciiTheme="majorHAnsi" w:hAnsiTheme="majorHAnsi"/>
                <w:sz w:val="18"/>
                <w:szCs w:val="18"/>
              </w:rPr>
              <w:t>5</w:t>
            </w:r>
            <w:r w:rsidRPr="001330C1">
              <w:rPr>
                <w:rFonts w:asciiTheme="majorHAnsi" w:hAnsiTheme="majorHAnsi"/>
                <w:sz w:val="18"/>
                <w:szCs w:val="18"/>
              </w:rPr>
              <w:t xml:space="preserve"> pkt</w:t>
            </w:r>
          </w:p>
          <w:p w14:paraId="29E9F964" w14:textId="76179A46" w:rsidR="00892B45" w:rsidRPr="001330C1" w:rsidRDefault="00892B45" w:rsidP="00892B4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330C1">
              <w:rPr>
                <w:rFonts w:asciiTheme="majorHAnsi" w:hAnsiTheme="majorHAnsi"/>
                <w:sz w:val="18"/>
                <w:szCs w:val="18"/>
              </w:rPr>
              <w:t xml:space="preserve">w skali świata (stosowane krócej niż </w:t>
            </w:r>
            <w:r>
              <w:rPr>
                <w:rFonts w:asciiTheme="majorHAnsi" w:hAnsiTheme="majorHAnsi"/>
                <w:sz w:val="18"/>
                <w:szCs w:val="18"/>
              </w:rPr>
              <w:t>3</w:t>
            </w:r>
            <w:r w:rsidRPr="001330C1">
              <w:rPr>
                <w:rFonts w:asciiTheme="majorHAnsi" w:hAnsiTheme="majorHAnsi"/>
                <w:sz w:val="18"/>
                <w:szCs w:val="18"/>
              </w:rPr>
              <w:t xml:space="preserve"> lat) – </w:t>
            </w:r>
            <w:r>
              <w:rPr>
                <w:rFonts w:asciiTheme="majorHAnsi" w:hAnsiTheme="majorHAnsi"/>
                <w:sz w:val="18"/>
                <w:szCs w:val="18"/>
              </w:rPr>
              <w:t>7</w:t>
            </w:r>
            <w:r w:rsidRPr="001330C1">
              <w:rPr>
                <w:rFonts w:asciiTheme="majorHAnsi" w:hAnsiTheme="majorHAnsi"/>
                <w:sz w:val="18"/>
                <w:szCs w:val="18"/>
              </w:rPr>
              <w:t xml:space="preserve"> pkt</w:t>
            </w:r>
          </w:p>
          <w:p w14:paraId="10113E5C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091F869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Punkty nie zostaną przyznane za innowację </w:t>
            </w: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nietechnologiczną</w:t>
            </w:r>
            <w:proofErr w:type="spellEnd"/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13"/>
            </w:r>
            <w:r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7AF39554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9212952" w14:textId="0D2E91A3" w:rsidR="0006473E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Punkty mogą zostać przyznane jeśli poziom krajowy lub światowy innowacji potwierdza analiza innowacyjności</w:t>
            </w:r>
            <w:r w:rsidR="00B42792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4E95DF73" w14:textId="77777777" w:rsidR="00B42792" w:rsidRDefault="00B42792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83AFAD8" w14:textId="77777777" w:rsidR="0006473E" w:rsidRDefault="0006473E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 przypadku projektów, które uzyskały równą liczbę punktów</w:t>
            </w:r>
            <w:r w:rsidR="00813383">
              <w:rPr>
                <w:rFonts w:asciiTheme="majorHAnsi" w:hAnsiTheme="majorHAnsi"/>
                <w:sz w:val="18"/>
                <w:szCs w:val="18"/>
              </w:rPr>
              <w:t xml:space="preserve"> przedmiotowe kryterium jest rozstrzygającym.</w:t>
            </w:r>
          </w:p>
          <w:p w14:paraId="29B5F1F5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44101467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37EB8970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6204553E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Wartość wg. oceny </w:t>
            </w:r>
          </w:p>
        </w:tc>
        <w:tc>
          <w:tcPr>
            <w:tcW w:w="2006" w:type="dxa"/>
            <w:vAlign w:val="center"/>
          </w:tcPr>
          <w:p w14:paraId="5B471745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1BA1C0EA" w14:textId="77777777" w:rsidTr="00D72782">
        <w:trPr>
          <w:trHeight w:val="614"/>
        </w:trPr>
        <w:tc>
          <w:tcPr>
            <w:tcW w:w="785" w:type="dxa"/>
            <w:vAlign w:val="center"/>
          </w:tcPr>
          <w:p w14:paraId="34AD47C3" w14:textId="66AA1252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C.2.5</w:t>
            </w:r>
          </w:p>
        </w:tc>
        <w:tc>
          <w:tcPr>
            <w:tcW w:w="3085" w:type="dxa"/>
            <w:vAlign w:val="center"/>
          </w:tcPr>
          <w:p w14:paraId="76A6DEE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Utworzenie nowych miejsc pracy w przedsiębiorstwie w wyniku realizacji projektu</w:t>
            </w:r>
          </w:p>
        </w:tc>
        <w:tc>
          <w:tcPr>
            <w:tcW w:w="6792" w:type="dxa"/>
            <w:vAlign w:val="center"/>
          </w:tcPr>
          <w:p w14:paraId="7AC12BCF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5FBAAEE4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Warunkiem uzyskania punktów w ramach kryterium będzie zwiększenie zatrudnienia netto</w:t>
            </w:r>
            <w:r>
              <w:rPr>
                <w:rStyle w:val="Odwoanieprzypisudolnego"/>
                <w:rFonts w:asciiTheme="majorHAnsi" w:hAnsiTheme="majorHAnsi"/>
                <w:sz w:val="18"/>
                <w:szCs w:val="18"/>
              </w:rPr>
              <w:footnoteReference w:id="14"/>
            </w:r>
            <w:r>
              <w:rPr>
                <w:rFonts w:asciiTheme="majorHAnsi" w:hAnsiTheme="majorHAnsi"/>
                <w:sz w:val="18"/>
                <w:szCs w:val="18"/>
              </w:rPr>
              <w:t xml:space="preserve"> w przedsiębiorstwie wnioskodawcy, będące wynikiem realizacji projektu, bezpośrednio po jego zakończeniu i utrzymane w okresie trwałości projektu.</w:t>
            </w:r>
          </w:p>
          <w:p w14:paraId="17D44310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  <w:p w14:paraId="451D754F" w14:textId="77777777" w:rsidR="00892B45" w:rsidRPr="006D1A7C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D1A7C">
              <w:rPr>
                <w:rFonts w:asciiTheme="majorHAnsi" w:hAnsiTheme="majorHAnsi"/>
                <w:sz w:val="18"/>
                <w:szCs w:val="18"/>
              </w:rPr>
              <w:t xml:space="preserve">Punkty będą przyznawane w </w:t>
            </w:r>
            <w:r>
              <w:rPr>
                <w:rFonts w:asciiTheme="majorHAnsi" w:hAnsiTheme="majorHAnsi"/>
                <w:sz w:val="18"/>
                <w:szCs w:val="18"/>
              </w:rPr>
              <w:t>n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>astępujący sposób:</w:t>
            </w:r>
          </w:p>
          <w:p w14:paraId="162A2FE5" w14:textId="77777777" w:rsidR="00892B45" w:rsidRPr="006D1A7C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>
              <w:rPr>
                <w:rFonts w:asciiTheme="majorHAnsi" w:hAnsiTheme="majorHAnsi"/>
                <w:sz w:val="18"/>
                <w:szCs w:val="18"/>
              </w:rPr>
              <w:t>m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>ikroprzedsiębiorca</w:t>
            </w:r>
            <w:proofErr w:type="spellEnd"/>
          </w:p>
          <w:p w14:paraId="6B7C0FA6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1 pełny etat – 2 pkt</w:t>
            </w:r>
          </w:p>
          <w:p w14:paraId="11713AA2" w14:textId="3F5836D4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2 i więcej pełnych etatów – 5 pkt</w:t>
            </w:r>
          </w:p>
          <w:p w14:paraId="0725A41E" w14:textId="77777777" w:rsidR="00892B45" w:rsidRPr="006D1A7C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D1A7C">
              <w:rPr>
                <w:rFonts w:asciiTheme="majorHAnsi" w:hAnsiTheme="majorHAnsi"/>
                <w:sz w:val="18"/>
                <w:szCs w:val="18"/>
              </w:rPr>
              <w:t>mały przedsiębiorca</w:t>
            </w:r>
          </w:p>
          <w:p w14:paraId="4A15D3B6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2 pełny etat – 2 pkt</w:t>
            </w:r>
          </w:p>
          <w:p w14:paraId="4267CB87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3 pełne etaty – 3 pkt</w:t>
            </w:r>
          </w:p>
          <w:p w14:paraId="22F7CECA" w14:textId="77777777" w:rsidR="00892B45" w:rsidRPr="006D1A7C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4 i więcej pełnych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 xml:space="preserve"> etat</w:t>
            </w:r>
            <w:r>
              <w:rPr>
                <w:rFonts w:asciiTheme="majorHAnsi" w:hAnsiTheme="majorHAnsi"/>
                <w:sz w:val="18"/>
                <w:szCs w:val="18"/>
              </w:rPr>
              <w:t>ów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 xml:space="preserve"> – 5 pkt</w:t>
            </w:r>
          </w:p>
          <w:p w14:paraId="17C4DF92" w14:textId="77777777" w:rsidR="00892B45" w:rsidRPr="006D1A7C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6D1A7C">
              <w:rPr>
                <w:rFonts w:asciiTheme="majorHAnsi" w:hAnsiTheme="majorHAnsi"/>
                <w:sz w:val="18"/>
                <w:szCs w:val="18"/>
              </w:rPr>
              <w:t>średni przedsiębiorca</w:t>
            </w:r>
          </w:p>
          <w:p w14:paraId="76C1A2C0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3 pełny etat – 2 pkt</w:t>
            </w:r>
          </w:p>
          <w:p w14:paraId="7D8DA139" w14:textId="77777777" w:rsidR="00892B45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4 pełne etaty – 3 pkt</w:t>
            </w:r>
          </w:p>
          <w:p w14:paraId="3D6F031D" w14:textId="77777777" w:rsidR="00892B45" w:rsidRPr="006D1A7C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Wzrost zatrudnienia o 5 i więcej pełnych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 xml:space="preserve"> etat</w:t>
            </w:r>
            <w:r>
              <w:rPr>
                <w:rFonts w:asciiTheme="majorHAnsi" w:hAnsiTheme="majorHAnsi"/>
                <w:sz w:val="18"/>
                <w:szCs w:val="18"/>
              </w:rPr>
              <w:t>ów</w:t>
            </w:r>
            <w:r w:rsidRPr="006D1A7C">
              <w:rPr>
                <w:rFonts w:asciiTheme="majorHAnsi" w:hAnsiTheme="majorHAnsi"/>
                <w:sz w:val="18"/>
                <w:szCs w:val="18"/>
              </w:rPr>
              <w:t xml:space="preserve"> – 5 pkt</w:t>
            </w:r>
          </w:p>
          <w:p w14:paraId="66D74FAB" w14:textId="77777777" w:rsidR="00892B45" w:rsidRPr="006D1A7C" w:rsidRDefault="00892B45" w:rsidP="00892B45">
            <w:pPr>
              <w:pStyle w:val="Akapitzlist"/>
              <w:spacing w:after="0" w:line="240" w:lineRule="auto"/>
              <w:ind w:left="412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D182EAE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53C3C810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18DEFB96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Wartość wg. oceny</w:t>
            </w:r>
          </w:p>
        </w:tc>
        <w:tc>
          <w:tcPr>
            <w:tcW w:w="2006" w:type="dxa"/>
            <w:vAlign w:val="center"/>
          </w:tcPr>
          <w:p w14:paraId="3D6660F1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</w:tr>
      <w:tr w:rsidR="00892B45" w:rsidRPr="00051413" w14:paraId="2B46D5A0" w14:textId="77777777" w:rsidTr="00691029">
        <w:trPr>
          <w:trHeight w:val="897"/>
        </w:trPr>
        <w:tc>
          <w:tcPr>
            <w:tcW w:w="785" w:type="dxa"/>
            <w:vAlign w:val="center"/>
          </w:tcPr>
          <w:p w14:paraId="27728FCD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lastRenderedPageBreak/>
              <w:t>C.2.6</w:t>
            </w:r>
          </w:p>
        </w:tc>
        <w:tc>
          <w:tcPr>
            <w:tcW w:w="3085" w:type="dxa"/>
            <w:vAlign w:val="center"/>
          </w:tcPr>
          <w:p w14:paraId="7103673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Lokalizacja projektu na obszarach o wysokiej stopie bezrobocia</w:t>
            </w:r>
          </w:p>
        </w:tc>
        <w:tc>
          <w:tcPr>
            <w:tcW w:w="6792" w:type="dxa"/>
            <w:vAlign w:val="center"/>
          </w:tcPr>
          <w:p w14:paraId="2A9A93BA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072200A5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Ocenie podlega czy projekt jest realizowany na terenie powiatów, w których stopa bezrobocia jest większa niż średnia stopa bezrobocia </w:t>
            </w:r>
            <w:r w:rsidR="00411D21">
              <w:rPr>
                <w:rFonts w:asciiTheme="majorHAnsi" w:hAnsiTheme="majorHAnsi"/>
                <w:sz w:val="18"/>
                <w:szCs w:val="18"/>
              </w:rPr>
              <w:t xml:space="preserve">(za miesiąc poprzedzający miesiąc ogłoszenia konkursu) </w:t>
            </w:r>
            <w:r>
              <w:rPr>
                <w:rFonts w:asciiTheme="majorHAnsi" w:hAnsiTheme="majorHAnsi"/>
                <w:sz w:val="18"/>
                <w:szCs w:val="18"/>
              </w:rPr>
              <w:t>w województwie kujawsko-pomorskim.</w:t>
            </w:r>
          </w:p>
          <w:p w14:paraId="3E7F64A7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84522AD" w14:textId="77777777" w:rsidR="00892B45" w:rsidRPr="00051413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4F500FAD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4D764EF7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4EC041E1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 xml:space="preserve">Tak – </w:t>
            </w:r>
            <w:r>
              <w:rPr>
                <w:rFonts w:asciiTheme="majorHAnsi" w:hAnsiTheme="majorHAnsi"/>
                <w:sz w:val="18"/>
                <w:szCs w:val="18"/>
              </w:rPr>
              <w:t>5</w:t>
            </w:r>
          </w:p>
        </w:tc>
        <w:tc>
          <w:tcPr>
            <w:tcW w:w="2006" w:type="dxa"/>
            <w:vAlign w:val="center"/>
          </w:tcPr>
          <w:p w14:paraId="40AC4103" w14:textId="77777777" w:rsidR="00892B45" w:rsidRPr="00051413" w:rsidRDefault="00892B45" w:rsidP="00892B45">
            <w:pPr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7B5BC628" w14:textId="77777777" w:rsidTr="006D72DF">
        <w:trPr>
          <w:trHeight w:val="552"/>
        </w:trPr>
        <w:tc>
          <w:tcPr>
            <w:tcW w:w="785" w:type="dxa"/>
            <w:vAlign w:val="center"/>
          </w:tcPr>
          <w:p w14:paraId="577E242E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C.2.</w:t>
            </w:r>
            <w:r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14:paraId="1D3ED66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Komplementarność z innymi przedsięwzięciami</w:t>
            </w:r>
          </w:p>
        </w:tc>
        <w:tc>
          <w:tcPr>
            <w:tcW w:w="6792" w:type="dxa"/>
            <w:vAlign w:val="center"/>
          </w:tcPr>
          <w:p w14:paraId="7DD40F00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ajorHAnsi" w:hAnsiTheme="majorHAnsi"/>
                <w:sz w:val="18"/>
                <w:szCs w:val="18"/>
              </w:rPr>
              <w:t>Ocenie podlega czy projekt jest realizowany w strefie inwestycyjnej/obszarze gospodarczym, w którym infrastruktura została sfinansowana w ramach Działania 5.6 Kompleksowe uzbrojenie terenów pod inwestycje Regionalnego Programu Operacyjnego Województwa Kujawsko-Pomorskiego na lata 2007-2013.</w:t>
            </w:r>
          </w:p>
          <w:p w14:paraId="4B507AB2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1CEA2712" w14:textId="77777777" w:rsidR="00892B45" w:rsidRDefault="00892B45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697FD6B4" w14:textId="77777777" w:rsidR="001A6A34" w:rsidRPr="00051413" w:rsidRDefault="001A6A34" w:rsidP="00892B45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685CA1A3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44B1D9C8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Tak – 5</w:t>
            </w:r>
          </w:p>
        </w:tc>
        <w:tc>
          <w:tcPr>
            <w:tcW w:w="2006" w:type="dxa"/>
            <w:vAlign w:val="center"/>
          </w:tcPr>
          <w:p w14:paraId="75FCB940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1A283306" w14:textId="77777777" w:rsidTr="006D72DF">
        <w:trPr>
          <w:trHeight w:val="552"/>
        </w:trPr>
        <w:tc>
          <w:tcPr>
            <w:tcW w:w="785" w:type="dxa"/>
            <w:vAlign w:val="center"/>
          </w:tcPr>
          <w:p w14:paraId="0ACDDAC1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C.2.8</w:t>
            </w:r>
          </w:p>
        </w:tc>
        <w:tc>
          <w:tcPr>
            <w:tcW w:w="3085" w:type="dxa"/>
            <w:vAlign w:val="center"/>
          </w:tcPr>
          <w:p w14:paraId="164DD916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CA4733">
              <w:rPr>
                <w:rFonts w:ascii="Cambria" w:hAnsi="Cambria"/>
                <w:sz w:val="18"/>
                <w:szCs w:val="18"/>
              </w:rPr>
              <w:t>Współpraca w realizacji przedsięwzięcia</w:t>
            </w:r>
          </w:p>
        </w:tc>
        <w:tc>
          <w:tcPr>
            <w:tcW w:w="6792" w:type="dxa"/>
            <w:vAlign w:val="center"/>
          </w:tcPr>
          <w:p w14:paraId="438DD298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32D4F480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Ocenie podlega czy projekt będzie realizowany</w:t>
            </w:r>
            <w:r w:rsidRPr="00191917">
              <w:rPr>
                <w:rFonts w:ascii="Cambria" w:hAnsi="Cambria"/>
                <w:sz w:val="18"/>
                <w:szCs w:val="18"/>
              </w:rPr>
              <w:t xml:space="preserve"> wspólnie </w:t>
            </w:r>
            <w:r w:rsidRPr="00A82EB1">
              <w:rPr>
                <w:rFonts w:ascii="Cambria" w:hAnsi="Cambria"/>
                <w:sz w:val="18"/>
                <w:szCs w:val="18"/>
              </w:rPr>
              <w:t>przez przynajmniej dwa MŚP ze sobą niepowiązane</w:t>
            </w:r>
            <w:r w:rsidRPr="00D151D1">
              <w:rPr>
                <w:rFonts w:ascii="Cambria" w:hAnsi="Cambria"/>
                <w:sz w:val="18"/>
                <w:szCs w:val="18"/>
              </w:rPr>
              <w:t>.</w:t>
            </w:r>
          </w:p>
          <w:p w14:paraId="2EB49FD4" w14:textId="77777777" w:rsidR="00892B45" w:rsidRPr="00D151D1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2644CDF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3CE60471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5F453F70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7E9F8419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Tak – 3</w:t>
            </w:r>
          </w:p>
        </w:tc>
        <w:tc>
          <w:tcPr>
            <w:tcW w:w="2006" w:type="dxa"/>
            <w:vAlign w:val="center"/>
          </w:tcPr>
          <w:p w14:paraId="489BC02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61BD760D" w14:textId="77777777" w:rsidTr="006D72DF">
        <w:trPr>
          <w:trHeight w:val="552"/>
        </w:trPr>
        <w:tc>
          <w:tcPr>
            <w:tcW w:w="785" w:type="dxa"/>
            <w:vAlign w:val="center"/>
          </w:tcPr>
          <w:p w14:paraId="133A3B42" w14:textId="77777777" w:rsidR="00892B45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C.2.9</w:t>
            </w:r>
          </w:p>
        </w:tc>
        <w:tc>
          <w:tcPr>
            <w:tcW w:w="3085" w:type="dxa"/>
            <w:vAlign w:val="center"/>
          </w:tcPr>
          <w:p w14:paraId="3C0010CB" w14:textId="77777777" w:rsidR="00892B45" w:rsidRPr="00CA4733" w:rsidRDefault="00892B45" w:rsidP="00892B45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Trwałe powiązania innowacyjne</w:t>
            </w:r>
          </w:p>
        </w:tc>
        <w:tc>
          <w:tcPr>
            <w:tcW w:w="6792" w:type="dxa"/>
            <w:vAlign w:val="center"/>
          </w:tcPr>
          <w:p w14:paraId="69910FF7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D1E56DC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Ocenie podlega czy wnioskodawca w ciągu 3 ostatnich lat nawiązał lub utrzymał współpracę z jednostka naukową</w:t>
            </w:r>
            <w:r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5"/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14:paraId="0FF737DA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1A26587A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 ramach przedmiotowego kryterium weryfikacji podlega czy w ciągu 3 ostatnich lat, tj. 2015, 2014, 2013 wnioskodawca:</w:t>
            </w:r>
          </w:p>
          <w:p w14:paraId="4C1CEF3A" w14:textId="77777777" w:rsidR="00892B45" w:rsidRDefault="00892B45" w:rsidP="00892B4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zrealizował projekt B+R wspólnie z jednostka naukową</w:t>
            </w:r>
            <w:r w:rsidR="009733FC">
              <w:rPr>
                <w:rFonts w:ascii="Cambria" w:hAnsi="Cambria"/>
                <w:sz w:val="18"/>
                <w:szCs w:val="18"/>
              </w:rPr>
              <w:t xml:space="preserve"> (projekt partnerski)</w:t>
            </w:r>
            <w:r>
              <w:rPr>
                <w:rFonts w:ascii="Cambria" w:hAnsi="Cambria"/>
                <w:sz w:val="18"/>
                <w:szCs w:val="18"/>
              </w:rPr>
              <w:t>, przy czym jednostka naukowa pokryła przynamniej 10% kosztów przedmiotowego projektu,</w:t>
            </w:r>
          </w:p>
          <w:p w14:paraId="0D1252AC" w14:textId="77777777" w:rsidR="00892B45" w:rsidRDefault="00892B45" w:rsidP="00892B45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przyjął na staż lub zatrudnił wysoko wykwalifikowany personel</w:t>
            </w:r>
            <w:r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6"/>
            </w:r>
            <w:r>
              <w:rPr>
                <w:rFonts w:ascii="Cambria" w:hAnsi="Cambria"/>
                <w:sz w:val="18"/>
                <w:szCs w:val="18"/>
              </w:rPr>
              <w:t xml:space="preserve"> z organizacji prowadzącej badania i upowszechniającej wiedzę bądź z dużego przedsiębiorstwa, który to personel zajmuje się działalnością badawczą, rozwojową i innowacyjną na nowo utworzonych u wnioskodawcy stanowiskach i nie zastępuje innego personelu.</w:t>
            </w:r>
          </w:p>
          <w:p w14:paraId="12FA58B8" w14:textId="77777777" w:rsidR="00892B45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92A4238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553B1ABC" w14:textId="77777777" w:rsidR="00892B45" w:rsidRPr="00B3773E" w:rsidRDefault="00892B45" w:rsidP="00892B4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577D8792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Nie – 0</w:t>
            </w:r>
          </w:p>
          <w:p w14:paraId="05C6CDC0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Tak – 3</w:t>
            </w:r>
          </w:p>
        </w:tc>
        <w:tc>
          <w:tcPr>
            <w:tcW w:w="2006" w:type="dxa"/>
            <w:vAlign w:val="center"/>
          </w:tcPr>
          <w:p w14:paraId="36CFECD5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  <w:tr w:rsidR="00892B45" w:rsidRPr="00051413" w14:paraId="2BCE5A6E" w14:textId="77777777" w:rsidTr="006D72DF">
        <w:trPr>
          <w:trHeight w:val="552"/>
        </w:trPr>
        <w:tc>
          <w:tcPr>
            <w:tcW w:w="785" w:type="dxa"/>
            <w:vAlign w:val="center"/>
          </w:tcPr>
          <w:p w14:paraId="3C66C649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C.2.10</w:t>
            </w:r>
          </w:p>
        </w:tc>
        <w:tc>
          <w:tcPr>
            <w:tcW w:w="3085" w:type="dxa"/>
            <w:vAlign w:val="center"/>
          </w:tcPr>
          <w:p w14:paraId="4DD1B822" w14:textId="77777777" w:rsidR="00892B45" w:rsidRPr="00541BAA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41BAA">
              <w:rPr>
                <w:rFonts w:asciiTheme="majorHAnsi" w:hAnsiTheme="majorHAnsi"/>
                <w:sz w:val="18"/>
                <w:szCs w:val="18"/>
              </w:rPr>
              <w:t xml:space="preserve">Wkład własny wyższy </w:t>
            </w:r>
          </w:p>
          <w:p w14:paraId="0191D37C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541BAA">
              <w:rPr>
                <w:rFonts w:asciiTheme="majorHAnsi" w:hAnsiTheme="majorHAnsi"/>
                <w:sz w:val="18"/>
                <w:szCs w:val="18"/>
              </w:rPr>
              <w:t>od wymaganego</w:t>
            </w:r>
          </w:p>
        </w:tc>
        <w:tc>
          <w:tcPr>
            <w:tcW w:w="6792" w:type="dxa"/>
            <w:vAlign w:val="center"/>
          </w:tcPr>
          <w:p w14:paraId="526AFB6F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  <w:p w14:paraId="6D3CC4CA" w14:textId="77777777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A6A34">
              <w:rPr>
                <w:rFonts w:asciiTheme="majorHAnsi" w:hAnsiTheme="majorHAnsi"/>
                <w:sz w:val="18"/>
                <w:szCs w:val="18"/>
              </w:rPr>
              <w:t>Kryterium oceniane będzie na podstawie poziomu [%] wkładu własnego wnioskodawcy w projekcie liczonego jako udział w kosztach kwalifikowanych.</w:t>
            </w:r>
          </w:p>
          <w:p w14:paraId="4F565B2A" w14:textId="77777777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3EF435BF" w14:textId="77777777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A6A34">
              <w:rPr>
                <w:rFonts w:asciiTheme="majorHAnsi" w:hAnsiTheme="majorHAnsi"/>
                <w:sz w:val="18"/>
                <w:szCs w:val="18"/>
              </w:rPr>
              <w:t xml:space="preserve">Za każde 2 % obniżenie wartości wnioskowanego dofinansowania, skutkujące kwotowym podwyższeniem wkładu własnego, wyższego od wymaganego minimum przyznawany będzie 1 punkt. </w:t>
            </w:r>
          </w:p>
          <w:p w14:paraId="39BEB1E9" w14:textId="77777777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  <w:p w14:paraId="63BC0318" w14:textId="5DE9A086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A6A34">
              <w:rPr>
                <w:rFonts w:asciiTheme="majorHAnsi" w:hAnsiTheme="majorHAnsi"/>
                <w:sz w:val="18"/>
                <w:szCs w:val="18"/>
              </w:rPr>
              <w:t xml:space="preserve">Suma uzyskanych punktów dzięki zwiększeniu wkładu własnego nie może przekroczyć  </w:t>
            </w:r>
            <w:r w:rsidR="00420A7F" w:rsidRPr="001A6A34">
              <w:rPr>
                <w:rFonts w:asciiTheme="majorHAnsi" w:hAnsiTheme="majorHAnsi"/>
                <w:sz w:val="18"/>
                <w:szCs w:val="18"/>
              </w:rPr>
              <w:t>5</w:t>
            </w:r>
            <w:r w:rsidRPr="001A6A34">
              <w:rPr>
                <w:rFonts w:asciiTheme="majorHAnsi" w:hAnsiTheme="majorHAnsi"/>
                <w:sz w:val="18"/>
                <w:szCs w:val="18"/>
              </w:rPr>
              <w:t xml:space="preserve"> punktów. </w:t>
            </w:r>
          </w:p>
          <w:p w14:paraId="3ECFAC8D" w14:textId="77777777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</w:p>
          <w:p w14:paraId="401B683A" w14:textId="77777777" w:rsidR="00892B45" w:rsidRPr="001A6A34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1A6A34">
              <w:rPr>
                <w:rFonts w:asciiTheme="majorHAnsi" w:hAnsiTheme="majorHAnsi"/>
                <w:sz w:val="18"/>
                <w:szCs w:val="18"/>
              </w:rPr>
              <w:t>Aby uzyskać punkty, wnioskodawca musi obniżyć wartość wnioskowanej kwoty dofinansowania względem poziomu wydatków kwalifikowanych.</w:t>
            </w:r>
          </w:p>
          <w:p w14:paraId="767A4C16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  <w:p w14:paraId="4CC5F216" w14:textId="77777777" w:rsidR="00892B45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51413">
              <w:rPr>
                <w:rFonts w:asciiTheme="majorHAnsi" w:hAnsiTheme="majorHAnsi"/>
                <w:sz w:val="18"/>
                <w:szCs w:val="18"/>
              </w:rPr>
              <w:t>Kryterium weryfikowane w oparciu o wnios</w:t>
            </w:r>
            <w:r>
              <w:rPr>
                <w:rFonts w:asciiTheme="majorHAnsi" w:hAnsiTheme="majorHAnsi"/>
                <w:sz w:val="18"/>
                <w:szCs w:val="18"/>
              </w:rPr>
              <w:t>ek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 xml:space="preserve"> o dofinansowanie projektu oraz  załącznik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051413">
              <w:rPr>
                <w:rFonts w:asciiTheme="majorHAnsi" w:hAnsiTheme="majorHAnsi"/>
                <w:sz w:val="18"/>
                <w:szCs w:val="18"/>
              </w:rPr>
              <w:t>.</w:t>
            </w:r>
          </w:p>
          <w:p w14:paraId="60E506D7" w14:textId="77777777" w:rsidR="00892B45" w:rsidRPr="00051413" w:rsidRDefault="00892B45" w:rsidP="00892B45">
            <w:pPr>
              <w:spacing w:after="0" w:line="240" w:lineRule="auto"/>
              <w:jc w:val="both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14:paraId="4D443F92" w14:textId="77777777" w:rsidR="00892B45" w:rsidRPr="00051413" w:rsidRDefault="00892B45" w:rsidP="00892B45">
            <w:pPr>
              <w:spacing w:after="0" w:line="240" w:lineRule="auto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Wartość wg. oceny</w:t>
            </w:r>
          </w:p>
        </w:tc>
        <w:tc>
          <w:tcPr>
            <w:tcW w:w="2006" w:type="dxa"/>
            <w:vAlign w:val="center"/>
          </w:tcPr>
          <w:p w14:paraId="4E47993B" w14:textId="77777777" w:rsidR="00892B45" w:rsidRPr="00051413" w:rsidRDefault="00892B45" w:rsidP="00892B45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n/d</w:t>
            </w:r>
          </w:p>
        </w:tc>
      </w:tr>
    </w:tbl>
    <w:p w14:paraId="266FFA51" w14:textId="77777777" w:rsidR="008F4F2E" w:rsidRPr="008F4F2E" w:rsidRDefault="008F4F2E" w:rsidP="00C444D1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8F4F2E" w:rsidRPr="008F4F2E" w:rsidSect="001574AC">
      <w:headerReference w:type="default" r:id="rId8"/>
      <w:footerReference w:type="default" r:id="rId9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C4978" w14:textId="77777777" w:rsidR="007751B1" w:rsidRDefault="007751B1" w:rsidP="00D15E00">
      <w:pPr>
        <w:spacing w:after="0" w:line="240" w:lineRule="auto"/>
      </w:pPr>
      <w:r>
        <w:separator/>
      </w:r>
    </w:p>
  </w:endnote>
  <w:endnote w:type="continuationSeparator" w:id="0">
    <w:p w14:paraId="739D1994" w14:textId="77777777" w:rsidR="007751B1" w:rsidRDefault="007751B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52783" w14:textId="77777777" w:rsidR="007751B1" w:rsidRDefault="007751B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3E20">
      <w:rPr>
        <w:noProof/>
      </w:rPr>
      <w:t>13</w:t>
    </w:r>
    <w:r>
      <w:rPr>
        <w:noProof/>
      </w:rPr>
      <w:fldChar w:fldCharType="end"/>
    </w:r>
  </w:p>
  <w:p w14:paraId="38499233" w14:textId="77777777" w:rsidR="007751B1" w:rsidRDefault="007751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CA6C5" w14:textId="77777777" w:rsidR="007751B1" w:rsidRDefault="007751B1" w:rsidP="00D15E00">
      <w:pPr>
        <w:spacing w:after="0" w:line="240" w:lineRule="auto"/>
      </w:pPr>
      <w:r>
        <w:separator/>
      </w:r>
    </w:p>
  </w:footnote>
  <w:footnote w:type="continuationSeparator" w:id="0">
    <w:p w14:paraId="494FF6C5" w14:textId="77777777" w:rsidR="007751B1" w:rsidRDefault="007751B1" w:rsidP="00D15E00">
      <w:pPr>
        <w:spacing w:after="0" w:line="240" w:lineRule="auto"/>
      </w:pPr>
      <w:r>
        <w:continuationSeparator/>
      </w:r>
    </w:p>
  </w:footnote>
  <w:footnote w:id="1">
    <w:p w14:paraId="53D0D513" w14:textId="77777777" w:rsidR="007751B1" w:rsidRPr="006E0A87" w:rsidRDefault="007751B1" w:rsidP="00BD7965">
      <w:pPr>
        <w:spacing w:after="0" w:line="259" w:lineRule="auto"/>
        <w:jc w:val="both"/>
        <w:rPr>
          <w:rFonts w:asciiTheme="majorHAnsi" w:hAnsiTheme="majorHAnsi"/>
          <w:sz w:val="16"/>
          <w:szCs w:val="16"/>
          <w:lang w:val="en-US"/>
        </w:rPr>
      </w:pPr>
      <w:r w:rsidRPr="0020120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201203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Definicja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oparta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na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Oslo Manual, Guidelines for Collecting and Interpreting Innovation Data,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wydanie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trzecie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z 2005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roku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,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wspólna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publikacja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OECD (Organisation for Economic Co Operation and Development)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oraz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Eurostat (Statistical Office of the European Communities).</w:t>
      </w:r>
    </w:p>
  </w:footnote>
  <w:footnote w:id="2">
    <w:p w14:paraId="0D8B2AD3" w14:textId="54618C76" w:rsidR="007751B1" w:rsidRDefault="007751B1" w:rsidP="00BD7965">
      <w:pPr>
        <w:pStyle w:val="Tekstprzypisudolnego"/>
      </w:pPr>
      <w:r w:rsidRPr="004D4258">
        <w:rPr>
          <w:rFonts w:asciiTheme="majorHAnsi" w:hAnsiTheme="majorHAnsi"/>
          <w:sz w:val="16"/>
          <w:szCs w:val="16"/>
          <w:vertAlign w:val="superscript"/>
          <w:lang w:val="en-US"/>
        </w:rPr>
        <w:footnoteRef/>
      </w:r>
      <w:r w:rsidRPr="004D4258">
        <w:rPr>
          <w:rFonts w:asciiTheme="majorHAnsi" w:hAnsiTheme="majorHAnsi"/>
          <w:sz w:val="16"/>
          <w:szCs w:val="16"/>
        </w:rPr>
        <w:t xml:space="preserve"> Oceny innowacyjności projektu</w:t>
      </w:r>
      <w:r>
        <w:rPr>
          <w:rFonts w:asciiTheme="majorHAnsi" w:hAnsiTheme="majorHAnsi"/>
          <w:sz w:val="16"/>
          <w:szCs w:val="16"/>
        </w:rPr>
        <w:t xml:space="preserve">, w ramach kryterium P.3, </w:t>
      </w:r>
      <w:r w:rsidRPr="004D4258">
        <w:rPr>
          <w:rFonts w:asciiTheme="majorHAnsi" w:hAnsiTheme="majorHAnsi"/>
          <w:sz w:val="16"/>
          <w:szCs w:val="16"/>
        </w:rPr>
        <w:t>dokona Kujawsko-Pomorska Agencja Innowacji</w:t>
      </w:r>
      <w:r w:rsidR="00452552">
        <w:rPr>
          <w:rFonts w:asciiTheme="majorHAnsi" w:hAnsiTheme="majorHAnsi"/>
          <w:sz w:val="16"/>
          <w:szCs w:val="16"/>
        </w:rPr>
        <w:t xml:space="preserve"> Sp. z o.o.</w:t>
      </w:r>
      <w:r>
        <w:t xml:space="preserve"> </w:t>
      </w:r>
    </w:p>
  </w:footnote>
  <w:footnote w:id="3">
    <w:p w14:paraId="2EF689DD" w14:textId="77777777" w:rsidR="007751B1" w:rsidRPr="00C26F2E" w:rsidRDefault="007751B1" w:rsidP="00885CDA">
      <w:pPr>
        <w:pStyle w:val="Tekstprzypisudolnego"/>
        <w:rPr>
          <w:rFonts w:ascii="Cambria" w:hAnsi="Cambria" w:cs="Symbol"/>
          <w:color w:val="000000"/>
          <w:sz w:val="16"/>
          <w:szCs w:val="16"/>
          <w:lang w:eastAsia="pl-PL"/>
        </w:rPr>
      </w:pPr>
      <w:r w:rsidRPr="00956498">
        <w:rPr>
          <w:rFonts w:ascii="Cambria" w:hAnsi="Cambria" w:cs="Symbol"/>
          <w:color w:val="000000"/>
          <w:sz w:val="16"/>
          <w:szCs w:val="16"/>
          <w:vertAlign w:val="superscript"/>
          <w:lang w:eastAsia="pl-PL"/>
        </w:rPr>
        <w:footnoteRef/>
      </w:r>
      <w:r w:rsidRPr="00C26F2E">
        <w:rPr>
          <w:rFonts w:ascii="Cambria" w:hAnsi="Cambria" w:cs="Symbol"/>
          <w:color w:val="000000"/>
          <w:sz w:val="16"/>
          <w:szCs w:val="16"/>
          <w:lang w:eastAsia="pl-PL"/>
        </w:rPr>
        <w:t xml:space="preserve"> w rozumieniu załącznika I do GBER</w:t>
      </w:r>
    </w:p>
  </w:footnote>
  <w:footnote w:id="4">
    <w:p w14:paraId="4313B961" w14:textId="77777777" w:rsidR="007751B1" w:rsidRPr="00C26F2E" w:rsidRDefault="007751B1" w:rsidP="00885CDA">
      <w:pPr>
        <w:pStyle w:val="Tekstprzypisudolnego"/>
        <w:rPr>
          <w:rFonts w:ascii="Cambria" w:hAnsi="Cambria" w:cs="Symbol"/>
          <w:color w:val="000000"/>
          <w:sz w:val="16"/>
          <w:szCs w:val="16"/>
          <w:lang w:eastAsia="pl-PL"/>
        </w:rPr>
      </w:pPr>
      <w:r w:rsidRPr="00956498">
        <w:rPr>
          <w:rFonts w:ascii="Cambria" w:hAnsi="Cambria" w:cs="Symbol"/>
          <w:color w:val="000000"/>
          <w:sz w:val="16"/>
          <w:szCs w:val="16"/>
          <w:vertAlign w:val="superscript"/>
          <w:lang w:eastAsia="pl-PL"/>
        </w:rPr>
        <w:footnoteRef/>
      </w:r>
      <w:r w:rsidRPr="00956498">
        <w:rPr>
          <w:rFonts w:ascii="Cambria" w:hAnsi="Cambria" w:cs="Symbol"/>
          <w:color w:val="000000"/>
          <w:sz w:val="16"/>
          <w:szCs w:val="16"/>
          <w:vertAlign w:val="superscript"/>
          <w:lang w:eastAsia="pl-PL"/>
        </w:rPr>
        <w:t xml:space="preserve"> </w:t>
      </w:r>
      <w:r w:rsidRPr="00C26F2E">
        <w:rPr>
          <w:rFonts w:ascii="Cambria" w:hAnsi="Cambria" w:cs="Symbol"/>
          <w:color w:val="000000"/>
          <w:sz w:val="16"/>
          <w:szCs w:val="16"/>
          <w:lang w:eastAsia="pl-PL"/>
        </w:rPr>
        <w:t>Jw.</w:t>
      </w:r>
    </w:p>
  </w:footnote>
  <w:footnote w:id="5">
    <w:p w14:paraId="66BB8CC3" w14:textId="77777777" w:rsidR="007751B1" w:rsidRPr="00885CDA" w:rsidRDefault="007751B1" w:rsidP="00885CDA">
      <w:pPr>
        <w:pStyle w:val="Tekstprzypisudolnego"/>
        <w:rPr>
          <w:rFonts w:ascii="Cambria" w:hAnsi="Cambria" w:cs="Symbol"/>
          <w:color w:val="000000"/>
          <w:sz w:val="16"/>
          <w:szCs w:val="16"/>
          <w:lang w:eastAsia="pl-PL"/>
        </w:rPr>
      </w:pPr>
      <w:r w:rsidRPr="00956498">
        <w:rPr>
          <w:rFonts w:ascii="Cambria" w:hAnsi="Cambria" w:cs="Symbol"/>
          <w:color w:val="000000"/>
          <w:sz w:val="16"/>
          <w:szCs w:val="16"/>
          <w:vertAlign w:val="superscript"/>
          <w:lang w:eastAsia="pl-PL"/>
        </w:rPr>
        <w:footnoteRef/>
      </w:r>
      <w:r w:rsidRPr="00C26F2E">
        <w:rPr>
          <w:rFonts w:ascii="Cambria" w:hAnsi="Cambria" w:cs="Symbol"/>
          <w:color w:val="000000"/>
          <w:sz w:val="16"/>
          <w:szCs w:val="16"/>
          <w:lang w:eastAsia="pl-PL"/>
        </w:rPr>
        <w:t xml:space="preserve"> Jw.</w:t>
      </w:r>
    </w:p>
  </w:footnote>
  <w:footnote w:id="6">
    <w:p w14:paraId="4413FC77" w14:textId="77777777" w:rsidR="007751B1" w:rsidRPr="004A26EC" w:rsidRDefault="007751B1" w:rsidP="00885CDA">
      <w:pPr>
        <w:pStyle w:val="Default"/>
        <w:jc w:val="both"/>
        <w:rPr>
          <w:rFonts w:ascii="Calibri" w:hAnsi="Calibri" w:cs="Calibri"/>
          <w:sz w:val="21"/>
          <w:szCs w:val="21"/>
        </w:rPr>
      </w:pPr>
      <w:r w:rsidRPr="00956498">
        <w:rPr>
          <w:rFonts w:ascii="Cambria" w:hAnsi="Cambria"/>
          <w:sz w:val="16"/>
          <w:szCs w:val="16"/>
          <w:vertAlign w:val="superscript"/>
        </w:rPr>
        <w:footnoteRef/>
      </w:r>
      <w:r w:rsidRPr="00C26F2E">
        <w:t></w:t>
      </w:r>
      <w:r w:rsidRPr="00956498">
        <w:rPr>
          <w:rFonts w:ascii="Cambria" w:hAnsi="Cambria"/>
          <w:sz w:val="16"/>
          <w:szCs w:val="16"/>
        </w:rPr>
        <w:t>Podmiot prowadzący działalność gospodarczą bez względu na jego formę prawną</w:t>
      </w:r>
      <w:r>
        <w:rPr>
          <w:rFonts w:ascii="Cambria" w:hAnsi="Cambria"/>
          <w:sz w:val="16"/>
          <w:szCs w:val="16"/>
        </w:rPr>
        <w:t xml:space="preserve">. Definicja zgodna z </w:t>
      </w:r>
      <w:r w:rsidRPr="007A424D">
        <w:rPr>
          <w:rFonts w:ascii="Cambria" w:hAnsi="Cambria"/>
          <w:sz w:val="16"/>
          <w:szCs w:val="16"/>
        </w:rPr>
        <w:t>załącznik</w:t>
      </w:r>
      <w:r>
        <w:rPr>
          <w:rFonts w:ascii="Cambria" w:hAnsi="Cambria"/>
          <w:sz w:val="16"/>
          <w:szCs w:val="16"/>
        </w:rPr>
        <w:t>iem</w:t>
      </w:r>
      <w:r w:rsidRPr="007A424D">
        <w:rPr>
          <w:rFonts w:ascii="Cambria" w:hAnsi="Cambria"/>
          <w:sz w:val="16"/>
          <w:szCs w:val="16"/>
        </w:rPr>
        <w:t xml:space="preserve"> I </w:t>
      </w:r>
      <w:r>
        <w:rPr>
          <w:rFonts w:ascii="Cambria" w:hAnsi="Cambria"/>
          <w:sz w:val="16"/>
          <w:szCs w:val="16"/>
        </w:rPr>
        <w:t>do GBER.</w:t>
      </w:r>
    </w:p>
  </w:footnote>
  <w:footnote w:id="7">
    <w:p w14:paraId="4DC94316" w14:textId="77777777" w:rsidR="007751B1" w:rsidRPr="00EB6643" w:rsidRDefault="007751B1" w:rsidP="008755FB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D7BDC">
        <w:rPr>
          <w:rStyle w:val="Odwoanieprzypisudolnego"/>
          <w:sz w:val="16"/>
          <w:szCs w:val="16"/>
        </w:rPr>
        <w:footnoteRef/>
      </w:r>
      <w:r w:rsidRPr="001D7BDC">
        <w:rPr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 xml:space="preserve">Zgodnie z art. 3 ust. 3 lit. d) rozporządzenia 1301/2013 ze wsparcia EFRR są wykluczone przedsiębiorstwa w trudnej sytuacji w rozumieniu unijnych przepisów dotyczących pomocy państwa. </w:t>
      </w:r>
    </w:p>
  </w:footnote>
  <w:footnote w:id="8">
    <w:p w14:paraId="3D1F8560" w14:textId="77777777" w:rsidR="007751B1" w:rsidRPr="00EB6643" w:rsidRDefault="007751B1">
      <w:pPr>
        <w:pStyle w:val="Tekstprzypisudolnego"/>
        <w:rPr>
          <w:rFonts w:asciiTheme="majorHAnsi" w:hAnsiTheme="majorHAnsi"/>
        </w:rPr>
      </w:pPr>
      <w:r w:rsidRPr="008755FB">
        <w:rPr>
          <w:sz w:val="16"/>
          <w:szCs w:val="16"/>
          <w:vertAlign w:val="superscript"/>
        </w:rPr>
        <w:footnoteRef/>
      </w:r>
      <w:r w:rsidRPr="008755FB">
        <w:rPr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>Czynności dokonywane na produkcie rolnym, o którym mowa w Załączniku I do Traktatu o funkcjonowaniu Unii Europejskiej, w wyniku których powstaje produkt będący produktem zawartym w ww. Załączniku.</w:t>
      </w:r>
    </w:p>
  </w:footnote>
  <w:footnote w:id="9">
    <w:p w14:paraId="7D4C7A4E" w14:textId="20D06EE7" w:rsidR="007751B1" w:rsidRPr="00EB6643" w:rsidRDefault="007751B1" w:rsidP="000835F5">
      <w:pPr>
        <w:pStyle w:val="Tekstprzypisudolnego"/>
        <w:jc w:val="both"/>
        <w:rPr>
          <w:rFonts w:asciiTheme="majorHAnsi" w:hAnsiTheme="majorHAnsi"/>
        </w:rPr>
      </w:pPr>
      <w:r w:rsidRPr="00EB6643">
        <w:rPr>
          <w:rFonts w:asciiTheme="majorHAnsi" w:hAnsiTheme="majorHAnsi"/>
          <w:sz w:val="16"/>
          <w:szCs w:val="16"/>
          <w:vertAlign w:val="superscript"/>
        </w:rPr>
        <w:footnoteRef/>
      </w:r>
      <w:r w:rsidRPr="00EB6643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R</w:t>
      </w:r>
      <w:r w:rsidRPr="000835F5">
        <w:rPr>
          <w:rFonts w:asciiTheme="majorHAnsi" w:hAnsiTheme="majorHAnsi"/>
          <w:sz w:val="16"/>
          <w:szCs w:val="16"/>
        </w:rPr>
        <w:t>ozpoczę</w:t>
      </w:r>
      <w:r>
        <w:rPr>
          <w:rFonts w:asciiTheme="majorHAnsi" w:hAnsiTheme="majorHAnsi"/>
          <w:sz w:val="16"/>
          <w:szCs w:val="16"/>
        </w:rPr>
        <w:t>cie   prac</w:t>
      </w:r>
      <w:r w:rsidRPr="000835F5">
        <w:rPr>
          <w:rFonts w:asciiTheme="majorHAnsi" w:hAnsiTheme="majorHAnsi"/>
          <w:sz w:val="16"/>
          <w:szCs w:val="16"/>
        </w:rPr>
        <w:t xml:space="preserve">   oznacza   rozpoczęcie   robót   budowlanych   związanych   z   inwestycją   lub   pierwsze   prawnie   wiążące  zobowiązanie  do  zamówienia  urządzeń  lub  inne  zobowiązanie,  które  </w:t>
      </w:r>
      <w:r>
        <w:rPr>
          <w:rFonts w:asciiTheme="majorHAnsi" w:hAnsiTheme="majorHAnsi"/>
          <w:sz w:val="16"/>
          <w:szCs w:val="16"/>
        </w:rPr>
        <w:t>s</w:t>
      </w:r>
      <w:r w:rsidRPr="000835F5">
        <w:rPr>
          <w:rFonts w:asciiTheme="majorHAnsi" w:hAnsiTheme="majorHAnsi"/>
          <w:sz w:val="16"/>
          <w:szCs w:val="16"/>
        </w:rPr>
        <w:t>prawia,  że  inwestycja  staje  się</w:t>
      </w:r>
      <w:r>
        <w:rPr>
          <w:rFonts w:asciiTheme="majorHAnsi" w:hAnsiTheme="majorHAnsi"/>
          <w:sz w:val="16"/>
          <w:szCs w:val="16"/>
        </w:rPr>
        <w:t xml:space="preserve"> </w:t>
      </w:r>
      <w:r w:rsidRPr="000835F5">
        <w:rPr>
          <w:rFonts w:asciiTheme="majorHAnsi" w:hAnsiTheme="majorHAnsi"/>
          <w:sz w:val="16"/>
          <w:szCs w:val="16"/>
        </w:rPr>
        <w:t xml:space="preserve">nieodwracalna,  zależnie  od  tego,  co  nastąpi  najpierw.  Zakupu  gruntów  ani  prac  przygotowawczych,  takich  jak  uzyskanie  zezwoleń  i  przeprowadzenie  studiów  </w:t>
      </w:r>
      <w:r>
        <w:rPr>
          <w:rFonts w:asciiTheme="majorHAnsi" w:hAnsiTheme="majorHAnsi"/>
          <w:sz w:val="16"/>
          <w:szCs w:val="16"/>
        </w:rPr>
        <w:t>w</w:t>
      </w:r>
      <w:r w:rsidRPr="000835F5">
        <w:rPr>
          <w:rFonts w:asciiTheme="majorHAnsi" w:hAnsiTheme="majorHAnsi"/>
          <w:sz w:val="16"/>
          <w:szCs w:val="16"/>
        </w:rPr>
        <w:t xml:space="preserve">ykonalności,  nie  uznaje  się  za  rozpoczęcie  prac.  </w:t>
      </w:r>
    </w:p>
  </w:footnote>
  <w:footnote w:id="10">
    <w:p w14:paraId="6EC24F54" w14:textId="10B91AD0" w:rsidR="00713256" w:rsidRPr="00BB4883" w:rsidRDefault="00713256" w:rsidP="00713256">
      <w:pPr>
        <w:jc w:val="both"/>
        <w:rPr>
          <w:rFonts w:asciiTheme="majorHAnsi" w:hAnsiTheme="majorHAnsi"/>
        </w:rPr>
      </w:pPr>
      <w:r w:rsidRPr="00BB488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BB4883">
        <w:rPr>
          <w:rFonts w:asciiTheme="majorHAnsi" w:hAnsiTheme="majorHAnsi"/>
          <w:sz w:val="16"/>
          <w:szCs w:val="16"/>
        </w:rPr>
        <w:t xml:space="preserve"> Za obrót należy przyjąć sumę przychodów uzyskanych przez podmiot na poziomie ustalania wyniku na działalności gospodarczej – tzn. jest to suma przychodów ze sprzedaży netto, pozostałych przychodów operacyjnych oraz przychodów finansowych</w:t>
      </w:r>
      <w:r w:rsidR="008D1090">
        <w:rPr>
          <w:rFonts w:asciiTheme="majorHAnsi" w:hAnsiTheme="majorHAnsi"/>
          <w:sz w:val="16"/>
          <w:szCs w:val="16"/>
        </w:rPr>
        <w:t xml:space="preserve"> </w:t>
      </w:r>
      <w:r w:rsidR="008D1090" w:rsidRPr="008D1090">
        <w:rPr>
          <w:rFonts w:asciiTheme="majorHAnsi" w:hAnsiTheme="majorHAnsi"/>
          <w:sz w:val="16"/>
          <w:szCs w:val="16"/>
        </w:rPr>
        <w:t>osiągniętych przynajmniej w jednym zamkniętym roku obrotowym w okresie 3 lat poprzedzających rok, w którym złożył wniosek o udzielenie wsparcia.</w:t>
      </w:r>
    </w:p>
  </w:footnote>
  <w:footnote w:id="11">
    <w:p w14:paraId="2305B39B" w14:textId="77777777" w:rsidR="007751B1" w:rsidRPr="006E0A87" w:rsidRDefault="007751B1" w:rsidP="00E17ED5">
      <w:pPr>
        <w:spacing w:after="160" w:line="259" w:lineRule="auto"/>
        <w:jc w:val="both"/>
        <w:rPr>
          <w:rFonts w:asciiTheme="majorHAnsi" w:hAnsiTheme="majorHAnsi"/>
          <w:sz w:val="16"/>
          <w:szCs w:val="16"/>
          <w:lang w:val="en-US"/>
        </w:rPr>
      </w:pPr>
      <w:r w:rsidRPr="0020120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201203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Definicja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oparta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na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Oslo Manual, Guidelines for Collecting and Interpreting Innovation Data,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wydanie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trzecie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z 2005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roku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,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wspólna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publikacja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OECD (Organisation for Economic Co Operation and Development) </w:t>
      </w:r>
      <w:proofErr w:type="spellStart"/>
      <w:r w:rsidRPr="006E0A87">
        <w:rPr>
          <w:rFonts w:asciiTheme="majorHAnsi" w:hAnsiTheme="majorHAnsi"/>
          <w:sz w:val="16"/>
          <w:szCs w:val="16"/>
          <w:lang w:val="en-US"/>
        </w:rPr>
        <w:t>oraz</w:t>
      </w:r>
      <w:proofErr w:type="spellEnd"/>
      <w:r w:rsidRPr="006E0A87">
        <w:rPr>
          <w:rFonts w:asciiTheme="majorHAnsi" w:hAnsiTheme="majorHAnsi"/>
          <w:sz w:val="16"/>
          <w:szCs w:val="16"/>
          <w:lang w:val="en-US"/>
        </w:rPr>
        <w:t xml:space="preserve"> Eurostat (Statistical Office of the European Communities).</w:t>
      </w:r>
    </w:p>
  </w:footnote>
  <w:footnote w:id="12">
    <w:p w14:paraId="2CC8075E" w14:textId="77777777" w:rsidR="007751B1" w:rsidRDefault="007751B1" w:rsidP="009F6445">
      <w:pPr>
        <w:pStyle w:val="Tekstprzypisudolnego"/>
        <w:jc w:val="both"/>
      </w:pPr>
      <w:r w:rsidRPr="009F6445">
        <w:rPr>
          <w:rFonts w:asciiTheme="majorHAnsi" w:hAnsiTheme="majorHAnsi"/>
          <w:sz w:val="16"/>
          <w:szCs w:val="16"/>
          <w:vertAlign w:val="superscript"/>
        </w:rPr>
        <w:footnoteRef/>
      </w:r>
      <w:r w:rsidRPr="009F6445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Pion B+R - jednostka organizacyjna lub wyodrębniona</w:t>
      </w:r>
      <w:r w:rsidRPr="009F6445">
        <w:rPr>
          <w:rFonts w:asciiTheme="majorHAnsi" w:hAnsiTheme="majorHAnsi"/>
          <w:sz w:val="16"/>
          <w:szCs w:val="16"/>
        </w:rPr>
        <w:t xml:space="preserve"> organizacyjnie jednos</w:t>
      </w:r>
      <w:r>
        <w:rPr>
          <w:rFonts w:asciiTheme="majorHAnsi" w:hAnsiTheme="majorHAnsi"/>
          <w:sz w:val="16"/>
          <w:szCs w:val="16"/>
        </w:rPr>
        <w:t>tka</w:t>
      </w:r>
      <w:r w:rsidRPr="009F6445">
        <w:rPr>
          <w:rFonts w:asciiTheme="majorHAnsi" w:hAnsiTheme="majorHAnsi"/>
          <w:sz w:val="16"/>
          <w:szCs w:val="16"/>
        </w:rPr>
        <w:t xml:space="preserve"> rozpoczynającą lub rozwijającą działalność, której głównym zadaniem jest prowadzenie przez wykwalifikowaną kadrę badań naukowych i prac rozwojowych w wydzielonych i przystosowanych do tego typu działalności pomieszczeniach oraz z wykorzystaniem infrastruktury badawczo-rozwojowej</w:t>
      </w:r>
      <w:r>
        <w:rPr>
          <w:rFonts w:asciiTheme="majorHAnsi" w:hAnsiTheme="majorHAnsi"/>
          <w:sz w:val="16"/>
          <w:szCs w:val="16"/>
        </w:rPr>
        <w:t>.</w:t>
      </w:r>
    </w:p>
  </w:footnote>
  <w:footnote w:id="13">
    <w:p w14:paraId="10CF749F" w14:textId="77777777" w:rsidR="007751B1" w:rsidRDefault="007751B1" w:rsidP="001F2B4B">
      <w:pPr>
        <w:pStyle w:val="Tekstprzypisudolnego"/>
        <w:jc w:val="both"/>
      </w:pPr>
      <w:r w:rsidRPr="00B108CB">
        <w:rPr>
          <w:rFonts w:asciiTheme="majorHAnsi" w:hAnsiTheme="majorHAnsi"/>
          <w:sz w:val="16"/>
          <w:szCs w:val="16"/>
          <w:vertAlign w:val="superscript"/>
          <w:lang w:val="en-US"/>
        </w:rPr>
        <w:footnoteRef/>
      </w:r>
      <w:r w:rsidRPr="001F2B4B">
        <w:rPr>
          <w:rFonts w:asciiTheme="majorHAnsi" w:hAnsiTheme="majorHAnsi"/>
          <w:sz w:val="16"/>
          <w:szCs w:val="16"/>
        </w:rPr>
        <w:t xml:space="preserve"> Innowacja </w:t>
      </w:r>
      <w:proofErr w:type="spellStart"/>
      <w:r w:rsidRPr="001F2B4B">
        <w:rPr>
          <w:rFonts w:asciiTheme="majorHAnsi" w:hAnsiTheme="majorHAnsi"/>
          <w:sz w:val="16"/>
          <w:szCs w:val="16"/>
        </w:rPr>
        <w:t>nietechnologiczna</w:t>
      </w:r>
      <w:proofErr w:type="spellEnd"/>
      <w:r w:rsidRPr="001F2B4B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–</w:t>
      </w:r>
      <w:r w:rsidRPr="001F2B4B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 xml:space="preserve">to innowacja </w:t>
      </w:r>
      <w:r w:rsidRPr="001F2B4B">
        <w:rPr>
          <w:rFonts w:asciiTheme="majorHAnsi" w:hAnsiTheme="majorHAnsi"/>
          <w:sz w:val="16"/>
          <w:szCs w:val="16"/>
        </w:rPr>
        <w:t>organizacyjna i/lub marketingowa, odnosząca się do strategii organizacyjnej i/lub</w:t>
      </w:r>
      <w:r>
        <w:rPr>
          <w:rFonts w:asciiTheme="majorHAnsi" w:hAnsiTheme="majorHAnsi"/>
          <w:sz w:val="16"/>
          <w:szCs w:val="16"/>
        </w:rPr>
        <w:t xml:space="preserve"> </w:t>
      </w:r>
      <w:r w:rsidRPr="001F2B4B">
        <w:rPr>
          <w:rFonts w:asciiTheme="majorHAnsi" w:hAnsiTheme="majorHAnsi"/>
          <w:sz w:val="16"/>
          <w:szCs w:val="16"/>
        </w:rPr>
        <w:t>marketingowej firmy, a nie dotycząca produktu/procesu technologicznego/usługi.</w:t>
      </w:r>
    </w:p>
  </w:footnote>
  <w:footnote w:id="14">
    <w:p w14:paraId="01B9B894" w14:textId="77777777" w:rsidR="007751B1" w:rsidRPr="00EB6643" w:rsidRDefault="007751B1" w:rsidP="00F46D04">
      <w:pPr>
        <w:spacing w:after="0" w:line="240" w:lineRule="auto"/>
        <w:jc w:val="both"/>
        <w:rPr>
          <w:rFonts w:asciiTheme="majorHAnsi" w:eastAsia="Times New Roman" w:hAnsiTheme="majorHAnsi" w:cs="Arial"/>
          <w:sz w:val="16"/>
          <w:szCs w:val="16"/>
          <w:lang w:eastAsia="pl-PL"/>
        </w:rPr>
      </w:pPr>
      <w:r w:rsidRPr="00EB6643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EB6643">
        <w:rPr>
          <w:rFonts w:asciiTheme="majorHAnsi" w:hAnsiTheme="majorHAnsi"/>
          <w:sz w:val="16"/>
          <w:szCs w:val="16"/>
        </w:rPr>
        <w:t xml:space="preserve"> </w:t>
      </w:r>
      <w:r w:rsidRPr="008F1B12">
        <w:rPr>
          <w:rFonts w:asciiTheme="majorHAnsi" w:hAnsiTheme="majorHAnsi"/>
          <w:sz w:val="16"/>
          <w:szCs w:val="16"/>
        </w:rPr>
        <w:t>Oznacza wzrost netto liczby pracowników w danym zakładzie w wyniku realizacji projektu w porównaniu ze średnią z ostatnich 12 miesięcy przed datą złożenia wniosku o dofinansowanie projektu oraz oznacza, że odliczyć należy wszystkie miejsce pracy utracone w tym okresie, a liczbę osób zatrudnionych w pełnym wymiarze czasu, w niepełnym wymiarze czasu oraz sezonowo należy wyrazić w postaci ułamkowych części rocznych jednostek pracy.</w:t>
      </w:r>
    </w:p>
    <w:p w14:paraId="4CEABDD0" w14:textId="77777777" w:rsidR="007751B1" w:rsidRDefault="007751B1">
      <w:pPr>
        <w:pStyle w:val="Tekstprzypisudolnego"/>
      </w:pPr>
    </w:p>
  </w:footnote>
  <w:footnote w:id="15">
    <w:p w14:paraId="6480A94F" w14:textId="77777777" w:rsidR="007751B1" w:rsidRPr="00D13C31" w:rsidRDefault="007751B1">
      <w:pPr>
        <w:pStyle w:val="Tekstprzypisudolnego"/>
        <w:rPr>
          <w:rFonts w:asciiTheme="majorHAnsi" w:hAnsiTheme="majorHAnsi"/>
          <w:sz w:val="16"/>
          <w:szCs w:val="16"/>
        </w:rPr>
      </w:pPr>
      <w:r w:rsidRPr="00D13C31">
        <w:rPr>
          <w:rFonts w:asciiTheme="majorHAnsi" w:hAnsiTheme="majorHAnsi"/>
          <w:sz w:val="16"/>
          <w:szCs w:val="16"/>
          <w:vertAlign w:val="superscript"/>
        </w:rPr>
        <w:footnoteRef/>
      </w:r>
      <w:r w:rsidRPr="00D13C31">
        <w:rPr>
          <w:rFonts w:asciiTheme="majorHAnsi" w:hAnsiTheme="majorHAnsi"/>
          <w:sz w:val="16"/>
          <w:szCs w:val="16"/>
        </w:rPr>
        <w:t xml:space="preserve"> </w:t>
      </w:r>
      <w:r>
        <w:rPr>
          <w:rFonts w:asciiTheme="majorHAnsi" w:hAnsiTheme="majorHAnsi"/>
          <w:sz w:val="16"/>
          <w:szCs w:val="16"/>
        </w:rPr>
        <w:t>z</w:t>
      </w:r>
      <w:r w:rsidRPr="00D13C31">
        <w:rPr>
          <w:rFonts w:asciiTheme="majorHAnsi" w:hAnsiTheme="majorHAnsi"/>
          <w:sz w:val="16"/>
          <w:szCs w:val="16"/>
        </w:rPr>
        <w:t xml:space="preserve">godnie z definicją zawartą w art. 2 pkt. 9) </w:t>
      </w:r>
      <w:r>
        <w:rPr>
          <w:rFonts w:asciiTheme="majorHAnsi" w:hAnsiTheme="majorHAnsi"/>
          <w:sz w:val="16"/>
          <w:szCs w:val="16"/>
        </w:rPr>
        <w:t>ustawy z dnia 30 kwietnia 2010 r. o zasadach finansowania nauki (tj. Dz. U. z 2014 r. poz. 1620 ze zm.).</w:t>
      </w:r>
    </w:p>
  </w:footnote>
  <w:footnote w:id="16">
    <w:p w14:paraId="36EC16E3" w14:textId="77777777" w:rsidR="007751B1" w:rsidRDefault="007751B1" w:rsidP="00CF6C65">
      <w:pPr>
        <w:pStyle w:val="Tekstprzypisudolnego"/>
      </w:pPr>
      <w:r w:rsidRPr="00CF6C65">
        <w:rPr>
          <w:rFonts w:asciiTheme="majorHAnsi" w:hAnsiTheme="majorHAnsi"/>
          <w:sz w:val="16"/>
          <w:szCs w:val="16"/>
          <w:vertAlign w:val="superscript"/>
        </w:rPr>
        <w:footnoteRef/>
      </w:r>
      <w:r w:rsidRPr="00CF6C65">
        <w:rPr>
          <w:rFonts w:asciiTheme="majorHAnsi" w:hAnsiTheme="majorHAnsi"/>
          <w:sz w:val="16"/>
          <w:szCs w:val="16"/>
          <w:vertAlign w:val="superscript"/>
        </w:rPr>
        <w:t xml:space="preserve"> </w:t>
      </w:r>
      <w:r w:rsidRPr="00CF6C65">
        <w:rPr>
          <w:rFonts w:asciiTheme="majorHAnsi" w:hAnsiTheme="majorHAnsi"/>
          <w:sz w:val="16"/>
          <w:szCs w:val="16"/>
        </w:rPr>
        <w:t>personel  posiadający  wyższe  wykształcenie  i  co  najmniej  pięcioletnie odpowiednie  doświadczenie  zawodowe,  do  którego  zaliczają  się  takż</w:t>
      </w:r>
      <w:r>
        <w:rPr>
          <w:rFonts w:asciiTheme="majorHAnsi" w:hAnsiTheme="majorHAnsi"/>
          <w:sz w:val="16"/>
          <w:szCs w:val="16"/>
        </w:rPr>
        <w:t>e  studia  doktoranckie.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9C1C1" w14:textId="5F4BB5A9" w:rsidR="007751B1" w:rsidRPr="00F01F08" w:rsidRDefault="007751B1" w:rsidP="0072320A">
    <w:pPr>
      <w:tabs>
        <w:tab w:val="left" w:pos="9923"/>
      </w:tabs>
      <w:spacing w:after="0"/>
      <w:ind w:left="8494" w:firstLine="709"/>
      <w:jc w:val="right"/>
      <w:rPr>
        <w:rFonts w:ascii="Cambria" w:hAnsi="Cambria"/>
        <w:sz w:val="20"/>
        <w:szCs w:val="20"/>
      </w:rPr>
    </w:pPr>
    <w:r w:rsidRPr="00F01F08">
      <w:rPr>
        <w:rFonts w:ascii="Cambria" w:hAnsi="Cambria"/>
        <w:sz w:val="20"/>
        <w:szCs w:val="20"/>
      </w:rPr>
      <w:t xml:space="preserve">          Załącznik do </w:t>
    </w:r>
    <w:r w:rsidR="00571F90" w:rsidRPr="00F01F08">
      <w:rPr>
        <w:rFonts w:ascii="Cambria" w:hAnsi="Cambria"/>
        <w:sz w:val="20"/>
        <w:szCs w:val="20"/>
      </w:rPr>
      <w:t>uchwały Nr</w:t>
    </w:r>
    <w:r w:rsidR="00BB4883">
      <w:rPr>
        <w:rFonts w:ascii="Cambria" w:hAnsi="Cambria"/>
        <w:sz w:val="20"/>
        <w:szCs w:val="20"/>
      </w:rPr>
      <w:t xml:space="preserve"> 26</w:t>
    </w:r>
    <w:r w:rsidRPr="00F01F08">
      <w:rPr>
        <w:rFonts w:ascii="Cambria" w:hAnsi="Cambria"/>
        <w:sz w:val="20"/>
        <w:szCs w:val="20"/>
      </w:rPr>
      <w:t>/2016</w:t>
    </w:r>
  </w:p>
  <w:p w14:paraId="1EBADBFD" w14:textId="41073063" w:rsidR="007751B1" w:rsidRPr="00F01F08" w:rsidRDefault="00571F90" w:rsidP="00571F90">
    <w:pPr>
      <w:tabs>
        <w:tab w:val="left" w:pos="9923"/>
      </w:tabs>
      <w:spacing w:after="0"/>
      <w:ind w:left="8494"/>
      <w:jc w:val="right"/>
      <w:rPr>
        <w:rFonts w:ascii="Cambria" w:hAnsi="Cambria"/>
        <w:sz w:val="20"/>
        <w:szCs w:val="20"/>
      </w:rPr>
    </w:pPr>
    <w:r w:rsidRPr="00F01F08">
      <w:rPr>
        <w:rFonts w:ascii="Cambria" w:hAnsi="Cambria"/>
        <w:sz w:val="20"/>
        <w:szCs w:val="20"/>
      </w:rPr>
      <w:t>Komitetu Monitorującego RPO WK-P na lata 2014-2020</w:t>
    </w:r>
  </w:p>
  <w:p w14:paraId="01962858" w14:textId="516FDF44" w:rsidR="007751B1" w:rsidRPr="00F01F08" w:rsidRDefault="007751B1" w:rsidP="0072320A">
    <w:pPr>
      <w:tabs>
        <w:tab w:val="left" w:pos="9923"/>
      </w:tabs>
      <w:spacing w:after="0"/>
      <w:ind w:left="8494" w:firstLine="709"/>
      <w:jc w:val="right"/>
      <w:rPr>
        <w:rFonts w:ascii="Cambria" w:hAnsi="Cambria"/>
        <w:sz w:val="20"/>
        <w:szCs w:val="20"/>
      </w:rPr>
    </w:pPr>
    <w:r w:rsidRPr="00F01F08">
      <w:rPr>
        <w:rFonts w:ascii="Cambria" w:hAnsi="Cambria"/>
        <w:sz w:val="20"/>
        <w:szCs w:val="20"/>
      </w:rPr>
      <w:t xml:space="preserve">          z dnia </w:t>
    </w:r>
    <w:r w:rsidR="00E92E02" w:rsidRPr="00F01F08">
      <w:rPr>
        <w:rFonts w:ascii="Cambria" w:hAnsi="Cambria"/>
        <w:sz w:val="20"/>
        <w:szCs w:val="20"/>
      </w:rPr>
      <w:t xml:space="preserve">27 kwietnia </w:t>
    </w:r>
    <w:r w:rsidRPr="00F01F08">
      <w:rPr>
        <w:rFonts w:ascii="Cambria" w:hAnsi="Cambria"/>
        <w:sz w:val="20"/>
        <w:szCs w:val="20"/>
      </w:rPr>
      <w:t>2016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73C83"/>
    <w:multiLevelType w:val="hybridMultilevel"/>
    <w:tmpl w:val="898C6B24"/>
    <w:lvl w:ilvl="0" w:tplc="72580C7E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8600F"/>
    <w:multiLevelType w:val="hybridMultilevel"/>
    <w:tmpl w:val="5FFE2C94"/>
    <w:lvl w:ilvl="0" w:tplc="F214AC6C">
      <w:start w:val="1"/>
      <w:numFmt w:val="decimal"/>
      <w:lvlText w:val="%1)"/>
      <w:lvlJc w:val="left"/>
      <w:pPr>
        <w:ind w:left="7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2" w15:restartNumberingAfterBreak="0">
    <w:nsid w:val="09693DF7"/>
    <w:multiLevelType w:val="hybridMultilevel"/>
    <w:tmpl w:val="BDCE2E8E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311AC"/>
    <w:multiLevelType w:val="hybridMultilevel"/>
    <w:tmpl w:val="6D862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230A58"/>
    <w:multiLevelType w:val="hybridMultilevel"/>
    <w:tmpl w:val="CBF86E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03113"/>
    <w:multiLevelType w:val="hybridMultilevel"/>
    <w:tmpl w:val="22569E54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E4D44"/>
    <w:multiLevelType w:val="hybridMultilevel"/>
    <w:tmpl w:val="771E3CE0"/>
    <w:lvl w:ilvl="0" w:tplc="DDD49C0E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581D88"/>
    <w:multiLevelType w:val="hybridMultilevel"/>
    <w:tmpl w:val="1F380A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FE78F5"/>
    <w:multiLevelType w:val="hybridMultilevel"/>
    <w:tmpl w:val="0B20377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558C1"/>
    <w:multiLevelType w:val="hybridMultilevel"/>
    <w:tmpl w:val="4FF260F2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92D6D"/>
    <w:multiLevelType w:val="hybridMultilevel"/>
    <w:tmpl w:val="BF802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51552"/>
    <w:multiLevelType w:val="hybridMultilevel"/>
    <w:tmpl w:val="5F4C5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A3AB9"/>
    <w:multiLevelType w:val="hybridMultilevel"/>
    <w:tmpl w:val="FBA8F028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0B4F60"/>
    <w:multiLevelType w:val="hybridMultilevel"/>
    <w:tmpl w:val="AEDEFE40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85574"/>
    <w:multiLevelType w:val="hybridMultilevel"/>
    <w:tmpl w:val="165AE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E1368"/>
    <w:multiLevelType w:val="hybridMultilevel"/>
    <w:tmpl w:val="69CE8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1E00F6"/>
    <w:multiLevelType w:val="hybridMultilevel"/>
    <w:tmpl w:val="617EA57A"/>
    <w:lvl w:ilvl="0" w:tplc="A7724F52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D7DF4"/>
    <w:multiLevelType w:val="hybridMultilevel"/>
    <w:tmpl w:val="873C99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EA5096"/>
    <w:multiLevelType w:val="hybridMultilevel"/>
    <w:tmpl w:val="94367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55FA9"/>
    <w:multiLevelType w:val="hybridMultilevel"/>
    <w:tmpl w:val="2F5C52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4F35782"/>
    <w:multiLevelType w:val="hybridMultilevel"/>
    <w:tmpl w:val="D304EC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9E4E55"/>
    <w:multiLevelType w:val="hybridMultilevel"/>
    <w:tmpl w:val="9AE84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E6D33"/>
    <w:multiLevelType w:val="hybridMultilevel"/>
    <w:tmpl w:val="5172102E"/>
    <w:lvl w:ilvl="0" w:tplc="1D3AA6A8">
      <w:start w:val="1"/>
      <w:numFmt w:val="decimal"/>
      <w:lvlText w:val="%1)"/>
      <w:lvlJc w:val="left"/>
      <w:pPr>
        <w:ind w:left="72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932DF"/>
    <w:multiLevelType w:val="hybridMultilevel"/>
    <w:tmpl w:val="B63CBE02"/>
    <w:lvl w:ilvl="0" w:tplc="6ECCE62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617E6"/>
    <w:multiLevelType w:val="hybridMultilevel"/>
    <w:tmpl w:val="314A4DDA"/>
    <w:lvl w:ilvl="0" w:tplc="6ECCE624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381F39"/>
    <w:multiLevelType w:val="hybridMultilevel"/>
    <w:tmpl w:val="2878D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08E03BD"/>
    <w:multiLevelType w:val="hybridMultilevel"/>
    <w:tmpl w:val="43068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81E81"/>
    <w:multiLevelType w:val="hybridMultilevel"/>
    <w:tmpl w:val="F790F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9F7CAF"/>
    <w:multiLevelType w:val="hybridMultilevel"/>
    <w:tmpl w:val="0CAA3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C32453"/>
    <w:multiLevelType w:val="hybridMultilevel"/>
    <w:tmpl w:val="7C6A54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CD7F54"/>
    <w:multiLevelType w:val="hybridMultilevel"/>
    <w:tmpl w:val="2FA401E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C4E4C21"/>
    <w:multiLevelType w:val="hybridMultilevel"/>
    <w:tmpl w:val="C93808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6F55A6"/>
    <w:multiLevelType w:val="hybridMultilevel"/>
    <w:tmpl w:val="0292F9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4B1D79"/>
    <w:multiLevelType w:val="hybridMultilevel"/>
    <w:tmpl w:val="CF8CE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F049F8"/>
    <w:multiLevelType w:val="hybridMultilevel"/>
    <w:tmpl w:val="CBEC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19"/>
  </w:num>
  <w:num w:numId="4">
    <w:abstractNumId w:val="21"/>
  </w:num>
  <w:num w:numId="5">
    <w:abstractNumId w:val="36"/>
  </w:num>
  <w:num w:numId="6">
    <w:abstractNumId w:val="5"/>
  </w:num>
  <w:num w:numId="7">
    <w:abstractNumId w:val="3"/>
  </w:num>
  <w:num w:numId="8">
    <w:abstractNumId w:val="27"/>
  </w:num>
  <w:num w:numId="9">
    <w:abstractNumId w:val="7"/>
  </w:num>
  <w:num w:numId="10">
    <w:abstractNumId w:val="10"/>
  </w:num>
  <w:num w:numId="11">
    <w:abstractNumId w:val="6"/>
  </w:num>
  <w:num w:numId="12">
    <w:abstractNumId w:val="18"/>
  </w:num>
  <w:num w:numId="13">
    <w:abstractNumId w:val="4"/>
  </w:num>
  <w:num w:numId="14">
    <w:abstractNumId w:val="28"/>
  </w:num>
  <w:num w:numId="15">
    <w:abstractNumId w:val="16"/>
  </w:num>
  <w:num w:numId="16">
    <w:abstractNumId w:val="0"/>
  </w:num>
  <w:num w:numId="17">
    <w:abstractNumId w:val="14"/>
  </w:num>
  <w:num w:numId="18">
    <w:abstractNumId w:val="35"/>
  </w:num>
  <w:num w:numId="19">
    <w:abstractNumId w:val="22"/>
  </w:num>
  <w:num w:numId="20">
    <w:abstractNumId w:val="23"/>
  </w:num>
  <w:num w:numId="21">
    <w:abstractNumId w:val="1"/>
  </w:num>
  <w:num w:numId="22">
    <w:abstractNumId w:val="15"/>
  </w:num>
  <w:num w:numId="23">
    <w:abstractNumId w:val="8"/>
  </w:num>
  <w:num w:numId="24">
    <w:abstractNumId w:val="30"/>
  </w:num>
  <w:num w:numId="25">
    <w:abstractNumId w:val="34"/>
  </w:num>
  <w:num w:numId="26">
    <w:abstractNumId w:val="12"/>
  </w:num>
  <w:num w:numId="27">
    <w:abstractNumId w:val="20"/>
  </w:num>
  <w:num w:numId="28">
    <w:abstractNumId w:val="2"/>
  </w:num>
  <w:num w:numId="29">
    <w:abstractNumId w:val="13"/>
  </w:num>
  <w:num w:numId="30">
    <w:abstractNumId w:val="29"/>
  </w:num>
  <w:num w:numId="31">
    <w:abstractNumId w:val="25"/>
  </w:num>
  <w:num w:numId="32">
    <w:abstractNumId w:val="9"/>
  </w:num>
  <w:num w:numId="33">
    <w:abstractNumId w:val="11"/>
  </w:num>
  <w:num w:numId="34">
    <w:abstractNumId w:val="33"/>
  </w:num>
  <w:num w:numId="35">
    <w:abstractNumId w:val="32"/>
  </w:num>
  <w:num w:numId="36">
    <w:abstractNumId w:val="31"/>
  </w:num>
  <w:num w:numId="37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2E"/>
    <w:rsid w:val="00000282"/>
    <w:rsid w:val="000033EE"/>
    <w:rsid w:val="00004394"/>
    <w:rsid w:val="0000495B"/>
    <w:rsid w:val="000049B6"/>
    <w:rsid w:val="000062B6"/>
    <w:rsid w:val="00006AC1"/>
    <w:rsid w:val="00006EF5"/>
    <w:rsid w:val="00007C47"/>
    <w:rsid w:val="00013EC5"/>
    <w:rsid w:val="00015B49"/>
    <w:rsid w:val="00016558"/>
    <w:rsid w:val="00016C84"/>
    <w:rsid w:val="00021340"/>
    <w:rsid w:val="000224D0"/>
    <w:rsid w:val="00023DC6"/>
    <w:rsid w:val="00024BD5"/>
    <w:rsid w:val="000252D1"/>
    <w:rsid w:val="00027592"/>
    <w:rsid w:val="0003075E"/>
    <w:rsid w:val="00030A67"/>
    <w:rsid w:val="000311AF"/>
    <w:rsid w:val="00034460"/>
    <w:rsid w:val="00035CF6"/>
    <w:rsid w:val="00036812"/>
    <w:rsid w:val="00036FE3"/>
    <w:rsid w:val="000400A4"/>
    <w:rsid w:val="000403D3"/>
    <w:rsid w:val="000428FA"/>
    <w:rsid w:val="000437F5"/>
    <w:rsid w:val="00045670"/>
    <w:rsid w:val="000460A9"/>
    <w:rsid w:val="00046A70"/>
    <w:rsid w:val="00046EE5"/>
    <w:rsid w:val="00051413"/>
    <w:rsid w:val="00053596"/>
    <w:rsid w:val="00053729"/>
    <w:rsid w:val="00054323"/>
    <w:rsid w:val="00055668"/>
    <w:rsid w:val="00055887"/>
    <w:rsid w:val="00056B6B"/>
    <w:rsid w:val="00060920"/>
    <w:rsid w:val="00060F5B"/>
    <w:rsid w:val="00061BCA"/>
    <w:rsid w:val="00062337"/>
    <w:rsid w:val="0006299F"/>
    <w:rsid w:val="000632D3"/>
    <w:rsid w:val="00063B7A"/>
    <w:rsid w:val="00063C79"/>
    <w:rsid w:val="0006473E"/>
    <w:rsid w:val="00065635"/>
    <w:rsid w:val="000663FC"/>
    <w:rsid w:val="00066E20"/>
    <w:rsid w:val="00071502"/>
    <w:rsid w:val="0007194F"/>
    <w:rsid w:val="0007217E"/>
    <w:rsid w:val="00072330"/>
    <w:rsid w:val="00072410"/>
    <w:rsid w:val="0007288D"/>
    <w:rsid w:val="0007292B"/>
    <w:rsid w:val="00076BD1"/>
    <w:rsid w:val="00076DDC"/>
    <w:rsid w:val="00080068"/>
    <w:rsid w:val="00081FDB"/>
    <w:rsid w:val="0008212E"/>
    <w:rsid w:val="00082C82"/>
    <w:rsid w:val="000835F5"/>
    <w:rsid w:val="000874C9"/>
    <w:rsid w:val="00087934"/>
    <w:rsid w:val="000879B6"/>
    <w:rsid w:val="00087A02"/>
    <w:rsid w:val="0009143A"/>
    <w:rsid w:val="00095A5B"/>
    <w:rsid w:val="000976A6"/>
    <w:rsid w:val="00097ADF"/>
    <w:rsid w:val="000A0491"/>
    <w:rsid w:val="000A0B07"/>
    <w:rsid w:val="000A3850"/>
    <w:rsid w:val="000A485E"/>
    <w:rsid w:val="000B0F04"/>
    <w:rsid w:val="000B113C"/>
    <w:rsid w:val="000B196C"/>
    <w:rsid w:val="000B2739"/>
    <w:rsid w:val="000B5DC1"/>
    <w:rsid w:val="000B61B4"/>
    <w:rsid w:val="000B6DDC"/>
    <w:rsid w:val="000C0583"/>
    <w:rsid w:val="000C26FF"/>
    <w:rsid w:val="000C356A"/>
    <w:rsid w:val="000C4BC9"/>
    <w:rsid w:val="000C5F85"/>
    <w:rsid w:val="000C6485"/>
    <w:rsid w:val="000C67D0"/>
    <w:rsid w:val="000C73DC"/>
    <w:rsid w:val="000C7626"/>
    <w:rsid w:val="000D11CD"/>
    <w:rsid w:val="000D1AA6"/>
    <w:rsid w:val="000D2E15"/>
    <w:rsid w:val="000D37EC"/>
    <w:rsid w:val="000D3FB5"/>
    <w:rsid w:val="000D574B"/>
    <w:rsid w:val="000E0998"/>
    <w:rsid w:val="000E2381"/>
    <w:rsid w:val="000E24DF"/>
    <w:rsid w:val="000E265D"/>
    <w:rsid w:val="000E3FC2"/>
    <w:rsid w:val="000E401E"/>
    <w:rsid w:val="000E62F2"/>
    <w:rsid w:val="000E7179"/>
    <w:rsid w:val="000E74F0"/>
    <w:rsid w:val="000E75D8"/>
    <w:rsid w:val="000F188F"/>
    <w:rsid w:val="000F1D18"/>
    <w:rsid w:val="000F2310"/>
    <w:rsid w:val="000F38A7"/>
    <w:rsid w:val="000F5986"/>
    <w:rsid w:val="000F60A9"/>
    <w:rsid w:val="000F618D"/>
    <w:rsid w:val="000F79CD"/>
    <w:rsid w:val="001039CD"/>
    <w:rsid w:val="00104C63"/>
    <w:rsid w:val="00107FF0"/>
    <w:rsid w:val="001107FD"/>
    <w:rsid w:val="00115EF5"/>
    <w:rsid w:val="001165F9"/>
    <w:rsid w:val="00120455"/>
    <w:rsid w:val="001224B2"/>
    <w:rsid w:val="00122E67"/>
    <w:rsid w:val="001248AC"/>
    <w:rsid w:val="00124D14"/>
    <w:rsid w:val="001256FC"/>
    <w:rsid w:val="00127357"/>
    <w:rsid w:val="0013201D"/>
    <w:rsid w:val="0013223E"/>
    <w:rsid w:val="00132626"/>
    <w:rsid w:val="001330C1"/>
    <w:rsid w:val="00134A47"/>
    <w:rsid w:val="00135F76"/>
    <w:rsid w:val="00135F7E"/>
    <w:rsid w:val="001373A6"/>
    <w:rsid w:val="00140538"/>
    <w:rsid w:val="00140D25"/>
    <w:rsid w:val="001415C3"/>
    <w:rsid w:val="001429A5"/>
    <w:rsid w:val="00142C60"/>
    <w:rsid w:val="001431E0"/>
    <w:rsid w:val="0014366D"/>
    <w:rsid w:val="00146CDD"/>
    <w:rsid w:val="00146D26"/>
    <w:rsid w:val="00147297"/>
    <w:rsid w:val="00154503"/>
    <w:rsid w:val="00154843"/>
    <w:rsid w:val="0015545A"/>
    <w:rsid w:val="00156D2D"/>
    <w:rsid w:val="001574AC"/>
    <w:rsid w:val="0015766A"/>
    <w:rsid w:val="001600E0"/>
    <w:rsid w:val="0016047C"/>
    <w:rsid w:val="00162B39"/>
    <w:rsid w:val="0016325B"/>
    <w:rsid w:val="00163F16"/>
    <w:rsid w:val="00170E26"/>
    <w:rsid w:val="0017184A"/>
    <w:rsid w:val="00175A3D"/>
    <w:rsid w:val="0017727A"/>
    <w:rsid w:val="001819AA"/>
    <w:rsid w:val="00183E21"/>
    <w:rsid w:val="00185598"/>
    <w:rsid w:val="001856FF"/>
    <w:rsid w:val="00187673"/>
    <w:rsid w:val="001911E9"/>
    <w:rsid w:val="00192CF3"/>
    <w:rsid w:val="00194492"/>
    <w:rsid w:val="00194730"/>
    <w:rsid w:val="001955D5"/>
    <w:rsid w:val="00197207"/>
    <w:rsid w:val="001976AC"/>
    <w:rsid w:val="001A0E12"/>
    <w:rsid w:val="001A200D"/>
    <w:rsid w:val="001A4464"/>
    <w:rsid w:val="001A6A34"/>
    <w:rsid w:val="001A736E"/>
    <w:rsid w:val="001B107C"/>
    <w:rsid w:val="001B11F8"/>
    <w:rsid w:val="001B31C8"/>
    <w:rsid w:val="001B3903"/>
    <w:rsid w:val="001B57EA"/>
    <w:rsid w:val="001C160F"/>
    <w:rsid w:val="001D0B6B"/>
    <w:rsid w:val="001D1EE1"/>
    <w:rsid w:val="001D4E17"/>
    <w:rsid w:val="001D5467"/>
    <w:rsid w:val="001D5751"/>
    <w:rsid w:val="001E15EF"/>
    <w:rsid w:val="001E1E4A"/>
    <w:rsid w:val="001E48A4"/>
    <w:rsid w:val="001E4E8B"/>
    <w:rsid w:val="001E59FF"/>
    <w:rsid w:val="001E5A9C"/>
    <w:rsid w:val="001E6254"/>
    <w:rsid w:val="001E7C18"/>
    <w:rsid w:val="001F06DB"/>
    <w:rsid w:val="001F1231"/>
    <w:rsid w:val="001F151E"/>
    <w:rsid w:val="001F1A51"/>
    <w:rsid w:val="001F2B4B"/>
    <w:rsid w:val="001F3400"/>
    <w:rsid w:val="001F449C"/>
    <w:rsid w:val="001F54DA"/>
    <w:rsid w:val="001F78CB"/>
    <w:rsid w:val="00201203"/>
    <w:rsid w:val="00202193"/>
    <w:rsid w:val="00203DCA"/>
    <w:rsid w:val="0021069A"/>
    <w:rsid w:val="00210D9F"/>
    <w:rsid w:val="00211AEF"/>
    <w:rsid w:val="00211B92"/>
    <w:rsid w:val="00213D04"/>
    <w:rsid w:val="00214706"/>
    <w:rsid w:val="00217FAA"/>
    <w:rsid w:val="0022052B"/>
    <w:rsid w:val="00221A56"/>
    <w:rsid w:val="002225C7"/>
    <w:rsid w:val="0023000F"/>
    <w:rsid w:val="00230F4D"/>
    <w:rsid w:val="00230F68"/>
    <w:rsid w:val="00231BC0"/>
    <w:rsid w:val="00234BA4"/>
    <w:rsid w:val="00236F84"/>
    <w:rsid w:val="00237300"/>
    <w:rsid w:val="00244274"/>
    <w:rsid w:val="00245ABF"/>
    <w:rsid w:val="00245C7E"/>
    <w:rsid w:val="00245D06"/>
    <w:rsid w:val="00245F1F"/>
    <w:rsid w:val="00251D1F"/>
    <w:rsid w:val="00252A8B"/>
    <w:rsid w:val="00253179"/>
    <w:rsid w:val="00253CBD"/>
    <w:rsid w:val="00254573"/>
    <w:rsid w:val="002549F9"/>
    <w:rsid w:val="00254DF2"/>
    <w:rsid w:val="002566AC"/>
    <w:rsid w:val="0026159B"/>
    <w:rsid w:val="00261BB2"/>
    <w:rsid w:val="002633AA"/>
    <w:rsid w:val="002659D0"/>
    <w:rsid w:val="0026640B"/>
    <w:rsid w:val="00270394"/>
    <w:rsid w:val="00272026"/>
    <w:rsid w:val="00272653"/>
    <w:rsid w:val="00272CAE"/>
    <w:rsid w:val="00273182"/>
    <w:rsid w:val="00275159"/>
    <w:rsid w:val="00275BE8"/>
    <w:rsid w:val="0028097C"/>
    <w:rsid w:val="00282C35"/>
    <w:rsid w:val="00284027"/>
    <w:rsid w:val="002840F5"/>
    <w:rsid w:val="0028458B"/>
    <w:rsid w:val="00287038"/>
    <w:rsid w:val="00292793"/>
    <w:rsid w:val="00293601"/>
    <w:rsid w:val="00293B3E"/>
    <w:rsid w:val="00294478"/>
    <w:rsid w:val="00296448"/>
    <w:rsid w:val="002A102B"/>
    <w:rsid w:val="002A29B7"/>
    <w:rsid w:val="002A565B"/>
    <w:rsid w:val="002A5E7A"/>
    <w:rsid w:val="002A6422"/>
    <w:rsid w:val="002A6B2B"/>
    <w:rsid w:val="002B1D09"/>
    <w:rsid w:val="002B29F1"/>
    <w:rsid w:val="002B3199"/>
    <w:rsid w:val="002B6593"/>
    <w:rsid w:val="002B6C15"/>
    <w:rsid w:val="002B7643"/>
    <w:rsid w:val="002C0746"/>
    <w:rsid w:val="002C1815"/>
    <w:rsid w:val="002C44B2"/>
    <w:rsid w:val="002C553C"/>
    <w:rsid w:val="002D3D5B"/>
    <w:rsid w:val="002D4369"/>
    <w:rsid w:val="002E0E64"/>
    <w:rsid w:val="002E25C9"/>
    <w:rsid w:val="002E26C9"/>
    <w:rsid w:val="002E37F6"/>
    <w:rsid w:val="002E457D"/>
    <w:rsid w:val="002E4A11"/>
    <w:rsid w:val="002E561E"/>
    <w:rsid w:val="002F0C7A"/>
    <w:rsid w:val="002F1421"/>
    <w:rsid w:val="002F1BE3"/>
    <w:rsid w:val="002F349F"/>
    <w:rsid w:val="002F5405"/>
    <w:rsid w:val="002F6DE1"/>
    <w:rsid w:val="003008A7"/>
    <w:rsid w:val="00301E8B"/>
    <w:rsid w:val="003042BA"/>
    <w:rsid w:val="003045A7"/>
    <w:rsid w:val="00304F39"/>
    <w:rsid w:val="003051D3"/>
    <w:rsid w:val="00306AE6"/>
    <w:rsid w:val="00310DCC"/>
    <w:rsid w:val="003110A7"/>
    <w:rsid w:val="00311A1E"/>
    <w:rsid w:val="003141C3"/>
    <w:rsid w:val="00316490"/>
    <w:rsid w:val="003165CF"/>
    <w:rsid w:val="00317359"/>
    <w:rsid w:val="0032123E"/>
    <w:rsid w:val="00321C4B"/>
    <w:rsid w:val="00322224"/>
    <w:rsid w:val="00322502"/>
    <w:rsid w:val="00322A6C"/>
    <w:rsid w:val="00324B0F"/>
    <w:rsid w:val="00324DD9"/>
    <w:rsid w:val="00324F12"/>
    <w:rsid w:val="003273E4"/>
    <w:rsid w:val="0033182C"/>
    <w:rsid w:val="00332D39"/>
    <w:rsid w:val="003330AA"/>
    <w:rsid w:val="00334EFC"/>
    <w:rsid w:val="00334FFC"/>
    <w:rsid w:val="00337B9A"/>
    <w:rsid w:val="00340687"/>
    <w:rsid w:val="003424F2"/>
    <w:rsid w:val="0034276D"/>
    <w:rsid w:val="00342DE0"/>
    <w:rsid w:val="0034426B"/>
    <w:rsid w:val="0034533D"/>
    <w:rsid w:val="003455DD"/>
    <w:rsid w:val="00352C33"/>
    <w:rsid w:val="00352DD8"/>
    <w:rsid w:val="00353355"/>
    <w:rsid w:val="00353B2B"/>
    <w:rsid w:val="003549E0"/>
    <w:rsid w:val="00354D1D"/>
    <w:rsid w:val="00355E07"/>
    <w:rsid w:val="003568D4"/>
    <w:rsid w:val="00361E34"/>
    <w:rsid w:val="0036303D"/>
    <w:rsid w:val="00363C2B"/>
    <w:rsid w:val="00363D7B"/>
    <w:rsid w:val="0036633A"/>
    <w:rsid w:val="003703C7"/>
    <w:rsid w:val="003726F0"/>
    <w:rsid w:val="003736C4"/>
    <w:rsid w:val="00373B94"/>
    <w:rsid w:val="0037440D"/>
    <w:rsid w:val="00377649"/>
    <w:rsid w:val="0038280D"/>
    <w:rsid w:val="00382B0F"/>
    <w:rsid w:val="00382C3A"/>
    <w:rsid w:val="00384191"/>
    <w:rsid w:val="00384211"/>
    <w:rsid w:val="00385185"/>
    <w:rsid w:val="00386200"/>
    <w:rsid w:val="00386321"/>
    <w:rsid w:val="00386357"/>
    <w:rsid w:val="00386E53"/>
    <w:rsid w:val="00386E5E"/>
    <w:rsid w:val="003870AB"/>
    <w:rsid w:val="0038788B"/>
    <w:rsid w:val="003907DB"/>
    <w:rsid w:val="003937F7"/>
    <w:rsid w:val="00395D51"/>
    <w:rsid w:val="003A0AE6"/>
    <w:rsid w:val="003A105C"/>
    <w:rsid w:val="003A6C2D"/>
    <w:rsid w:val="003B5FE1"/>
    <w:rsid w:val="003B65C7"/>
    <w:rsid w:val="003B6C6F"/>
    <w:rsid w:val="003C0F56"/>
    <w:rsid w:val="003C3B09"/>
    <w:rsid w:val="003C3E73"/>
    <w:rsid w:val="003C3FBB"/>
    <w:rsid w:val="003C4138"/>
    <w:rsid w:val="003C52E5"/>
    <w:rsid w:val="003D09C8"/>
    <w:rsid w:val="003D0B01"/>
    <w:rsid w:val="003D1B9C"/>
    <w:rsid w:val="003D422D"/>
    <w:rsid w:val="003D5C3E"/>
    <w:rsid w:val="003D705A"/>
    <w:rsid w:val="003E2391"/>
    <w:rsid w:val="003E37CF"/>
    <w:rsid w:val="003E6614"/>
    <w:rsid w:val="003E722F"/>
    <w:rsid w:val="003F420A"/>
    <w:rsid w:val="003F429E"/>
    <w:rsid w:val="004000E2"/>
    <w:rsid w:val="004006AC"/>
    <w:rsid w:val="00402D24"/>
    <w:rsid w:val="00403496"/>
    <w:rsid w:val="004034DE"/>
    <w:rsid w:val="00404C1C"/>
    <w:rsid w:val="00406B84"/>
    <w:rsid w:val="00407741"/>
    <w:rsid w:val="00410B59"/>
    <w:rsid w:val="00411D21"/>
    <w:rsid w:val="00412D3C"/>
    <w:rsid w:val="00414BA4"/>
    <w:rsid w:val="00415008"/>
    <w:rsid w:val="00420080"/>
    <w:rsid w:val="00420A1A"/>
    <w:rsid w:val="00420A7F"/>
    <w:rsid w:val="0042249E"/>
    <w:rsid w:val="004235A1"/>
    <w:rsid w:val="00426322"/>
    <w:rsid w:val="00427B99"/>
    <w:rsid w:val="004307F2"/>
    <w:rsid w:val="004315D6"/>
    <w:rsid w:val="00432D26"/>
    <w:rsid w:val="004330D1"/>
    <w:rsid w:val="00436121"/>
    <w:rsid w:val="00436204"/>
    <w:rsid w:val="00441F4D"/>
    <w:rsid w:val="00445D98"/>
    <w:rsid w:val="00447440"/>
    <w:rsid w:val="00447CEC"/>
    <w:rsid w:val="00451762"/>
    <w:rsid w:val="00452552"/>
    <w:rsid w:val="004529B9"/>
    <w:rsid w:val="00454178"/>
    <w:rsid w:val="0045472C"/>
    <w:rsid w:val="00455CBF"/>
    <w:rsid w:val="0045732E"/>
    <w:rsid w:val="0046066B"/>
    <w:rsid w:val="00460ACC"/>
    <w:rsid w:val="00465CDB"/>
    <w:rsid w:val="00467105"/>
    <w:rsid w:val="00467C4E"/>
    <w:rsid w:val="0047041F"/>
    <w:rsid w:val="004714D3"/>
    <w:rsid w:val="00473193"/>
    <w:rsid w:val="00473D7A"/>
    <w:rsid w:val="00477EB7"/>
    <w:rsid w:val="00480A6F"/>
    <w:rsid w:val="00486294"/>
    <w:rsid w:val="00486FEC"/>
    <w:rsid w:val="00487CB3"/>
    <w:rsid w:val="0049024D"/>
    <w:rsid w:val="004919CF"/>
    <w:rsid w:val="00491B6A"/>
    <w:rsid w:val="00493191"/>
    <w:rsid w:val="0049617E"/>
    <w:rsid w:val="00496305"/>
    <w:rsid w:val="004A0950"/>
    <w:rsid w:val="004A26EC"/>
    <w:rsid w:val="004A2A97"/>
    <w:rsid w:val="004A427D"/>
    <w:rsid w:val="004A4F88"/>
    <w:rsid w:val="004B09FA"/>
    <w:rsid w:val="004B2EFB"/>
    <w:rsid w:val="004B42A7"/>
    <w:rsid w:val="004B4735"/>
    <w:rsid w:val="004B58FC"/>
    <w:rsid w:val="004B6BC9"/>
    <w:rsid w:val="004C01FA"/>
    <w:rsid w:val="004C1B98"/>
    <w:rsid w:val="004C5099"/>
    <w:rsid w:val="004C5C31"/>
    <w:rsid w:val="004C71CD"/>
    <w:rsid w:val="004D1442"/>
    <w:rsid w:val="004D21BF"/>
    <w:rsid w:val="004D255D"/>
    <w:rsid w:val="004D2D07"/>
    <w:rsid w:val="004D4258"/>
    <w:rsid w:val="004D46F7"/>
    <w:rsid w:val="004D4851"/>
    <w:rsid w:val="004D7A63"/>
    <w:rsid w:val="004D7D7C"/>
    <w:rsid w:val="004E1FB4"/>
    <w:rsid w:val="004E30E9"/>
    <w:rsid w:val="004E30FD"/>
    <w:rsid w:val="004E5A83"/>
    <w:rsid w:val="004E7B44"/>
    <w:rsid w:val="004F06AF"/>
    <w:rsid w:val="004F32BE"/>
    <w:rsid w:val="004F3455"/>
    <w:rsid w:val="004F4F90"/>
    <w:rsid w:val="004F553C"/>
    <w:rsid w:val="004F5D0C"/>
    <w:rsid w:val="005028DA"/>
    <w:rsid w:val="00502C65"/>
    <w:rsid w:val="00505413"/>
    <w:rsid w:val="00506EE7"/>
    <w:rsid w:val="00514A10"/>
    <w:rsid w:val="00514FA8"/>
    <w:rsid w:val="005156F0"/>
    <w:rsid w:val="00516355"/>
    <w:rsid w:val="0051790D"/>
    <w:rsid w:val="00520065"/>
    <w:rsid w:val="00521762"/>
    <w:rsid w:val="0052344A"/>
    <w:rsid w:val="00524B8F"/>
    <w:rsid w:val="005269AF"/>
    <w:rsid w:val="00533F4C"/>
    <w:rsid w:val="005343F8"/>
    <w:rsid w:val="00536D9A"/>
    <w:rsid w:val="0054033B"/>
    <w:rsid w:val="005404C8"/>
    <w:rsid w:val="00541BAA"/>
    <w:rsid w:val="005428C7"/>
    <w:rsid w:val="00542FC1"/>
    <w:rsid w:val="0054656A"/>
    <w:rsid w:val="00550401"/>
    <w:rsid w:val="0055252E"/>
    <w:rsid w:val="00552C17"/>
    <w:rsid w:val="005555B0"/>
    <w:rsid w:val="005555F2"/>
    <w:rsid w:val="00555C30"/>
    <w:rsid w:val="00562659"/>
    <w:rsid w:val="00564601"/>
    <w:rsid w:val="00564652"/>
    <w:rsid w:val="00565501"/>
    <w:rsid w:val="00565645"/>
    <w:rsid w:val="00565F68"/>
    <w:rsid w:val="0057110C"/>
    <w:rsid w:val="00571F90"/>
    <w:rsid w:val="00572797"/>
    <w:rsid w:val="00572A9B"/>
    <w:rsid w:val="005731DB"/>
    <w:rsid w:val="005735ED"/>
    <w:rsid w:val="00573F93"/>
    <w:rsid w:val="00574364"/>
    <w:rsid w:val="00576E21"/>
    <w:rsid w:val="00577446"/>
    <w:rsid w:val="005800A5"/>
    <w:rsid w:val="00580A97"/>
    <w:rsid w:val="00583E95"/>
    <w:rsid w:val="00584855"/>
    <w:rsid w:val="005903BA"/>
    <w:rsid w:val="00592F38"/>
    <w:rsid w:val="005962AB"/>
    <w:rsid w:val="0059713A"/>
    <w:rsid w:val="005A0240"/>
    <w:rsid w:val="005A11E4"/>
    <w:rsid w:val="005A19B9"/>
    <w:rsid w:val="005A2A47"/>
    <w:rsid w:val="005A4882"/>
    <w:rsid w:val="005A5342"/>
    <w:rsid w:val="005B08B3"/>
    <w:rsid w:val="005B1017"/>
    <w:rsid w:val="005B4AD4"/>
    <w:rsid w:val="005B64EF"/>
    <w:rsid w:val="005C0579"/>
    <w:rsid w:val="005C1E3B"/>
    <w:rsid w:val="005C4B80"/>
    <w:rsid w:val="005C5D61"/>
    <w:rsid w:val="005D0480"/>
    <w:rsid w:val="005D059D"/>
    <w:rsid w:val="005D2D3A"/>
    <w:rsid w:val="005D2DC7"/>
    <w:rsid w:val="005D4584"/>
    <w:rsid w:val="005D55F7"/>
    <w:rsid w:val="005D61BE"/>
    <w:rsid w:val="005D7AFD"/>
    <w:rsid w:val="005E1288"/>
    <w:rsid w:val="005E4FC0"/>
    <w:rsid w:val="005E5933"/>
    <w:rsid w:val="005E7838"/>
    <w:rsid w:val="005E79F1"/>
    <w:rsid w:val="005F3956"/>
    <w:rsid w:val="005F6E5C"/>
    <w:rsid w:val="00600914"/>
    <w:rsid w:val="00600BB9"/>
    <w:rsid w:val="006011A9"/>
    <w:rsid w:val="006018EC"/>
    <w:rsid w:val="00603A39"/>
    <w:rsid w:val="00603C24"/>
    <w:rsid w:val="00604BA7"/>
    <w:rsid w:val="00606D12"/>
    <w:rsid w:val="00610CE1"/>
    <w:rsid w:val="006130E8"/>
    <w:rsid w:val="00613B98"/>
    <w:rsid w:val="006143CA"/>
    <w:rsid w:val="00614B38"/>
    <w:rsid w:val="00615851"/>
    <w:rsid w:val="006178A3"/>
    <w:rsid w:val="00617B1F"/>
    <w:rsid w:val="006211F8"/>
    <w:rsid w:val="006213D2"/>
    <w:rsid w:val="00622CBB"/>
    <w:rsid w:val="00622D05"/>
    <w:rsid w:val="006244FB"/>
    <w:rsid w:val="00625AD2"/>
    <w:rsid w:val="00626090"/>
    <w:rsid w:val="00626196"/>
    <w:rsid w:val="006311FF"/>
    <w:rsid w:val="0063137F"/>
    <w:rsid w:val="0063503C"/>
    <w:rsid w:val="006354A6"/>
    <w:rsid w:val="00636159"/>
    <w:rsid w:val="00636758"/>
    <w:rsid w:val="00637C1B"/>
    <w:rsid w:val="006400A3"/>
    <w:rsid w:val="006420B6"/>
    <w:rsid w:val="006428DA"/>
    <w:rsid w:val="00643801"/>
    <w:rsid w:val="00643EAD"/>
    <w:rsid w:val="00646A75"/>
    <w:rsid w:val="00646F63"/>
    <w:rsid w:val="006522D9"/>
    <w:rsid w:val="006525C4"/>
    <w:rsid w:val="00653584"/>
    <w:rsid w:val="00656156"/>
    <w:rsid w:val="00660187"/>
    <w:rsid w:val="0066153B"/>
    <w:rsid w:val="00661DF4"/>
    <w:rsid w:val="0066208B"/>
    <w:rsid w:val="00666E8A"/>
    <w:rsid w:val="00666E92"/>
    <w:rsid w:val="00671FAE"/>
    <w:rsid w:val="00672770"/>
    <w:rsid w:val="00673AEC"/>
    <w:rsid w:val="00675EC0"/>
    <w:rsid w:val="0067600B"/>
    <w:rsid w:val="0067648C"/>
    <w:rsid w:val="00677787"/>
    <w:rsid w:val="00677EB6"/>
    <w:rsid w:val="00680475"/>
    <w:rsid w:val="006809C2"/>
    <w:rsid w:val="00681035"/>
    <w:rsid w:val="00684DC1"/>
    <w:rsid w:val="00691029"/>
    <w:rsid w:val="00691BF3"/>
    <w:rsid w:val="00692469"/>
    <w:rsid w:val="0069345B"/>
    <w:rsid w:val="0069427C"/>
    <w:rsid w:val="00694829"/>
    <w:rsid w:val="006A152A"/>
    <w:rsid w:val="006A15C6"/>
    <w:rsid w:val="006A17A7"/>
    <w:rsid w:val="006A1AE4"/>
    <w:rsid w:val="006A3FB6"/>
    <w:rsid w:val="006A4643"/>
    <w:rsid w:val="006A511D"/>
    <w:rsid w:val="006A52E5"/>
    <w:rsid w:val="006B05E7"/>
    <w:rsid w:val="006B1583"/>
    <w:rsid w:val="006B3645"/>
    <w:rsid w:val="006B4BB8"/>
    <w:rsid w:val="006B4C4E"/>
    <w:rsid w:val="006B4CE6"/>
    <w:rsid w:val="006B5210"/>
    <w:rsid w:val="006B5FEE"/>
    <w:rsid w:val="006B6098"/>
    <w:rsid w:val="006B69D8"/>
    <w:rsid w:val="006B6E6A"/>
    <w:rsid w:val="006B721D"/>
    <w:rsid w:val="006B7DAD"/>
    <w:rsid w:val="006C16D0"/>
    <w:rsid w:val="006C1C56"/>
    <w:rsid w:val="006C7240"/>
    <w:rsid w:val="006D0E20"/>
    <w:rsid w:val="006D1A7C"/>
    <w:rsid w:val="006D1B3F"/>
    <w:rsid w:val="006D1F60"/>
    <w:rsid w:val="006D2B8A"/>
    <w:rsid w:val="006D3E06"/>
    <w:rsid w:val="006D4306"/>
    <w:rsid w:val="006D5053"/>
    <w:rsid w:val="006D68AF"/>
    <w:rsid w:val="006D72DF"/>
    <w:rsid w:val="006D768C"/>
    <w:rsid w:val="006D7C6D"/>
    <w:rsid w:val="006E0A87"/>
    <w:rsid w:val="006E5C5B"/>
    <w:rsid w:val="006F0F6D"/>
    <w:rsid w:val="006F1D47"/>
    <w:rsid w:val="006F1F15"/>
    <w:rsid w:val="006F2EF8"/>
    <w:rsid w:val="006F7BCF"/>
    <w:rsid w:val="007018CA"/>
    <w:rsid w:val="007033ED"/>
    <w:rsid w:val="00703B47"/>
    <w:rsid w:val="007056C8"/>
    <w:rsid w:val="0070595E"/>
    <w:rsid w:val="007060C1"/>
    <w:rsid w:val="00706243"/>
    <w:rsid w:val="00706E96"/>
    <w:rsid w:val="0070754B"/>
    <w:rsid w:val="00707B39"/>
    <w:rsid w:val="00707BC8"/>
    <w:rsid w:val="007101FE"/>
    <w:rsid w:val="007107B0"/>
    <w:rsid w:val="00710ABC"/>
    <w:rsid w:val="007116BA"/>
    <w:rsid w:val="00711AB2"/>
    <w:rsid w:val="00711EE4"/>
    <w:rsid w:val="00713256"/>
    <w:rsid w:val="0071429A"/>
    <w:rsid w:val="00714E2A"/>
    <w:rsid w:val="00714E95"/>
    <w:rsid w:val="007150A0"/>
    <w:rsid w:val="0071523A"/>
    <w:rsid w:val="0071580E"/>
    <w:rsid w:val="00720057"/>
    <w:rsid w:val="007200B9"/>
    <w:rsid w:val="007210DB"/>
    <w:rsid w:val="007210E0"/>
    <w:rsid w:val="0072257F"/>
    <w:rsid w:val="0072320A"/>
    <w:rsid w:val="0072449F"/>
    <w:rsid w:val="007271D1"/>
    <w:rsid w:val="007279D2"/>
    <w:rsid w:val="00732B0D"/>
    <w:rsid w:val="00733616"/>
    <w:rsid w:val="00733A1A"/>
    <w:rsid w:val="007365C4"/>
    <w:rsid w:val="007373B3"/>
    <w:rsid w:val="00737A4F"/>
    <w:rsid w:val="00737E8F"/>
    <w:rsid w:val="0074378C"/>
    <w:rsid w:val="00744AA9"/>
    <w:rsid w:val="00746A4B"/>
    <w:rsid w:val="007476AF"/>
    <w:rsid w:val="00747DBD"/>
    <w:rsid w:val="00754D91"/>
    <w:rsid w:val="0075593D"/>
    <w:rsid w:val="00755D19"/>
    <w:rsid w:val="00756AE7"/>
    <w:rsid w:val="00757B64"/>
    <w:rsid w:val="0076637A"/>
    <w:rsid w:val="007700C8"/>
    <w:rsid w:val="00771DD1"/>
    <w:rsid w:val="00772919"/>
    <w:rsid w:val="007751B1"/>
    <w:rsid w:val="0078008B"/>
    <w:rsid w:val="0078024A"/>
    <w:rsid w:val="007803A7"/>
    <w:rsid w:val="00781D90"/>
    <w:rsid w:val="00782BD2"/>
    <w:rsid w:val="00791DC7"/>
    <w:rsid w:val="00791E12"/>
    <w:rsid w:val="00793324"/>
    <w:rsid w:val="00797C72"/>
    <w:rsid w:val="00797C9B"/>
    <w:rsid w:val="00797D2F"/>
    <w:rsid w:val="007A023A"/>
    <w:rsid w:val="007A059E"/>
    <w:rsid w:val="007A17C0"/>
    <w:rsid w:val="007A41C5"/>
    <w:rsid w:val="007A424D"/>
    <w:rsid w:val="007A5245"/>
    <w:rsid w:val="007A7161"/>
    <w:rsid w:val="007B533E"/>
    <w:rsid w:val="007B68AD"/>
    <w:rsid w:val="007B6FEC"/>
    <w:rsid w:val="007B7F9A"/>
    <w:rsid w:val="007C1295"/>
    <w:rsid w:val="007C307B"/>
    <w:rsid w:val="007C32FE"/>
    <w:rsid w:val="007C747B"/>
    <w:rsid w:val="007C7724"/>
    <w:rsid w:val="007D2196"/>
    <w:rsid w:val="007D3E20"/>
    <w:rsid w:val="007D40E2"/>
    <w:rsid w:val="007D4184"/>
    <w:rsid w:val="007D44CF"/>
    <w:rsid w:val="007D54CC"/>
    <w:rsid w:val="007D59EF"/>
    <w:rsid w:val="007D735F"/>
    <w:rsid w:val="007D762B"/>
    <w:rsid w:val="007E1630"/>
    <w:rsid w:val="007E1E19"/>
    <w:rsid w:val="007E2227"/>
    <w:rsid w:val="007E5896"/>
    <w:rsid w:val="007E5DBF"/>
    <w:rsid w:val="007E6E3D"/>
    <w:rsid w:val="007F0968"/>
    <w:rsid w:val="007F200A"/>
    <w:rsid w:val="007F76B5"/>
    <w:rsid w:val="00800505"/>
    <w:rsid w:val="008010DE"/>
    <w:rsid w:val="008022A2"/>
    <w:rsid w:val="008023BF"/>
    <w:rsid w:val="00802631"/>
    <w:rsid w:val="00804A59"/>
    <w:rsid w:val="00805C22"/>
    <w:rsid w:val="008065F3"/>
    <w:rsid w:val="00810517"/>
    <w:rsid w:val="008131FC"/>
    <w:rsid w:val="00813383"/>
    <w:rsid w:val="00813B0B"/>
    <w:rsid w:val="0081579A"/>
    <w:rsid w:val="008173D7"/>
    <w:rsid w:val="00817AE4"/>
    <w:rsid w:val="00820520"/>
    <w:rsid w:val="00822CA9"/>
    <w:rsid w:val="0082355E"/>
    <w:rsid w:val="00823A89"/>
    <w:rsid w:val="00826A9F"/>
    <w:rsid w:val="00827D61"/>
    <w:rsid w:val="00830AF0"/>
    <w:rsid w:val="00831C8E"/>
    <w:rsid w:val="00834611"/>
    <w:rsid w:val="00834DA7"/>
    <w:rsid w:val="00837C11"/>
    <w:rsid w:val="00837F8D"/>
    <w:rsid w:val="00837FAE"/>
    <w:rsid w:val="00837FC4"/>
    <w:rsid w:val="008405C6"/>
    <w:rsid w:val="00843594"/>
    <w:rsid w:val="008450AA"/>
    <w:rsid w:val="008459A1"/>
    <w:rsid w:val="00847E3F"/>
    <w:rsid w:val="00850A6F"/>
    <w:rsid w:val="00852621"/>
    <w:rsid w:val="00852851"/>
    <w:rsid w:val="00855D54"/>
    <w:rsid w:val="00855FDB"/>
    <w:rsid w:val="00860693"/>
    <w:rsid w:val="00862567"/>
    <w:rsid w:val="00863B67"/>
    <w:rsid w:val="00863B84"/>
    <w:rsid w:val="00864201"/>
    <w:rsid w:val="00865ACD"/>
    <w:rsid w:val="00866111"/>
    <w:rsid w:val="0086653E"/>
    <w:rsid w:val="00866A87"/>
    <w:rsid w:val="008704C8"/>
    <w:rsid w:val="008709F2"/>
    <w:rsid w:val="00870F0B"/>
    <w:rsid w:val="00872F14"/>
    <w:rsid w:val="008733B6"/>
    <w:rsid w:val="00873EF7"/>
    <w:rsid w:val="00874F22"/>
    <w:rsid w:val="008755FB"/>
    <w:rsid w:val="00880064"/>
    <w:rsid w:val="00880DA8"/>
    <w:rsid w:val="00883306"/>
    <w:rsid w:val="0088571C"/>
    <w:rsid w:val="00885CDA"/>
    <w:rsid w:val="0088645D"/>
    <w:rsid w:val="00886995"/>
    <w:rsid w:val="00886EE9"/>
    <w:rsid w:val="00892B45"/>
    <w:rsid w:val="00896060"/>
    <w:rsid w:val="008A36A2"/>
    <w:rsid w:val="008A3BDD"/>
    <w:rsid w:val="008B0AE8"/>
    <w:rsid w:val="008B248D"/>
    <w:rsid w:val="008B675D"/>
    <w:rsid w:val="008C1F7A"/>
    <w:rsid w:val="008C2908"/>
    <w:rsid w:val="008C331D"/>
    <w:rsid w:val="008C3E8E"/>
    <w:rsid w:val="008C62A2"/>
    <w:rsid w:val="008D0B6A"/>
    <w:rsid w:val="008D1090"/>
    <w:rsid w:val="008D15CD"/>
    <w:rsid w:val="008D16E5"/>
    <w:rsid w:val="008D233E"/>
    <w:rsid w:val="008D23D8"/>
    <w:rsid w:val="008D46E3"/>
    <w:rsid w:val="008D5444"/>
    <w:rsid w:val="008E0226"/>
    <w:rsid w:val="008E4383"/>
    <w:rsid w:val="008E5893"/>
    <w:rsid w:val="008E5C60"/>
    <w:rsid w:val="008E616A"/>
    <w:rsid w:val="008E6725"/>
    <w:rsid w:val="008E68D8"/>
    <w:rsid w:val="008E6B2C"/>
    <w:rsid w:val="008E6E3C"/>
    <w:rsid w:val="008F0A2D"/>
    <w:rsid w:val="008F1B12"/>
    <w:rsid w:val="008F29F7"/>
    <w:rsid w:val="008F4E43"/>
    <w:rsid w:val="008F4F2E"/>
    <w:rsid w:val="008F5E4C"/>
    <w:rsid w:val="008F7E6D"/>
    <w:rsid w:val="00901563"/>
    <w:rsid w:val="00902948"/>
    <w:rsid w:val="009037DB"/>
    <w:rsid w:val="00903D09"/>
    <w:rsid w:val="00905454"/>
    <w:rsid w:val="0090550A"/>
    <w:rsid w:val="00912366"/>
    <w:rsid w:val="009145F1"/>
    <w:rsid w:val="00915185"/>
    <w:rsid w:val="00916998"/>
    <w:rsid w:val="00920F38"/>
    <w:rsid w:val="00921BB6"/>
    <w:rsid w:val="009234E2"/>
    <w:rsid w:val="00923867"/>
    <w:rsid w:val="0092479D"/>
    <w:rsid w:val="009250A4"/>
    <w:rsid w:val="0092785E"/>
    <w:rsid w:val="0093178A"/>
    <w:rsid w:val="009345BF"/>
    <w:rsid w:val="009355DA"/>
    <w:rsid w:val="00937B0A"/>
    <w:rsid w:val="009407D1"/>
    <w:rsid w:val="009418CA"/>
    <w:rsid w:val="00942BD0"/>
    <w:rsid w:val="00942CDD"/>
    <w:rsid w:val="00942DB7"/>
    <w:rsid w:val="009458B8"/>
    <w:rsid w:val="009459C7"/>
    <w:rsid w:val="00945BE1"/>
    <w:rsid w:val="00946B25"/>
    <w:rsid w:val="00947205"/>
    <w:rsid w:val="00951134"/>
    <w:rsid w:val="00951189"/>
    <w:rsid w:val="009524B9"/>
    <w:rsid w:val="0095301A"/>
    <w:rsid w:val="009532C3"/>
    <w:rsid w:val="00955BFF"/>
    <w:rsid w:val="00956487"/>
    <w:rsid w:val="00956498"/>
    <w:rsid w:val="00956800"/>
    <w:rsid w:val="00957BB5"/>
    <w:rsid w:val="00960CBF"/>
    <w:rsid w:val="00961CB1"/>
    <w:rsid w:val="0096315B"/>
    <w:rsid w:val="0096317B"/>
    <w:rsid w:val="00963B36"/>
    <w:rsid w:val="00964F7E"/>
    <w:rsid w:val="0096530C"/>
    <w:rsid w:val="00970292"/>
    <w:rsid w:val="00970428"/>
    <w:rsid w:val="00970C90"/>
    <w:rsid w:val="0097137D"/>
    <w:rsid w:val="00971C35"/>
    <w:rsid w:val="00972672"/>
    <w:rsid w:val="00973103"/>
    <w:rsid w:val="009733FC"/>
    <w:rsid w:val="009735A0"/>
    <w:rsid w:val="00975D66"/>
    <w:rsid w:val="0097759F"/>
    <w:rsid w:val="009802F1"/>
    <w:rsid w:val="0098075B"/>
    <w:rsid w:val="00980AC3"/>
    <w:rsid w:val="009832F7"/>
    <w:rsid w:val="00983B0D"/>
    <w:rsid w:val="009853AD"/>
    <w:rsid w:val="009856D8"/>
    <w:rsid w:val="00986E24"/>
    <w:rsid w:val="00986E75"/>
    <w:rsid w:val="009901B5"/>
    <w:rsid w:val="00990DE0"/>
    <w:rsid w:val="00991A2F"/>
    <w:rsid w:val="009920D7"/>
    <w:rsid w:val="00992A16"/>
    <w:rsid w:val="0099330E"/>
    <w:rsid w:val="00994901"/>
    <w:rsid w:val="009965FB"/>
    <w:rsid w:val="009970AB"/>
    <w:rsid w:val="0099739E"/>
    <w:rsid w:val="009A0B46"/>
    <w:rsid w:val="009A339A"/>
    <w:rsid w:val="009A7E75"/>
    <w:rsid w:val="009B06E9"/>
    <w:rsid w:val="009B23C2"/>
    <w:rsid w:val="009B2B18"/>
    <w:rsid w:val="009B5249"/>
    <w:rsid w:val="009B53D2"/>
    <w:rsid w:val="009B7924"/>
    <w:rsid w:val="009C121F"/>
    <w:rsid w:val="009C1D62"/>
    <w:rsid w:val="009C3006"/>
    <w:rsid w:val="009C3CF4"/>
    <w:rsid w:val="009C50FB"/>
    <w:rsid w:val="009C5AC9"/>
    <w:rsid w:val="009C5E37"/>
    <w:rsid w:val="009C6F5B"/>
    <w:rsid w:val="009C7C50"/>
    <w:rsid w:val="009C7D83"/>
    <w:rsid w:val="009D0132"/>
    <w:rsid w:val="009D149B"/>
    <w:rsid w:val="009D325F"/>
    <w:rsid w:val="009D3E66"/>
    <w:rsid w:val="009D45A6"/>
    <w:rsid w:val="009D7AB6"/>
    <w:rsid w:val="009E1E1B"/>
    <w:rsid w:val="009E2D4A"/>
    <w:rsid w:val="009E3183"/>
    <w:rsid w:val="009F0210"/>
    <w:rsid w:val="009F04A9"/>
    <w:rsid w:val="009F3006"/>
    <w:rsid w:val="009F3DB7"/>
    <w:rsid w:val="009F504E"/>
    <w:rsid w:val="009F6445"/>
    <w:rsid w:val="00A021A7"/>
    <w:rsid w:val="00A043EE"/>
    <w:rsid w:val="00A07AE7"/>
    <w:rsid w:val="00A07FEC"/>
    <w:rsid w:val="00A10DEA"/>
    <w:rsid w:val="00A124C3"/>
    <w:rsid w:val="00A12BE6"/>
    <w:rsid w:val="00A14355"/>
    <w:rsid w:val="00A15C3D"/>
    <w:rsid w:val="00A16CF3"/>
    <w:rsid w:val="00A17046"/>
    <w:rsid w:val="00A201EC"/>
    <w:rsid w:val="00A20235"/>
    <w:rsid w:val="00A25C7D"/>
    <w:rsid w:val="00A314F8"/>
    <w:rsid w:val="00A31CBF"/>
    <w:rsid w:val="00A322DA"/>
    <w:rsid w:val="00A328FD"/>
    <w:rsid w:val="00A32E49"/>
    <w:rsid w:val="00A33717"/>
    <w:rsid w:val="00A34B24"/>
    <w:rsid w:val="00A42679"/>
    <w:rsid w:val="00A42851"/>
    <w:rsid w:val="00A456C6"/>
    <w:rsid w:val="00A50248"/>
    <w:rsid w:val="00A51115"/>
    <w:rsid w:val="00A57BF8"/>
    <w:rsid w:val="00A60480"/>
    <w:rsid w:val="00A611E3"/>
    <w:rsid w:val="00A62F71"/>
    <w:rsid w:val="00A64083"/>
    <w:rsid w:val="00A66525"/>
    <w:rsid w:val="00A673EB"/>
    <w:rsid w:val="00A675DF"/>
    <w:rsid w:val="00A67EFC"/>
    <w:rsid w:val="00A70E4A"/>
    <w:rsid w:val="00A70F2F"/>
    <w:rsid w:val="00A7454C"/>
    <w:rsid w:val="00A76474"/>
    <w:rsid w:val="00A776DF"/>
    <w:rsid w:val="00A80870"/>
    <w:rsid w:val="00A81614"/>
    <w:rsid w:val="00A825CC"/>
    <w:rsid w:val="00A82A61"/>
    <w:rsid w:val="00A84072"/>
    <w:rsid w:val="00A84D73"/>
    <w:rsid w:val="00A8580D"/>
    <w:rsid w:val="00A86418"/>
    <w:rsid w:val="00A87144"/>
    <w:rsid w:val="00A9000A"/>
    <w:rsid w:val="00A91B39"/>
    <w:rsid w:val="00A9569C"/>
    <w:rsid w:val="00A975DE"/>
    <w:rsid w:val="00AA0F48"/>
    <w:rsid w:val="00AA1287"/>
    <w:rsid w:val="00AA267E"/>
    <w:rsid w:val="00AA31A7"/>
    <w:rsid w:val="00AA402D"/>
    <w:rsid w:val="00AA5623"/>
    <w:rsid w:val="00AA5A11"/>
    <w:rsid w:val="00AA5F90"/>
    <w:rsid w:val="00AA5FD4"/>
    <w:rsid w:val="00AA7408"/>
    <w:rsid w:val="00AB0F82"/>
    <w:rsid w:val="00AB1B01"/>
    <w:rsid w:val="00AB404B"/>
    <w:rsid w:val="00AB4CD6"/>
    <w:rsid w:val="00AB69F7"/>
    <w:rsid w:val="00AB729F"/>
    <w:rsid w:val="00AC0673"/>
    <w:rsid w:val="00AC5AE0"/>
    <w:rsid w:val="00AC67E3"/>
    <w:rsid w:val="00AC714F"/>
    <w:rsid w:val="00AD12CA"/>
    <w:rsid w:val="00AD2167"/>
    <w:rsid w:val="00AD5699"/>
    <w:rsid w:val="00AD6654"/>
    <w:rsid w:val="00AD68AC"/>
    <w:rsid w:val="00AD7E04"/>
    <w:rsid w:val="00AE0128"/>
    <w:rsid w:val="00AE02D9"/>
    <w:rsid w:val="00AE1B6F"/>
    <w:rsid w:val="00AE1D9A"/>
    <w:rsid w:val="00AE36DC"/>
    <w:rsid w:val="00AE400B"/>
    <w:rsid w:val="00AE56CF"/>
    <w:rsid w:val="00AF2EA1"/>
    <w:rsid w:val="00AF4D55"/>
    <w:rsid w:val="00AF70D5"/>
    <w:rsid w:val="00B006CD"/>
    <w:rsid w:val="00B01A00"/>
    <w:rsid w:val="00B058C9"/>
    <w:rsid w:val="00B072B2"/>
    <w:rsid w:val="00B07919"/>
    <w:rsid w:val="00B108CB"/>
    <w:rsid w:val="00B10BEA"/>
    <w:rsid w:val="00B13835"/>
    <w:rsid w:val="00B15987"/>
    <w:rsid w:val="00B15EF6"/>
    <w:rsid w:val="00B21576"/>
    <w:rsid w:val="00B22C7E"/>
    <w:rsid w:val="00B23230"/>
    <w:rsid w:val="00B240FC"/>
    <w:rsid w:val="00B24836"/>
    <w:rsid w:val="00B34F5D"/>
    <w:rsid w:val="00B367CB"/>
    <w:rsid w:val="00B373AD"/>
    <w:rsid w:val="00B3773E"/>
    <w:rsid w:val="00B40E12"/>
    <w:rsid w:val="00B41D50"/>
    <w:rsid w:val="00B42792"/>
    <w:rsid w:val="00B475CA"/>
    <w:rsid w:val="00B501BF"/>
    <w:rsid w:val="00B50349"/>
    <w:rsid w:val="00B541F6"/>
    <w:rsid w:val="00B545A9"/>
    <w:rsid w:val="00B548EB"/>
    <w:rsid w:val="00B5566E"/>
    <w:rsid w:val="00B569AB"/>
    <w:rsid w:val="00B604E2"/>
    <w:rsid w:val="00B616B8"/>
    <w:rsid w:val="00B61DF6"/>
    <w:rsid w:val="00B62799"/>
    <w:rsid w:val="00B630BE"/>
    <w:rsid w:val="00B648D6"/>
    <w:rsid w:val="00B64BD4"/>
    <w:rsid w:val="00B65659"/>
    <w:rsid w:val="00B66F68"/>
    <w:rsid w:val="00B6793A"/>
    <w:rsid w:val="00B700EC"/>
    <w:rsid w:val="00B7040C"/>
    <w:rsid w:val="00B71887"/>
    <w:rsid w:val="00B71B0D"/>
    <w:rsid w:val="00B71E70"/>
    <w:rsid w:val="00B72414"/>
    <w:rsid w:val="00B72ED0"/>
    <w:rsid w:val="00B7329D"/>
    <w:rsid w:val="00B7345F"/>
    <w:rsid w:val="00B735A5"/>
    <w:rsid w:val="00B74741"/>
    <w:rsid w:val="00B751EA"/>
    <w:rsid w:val="00B77E7F"/>
    <w:rsid w:val="00B77FE8"/>
    <w:rsid w:val="00B804D9"/>
    <w:rsid w:val="00B83492"/>
    <w:rsid w:val="00B837C4"/>
    <w:rsid w:val="00B85148"/>
    <w:rsid w:val="00B857B8"/>
    <w:rsid w:val="00B8592F"/>
    <w:rsid w:val="00B86EA2"/>
    <w:rsid w:val="00B908B7"/>
    <w:rsid w:val="00B9395A"/>
    <w:rsid w:val="00B9578A"/>
    <w:rsid w:val="00B95E7A"/>
    <w:rsid w:val="00B9651E"/>
    <w:rsid w:val="00B96ED3"/>
    <w:rsid w:val="00B97CDC"/>
    <w:rsid w:val="00B97E46"/>
    <w:rsid w:val="00BA0272"/>
    <w:rsid w:val="00BA3705"/>
    <w:rsid w:val="00BA6992"/>
    <w:rsid w:val="00BA6DBE"/>
    <w:rsid w:val="00BA7365"/>
    <w:rsid w:val="00BA7D7F"/>
    <w:rsid w:val="00BB1B68"/>
    <w:rsid w:val="00BB1C3F"/>
    <w:rsid w:val="00BB4883"/>
    <w:rsid w:val="00BB5E25"/>
    <w:rsid w:val="00BB64E6"/>
    <w:rsid w:val="00BB661D"/>
    <w:rsid w:val="00BB7A52"/>
    <w:rsid w:val="00BC3EEF"/>
    <w:rsid w:val="00BC3F23"/>
    <w:rsid w:val="00BC78D8"/>
    <w:rsid w:val="00BC7D61"/>
    <w:rsid w:val="00BD1E09"/>
    <w:rsid w:val="00BD5C43"/>
    <w:rsid w:val="00BD61CF"/>
    <w:rsid w:val="00BD6A6E"/>
    <w:rsid w:val="00BD7507"/>
    <w:rsid w:val="00BD7965"/>
    <w:rsid w:val="00BE16F5"/>
    <w:rsid w:val="00BE174A"/>
    <w:rsid w:val="00BE1998"/>
    <w:rsid w:val="00BE38F4"/>
    <w:rsid w:val="00BE4057"/>
    <w:rsid w:val="00BE47C6"/>
    <w:rsid w:val="00BE576C"/>
    <w:rsid w:val="00BE7209"/>
    <w:rsid w:val="00BF10E0"/>
    <w:rsid w:val="00BF3313"/>
    <w:rsid w:val="00BF3492"/>
    <w:rsid w:val="00BF449A"/>
    <w:rsid w:val="00BF4EC3"/>
    <w:rsid w:val="00BF6C06"/>
    <w:rsid w:val="00BF7166"/>
    <w:rsid w:val="00C034C7"/>
    <w:rsid w:val="00C0659C"/>
    <w:rsid w:val="00C07665"/>
    <w:rsid w:val="00C07C10"/>
    <w:rsid w:val="00C10C54"/>
    <w:rsid w:val="00C11C89"/>
    <w:rsid w:val="00C15131"/>
    <w:rsid w:val="00C21F76"/>
    <w:rsid w:val="00C23415"/>
    <w:rsid w:val="00C237B4"/>
    <w:rsid w:val="00C25168"/>
    <w:rsid w:val="00C25310"/>
    <w:rsid w:val="00C2573B"/>
    <w:rsid w:val="00C26C3E"/>
    <w:rsid w:val="00C26F2E"/>
    <w:rsid w:val="00C27146"/>
    <w:rsid w:val="00C30F40"/>
    <w:rsid w:val="00C318DE"/>
    <w:rsid w:val="00C31917"/>
    <w:rsid w:val="00C34021"/>
    <w:rsid w:val="00C3511C"/>
    <w:rsid w:val="00C36002"/>
    <w:rsid w:val="00C3685F"/>
    <w:rsid w:val="00C40BFB"/>
    <w:rsid w:val="00C41405"/>
    <w:rsid w:val="00C418DB"/>
    <w:rsid w:val="00C444D1"/>
    <w:rsid w:val="00C44D95"/>
    <w:rsid w:val="00C4676D"/>
    <w:rsid w:val="00C523E6"/>
    <w:rsid w:val="00C554C3"/>
    <w:rsid w:val="00C55FCD"/>
    <w:rsid w:val="00C57F83"/>
    <w:rsid w:val="00C60273"/>
    <w:rsid w:val="00C60DB7"/>
    <w:rsid w:val="00C6302F"/>
    <w:rsid w:val="00C64397"/>
    <w:rsid w:val="00C64A41"/>
    <w:rsid w:val="00C64D5A"/>
    <w:rsid w:val="00C65A90"/>
    <w:rsid w:val="00C6685C"/>
    <w:rsid w:val="00C74484"/>
    <w:rsid w:val="00C750C8"/>
    <w:rsid w:val="00C767E0"/>
    <w:rsid w:val="00C77B08"/>
    <w:rsid w:val="00C8021E"/>
    <w:rsid w:val="00C80B38"/>
    <w:rsid w:val="00C835D5"/>
    <w:rsid w:val="00C84359"/>
    <w:rsid w:val="00C87145"/>
    <w:rsid w:val="00C9198E"/>
    <w:rsid w:val="00C936A5"/>
    <w:rsid w:val="00C94D5D"/>
    <w:rsid w:val="00C96461"/>
    <w:rsid w:val="00C96A06"/>
    <w:rsid w:val="00C975B8"/>
    <w:rsid w:val="00CA1626"/>
    <w:rsid w:val="00CA2A5E"/>
    <w:rsid w:val="00CA2C98"/>
    <w:rsid w:val="00CA3B94"/>
    <w:rsid w:val="00CA76DC"/>
    <w:rsid w:val="00CB6057"/>
    <w:rsid w:val="00CB6C86"/>
    <w:rsid w:val="00CB7EA6"/>
    <w:rsid w:val="00CC0432"/>
    <w:rsid w:val="00CC0836"/>
    <w:rsid w:val="00CC0B5E"/>
    <w:rsid w:val="00CC1097"/>
    <w:rsid w:val="00CC1D90"/>
    <w:rsid w:val="00CC466B"/>
    <w:rsid w:val="00CC520D"/>
    <w:rsid w:val="00CC69A6"/>
    <w:rsid w:val="00CC714A"/>
    <w:rsid w:val="00CD019F"/>
    <w:rsid w:val="00CD186A"/>
    <w:rsid w:val="00CD2267"/>
    <w:rsid w:val="00CD42CE"/>
    <w:rsid w:val="00CD4C16"/>
    <w:rsid w:val="00CD4FC5"/>
    <w:rsid w:val="00CD5794"/>
    <w:rsid w:val="00CD57A2"/>
    <w:rsid w:val="00CD57B1"/>
    <w:rsid w:val="00CD7D87"/>
    <w:rsid w:val="00CE1C19"/>
    <w:rsid w:val="00CE211F"/>
    <w:rsid w:val="00CE34E1"/>
    <w:rsid w:val="00CE66BF"/>
    <w:rsid w:val="00CF0278"/>
    <w:rsid w:val="00CF071F"/>
    <w:rsid w:val="00CF2384"/>
    <w:rsid w:val="00CF48D6"/>
    <w:rsid w:val="00CF4F9A"/>
    <w:rsid w:val="00CF5CB7"/>
    <w:rsid w:val="00CF6C65"/>
    <w:rsid w:val="00D03ADC"/>
    <w:rsid w:val="00D1156C"/>
    <w:rsid w:val="00D12F1E"/>
    <w:rsid w:val="00D13704"/>
    <w:rsid w:val="00D13C31"/>
    <w:rsid w:val="00D15E00"/>
    <w:rsid w:val="00D161DE"/>
    <w:rsid w:val="00D16682"/>
    <w:rsid w:val="00D16732"/>
    <w:rsid w:val="00D17F4C"/>
    <w:rsid w:val="00D20581"/>
    <w:rsid w:val="00D21209"/>
    <w:rsid w:val="00D23912"/>
    <w:rsid w:val="00D24636"/>
    <w:rsid w:val="00D26348"/>
    <w:rsid w:val="00D2665C"/>
    <w:rsid w:val="00D27755"/>
    <w:rsid w:val="00D30F16"/>
    <w:rsid w:val="00D31977"/>
    <w:rsid w:val="00D32177"/>
    <w:rsid w:val="00D322C0"/>
    <w:rsid w:val="00D3287C"/>
    <w:rsid w:val="00D34969"/>
    <w:rsid w:val="00D35024"/>
    <w:rsid w:val="00D3793C"/>
    <w:rsid w:val="00D4016A"/>
    <w:rsid w:val="00D44144"/>
    <w:rsid w:val="00D44745"/>
    <w:rsid w:val="00D44ACA"/>
    <w:rsid w:val="00D45C23"/>
    <w:rsid w:val="00D46071"/>
    <w:rsid w:val="00D46ACB"/>
    <w:rsid w:val="00D47907"/>
    <w:rsid w:val="00D47E47"/>
    <w:rsid w:val="00D47E63"/>
    <w:rsid w:val="00D50CF3"/>
    <w:rsid w:val="00D51A02"/>
    <w:rsid w:val="00D526FD"/>
    <w:rsid w:val="00D53E95"/>
    <w:rsid w:val="00D54694"/>
    <w:rsid w:val="00D54741"/>
    <w:rsid w:val="00D55142"/>
    <w:rsid w:val="00D55A01"/>
    <w:rsid w:val="00D57277"/>
    <w:rsid w:val="00D60542"/>
    <w:rsid w:val="00D61592"/>
    <w:rsid w:val="00D62040"/>
    <w:rsid w:val="00D6223B"/>
    <w:rsid w:val="00D62CFE"/>
    <w:rsid w:val="00D63BB6"/>
    <w:rsid w:val="00D67CBE"/>
    <w:rsid w:val="00D70D89"/>
    <w:rsid w:val="00D72782"/>
    <w:rsid w:val="00D731BC"/>
    <w:rsid w:val="00D75506"/>
    <w:rsid w:val="00D75B6A"/>
    <w:rsid w:val="00D773CF"/>
    <w:rsid w:val="00D81095"/>
    <w:rsid w:val="00D830CD"/>
    <w:rsid w:val="00D83AB2"/>
    <w:rsid w:val="00D863EE"/>
    <w:rsid w:val="00D87CEC"/>
    <w:rsid w:val="00D936F4"/>
    <w:rsid w:val="00D94851"/>
    <w:rsid w:val="00D948B4"/>
    <w:rsid w:val="00D94ACC"/>
    <w:rsid w:val="00D96D5A"/>
    <w:rsid w:val="00D97D92"/>
    <w:rsid w:val="00DA2B62"/>
    <w:rsid w:val="00DA31BD"/>
    <w:rsid w:val="00DA37D4"/>
    <w:rsid w:val="00DA4623"/>
    <w:rsid w:val="00DA5D2C"/>
    <w:rsid w:val="00DA6DDF"/>
    <w:rsid w:val="00DB03E4"/>
    <w:rsid w:val="00DB35E8"/>
    <w:rsid w:val="00DB388E"/>
    <w:rsid w:val="00DB5DA1"/>
    <w:rsid w:val="00DB5E31"/>
    <w:rsid w:val="00DB6504"/>
    <w:rsid w:val="00DC0F4F"/>
    <w:rsid w:val="00DC2821"/>
    <w:rsid w:val="00DC326F"/>
    <w:rsid w:val="00DC3954"/>
    <w:rsid w:val="00DC4E57"/>
    <w:rsid w:val="00DC4FCF"/>
    <w:rsid w:val="00DC79B3"/>
    <w:rsid w:val="00DD0DEC"/>
    <w:rsid w:val="00DD1B4A"/>
    <w:rsid w:val="00DD33A2"/>
    <w:rsid w:val="00DD46BB"/>
    <w:rsid w:val="00DD5C16"/>
    <w:rsid w:val="00DD7CFC"/>
    <w:rsid w:val="00DE5808"/>
    <w:rsid w:val="00DE7A95"/>
    <w:rsid w:val="00DF31A9"/>
    <w:rsid w:val="00DF4C8A"/>
    <w:rsid w:val="00DF4EC1"/>
    <w:rsid w:val="00DF5B6B"/>
    <w:rsid w:val="00DF7A01"/>
    <w:rsid w:val="00E01967"/>
    <w:rsid w:val="00E02C6C"/>
    <w:rsid w:val="00E039D6"/>
    <w:rsid w:val="00E040D8"/>
    <w:rsid w:val="00E0489F"/>
    <w:rsid w:val="00E0539B"/>
    <w:rsid w:val="00E05DD9"/>
    <w:rsid w:val="00E05FD0"/>
    <w:rsid w:val="00E1120B"/>
    <w:rsid w:val="00E11CFF"/>
    <w:rsid w:val="00E11ED8"/>
    <w:rsid w:val="00E124FA"/>
    <w:rsid w:val="00E129F5"/>
    <w:rsid w:val="00E17ED5"/>
    <w:rsid w:val="00E20782"/>
    <w:rsid w:val="00E23331"/>
    <w:rsid w:val="00E2431D"/>
    <w:rsid w:val="00E24A2E"/>
    <w:rsid w:val="00E25883"/>
    <w:rsid w:val="00E321DE"/>
    <w:rsid w:val="00E32296"/>
    <w:rsid w:val="00E33E31"/>
    <w:rsid w:val="00E3502C"/>
    <w:rsid w:val="00E35B97"/>
    <w:rsid w:val="00E3614F"/>
    <w:rsid w:val="00E37A5C"/>
    <w:rsid w:val="00E40F60"/>
    <w:rsid w:val="00E4182A"/>
    <w:rsid w:val="00E435BB"/>
    <w:rsid w:val="00E44A61"/>
    <w:rsid w:val="00E45D1B"/>
    <w:rsid w:val="00E47172"/>
    <w:rsid w:val="00E509DD"/>
    <w:rsid w:val="00E52F19"/>
    <w:rsid w:val="00E538CD"/>
    <w:rsid w:val="00E55731"/>
    <w:rsid w:val="00E5773D"/>
    <w:rsid w:val="00E577D2"/>
    <w:rsid w:val="00E57DF8"/>
    <w:rsid w:val="00E60327"/>
    <w:rsid w:val="00E611F4"/>
    <w:rsid w:val="00E6279A"/>
    <w:rsid w:val="00E63127"/>
    <w:rsid w:val="00E66CEC"/>
    <w:rsid w:val="00E67D3D"/>
    <w:rsid w:val="00E721BC"/>
    <w:rsid w:val="00E7238B"/>
    <w:rsid w:val="00E729C9"/>
    <w:rsid w:val="00E7740F"/>
    <w:rsid w:val="00E813CB"/>
    <w:rsid w:val="00E83D1B"/>
    <w:rsid w:val="00E84C9B"/>
    <w:rsid w:val="00E85E45"/>
    <w:rsid w:val="00E87D90"/>
    <w:rsid w:val="00E90140"/>
    <w:rsid w:val="00E90A03"/>
    <w:rsid w:val="00E919F1"/>
    <w:rsid w:val="00E91FA1"/>
    <w:rsid w:val="00E92E02"/>
    <w:rsid w:val="00E93323"/>
    <w:rsid w:val="00E95753"/>
    <w:rsid w:val="00E95980"/>
    <w:rsid w:val="00E95A3D"/>
    <w:rsid w:val="00EA161B"/>
    <w:rsid w:val="00EA4F83"/>
    <w:rsid w:val="00EA5CED"/>
    <w:rsid w:val="00EA7DBB"/>
    <w:rsid w:val="00EB204D"/>
    <w:rsid w:val="00EB2E9D"/>
    <w:rsid w:val="00EB30F7"/>
    <w:rsid w:val="00EB6643"/>
    <w:rsid w:val="00EB69ED"/>
    <w:rsid w:val="00EB70D0"/>
    <w:rsid w:val="00EC469A"/>
    <w:rsid w:val="00EC4903"/>
    <w:rsid w:val="00EC4FBF"/>
    <w:rsid w:val="00EC51D9"/>
    <w:rsid w:val="00EC550B"/>
    <w:rsid w:val="00EC6524"/>
    <w:rsid w:val="00EC6C66"/>
    <w:rsid w:val="00EC6C85"/>
    <w:rsid w:val="00ED006C"/>
    <w:rsid w:val="00ED0540"/>
    <w:rsid w:val="00ED0A64"/>
    <w:rsid w:val="00ED1162"/>
    <w:rsid w:val="00ED206B"/>
    <w:rsid w:val="00ED3AC3"/>
    <w:rsid w:val="00ED47D8"/>
    <w:rsid w:val="00ED6F91"/>
    <w:rsid w:val="00EE2030"/>
    <w:rsid w:val="00EE280C"/>
    <w:rsid w:val="00EE2AEC"/>
    <w:rsid w:val="00EE6737"/>
    <w:rsid w:val="00EF0563"/>
    <w:rsid w:val="00EF3683"/>
    <w:rsid w:val="00EF3970"/>
    <w:rsid w:val="00EF3AB7"/>
    <w:rsid w:val="00EF4718"/>
    <w:rsid w:val="00EF4FD1"/>
    <w:rsid w:val="00EF5EF0"/>
    <w:rsid w:val="00EF64A1"/>
    <w:rsid w:val="00EF6ACF"/>
    <w:rsid w:val="00EF6AF0"/>
    <w:rsid w:val="00F006F4"/>
    <w:rsid w:val="00F006F7"/>
    <w:rsid w:val="00F0143B"/>
    <w:rsid w:val="00F01F08"/>
    <w:rsid w:val="00F02C35"/>
    <w:rsid w:val="00F02DC1"/>
    <w:rsid w:val="00F03977"/>
    <w:rsid w:val="00F03D07"/>
    <w:rsid w:val="00F075ED"/>
    <w:rsid w:val="00F11FAA"/>
    <w:rsid w:val="00F12BB4"/>
    <w:rsid w:val="00F1524F"/>
    <w:rsid w:val="00F171BC"/>
    <w:rsid w:val="00F20351"/>
    <w:rsid w:val="00F22C60"/>
    <w:rsid w:val="00F22E4F"/>
    <w:rsid w:val="00F23C5E"/>
    <w:rsid w:val="00F30946"/>
    <w:rsid w:val="00F3104D"/>
    <w:rsid w:val="00F31D6C"/>
    <w:rsid w:val="00F344D9"/>
    <w:rsid w:val="00F34EC0"/>
    <w:rsid w:val="00F4280C"/>
    <w:rsid w:val="00F42911"/>
    <w:rsid w:val="00F43E8D"/>
    <w:rsid w:val="00F44778"/>
    <w:rsid w:val="00F45CD4"/>
    <w:rsid w:val="00F46826"/>
    <w:rsid w:val="00F46D04"/>
    <w:rsid w:val="00F51512"/>
    <w:rsid w:val="00F51C07"/>
    <w:rsid w:val="00F51DD8"/>
    <w:rsid w:val="00F56BB8"/>
    <w:rsid w:val="00F57AA5"/>
    <w:rsid w:val="00F60412"/>
    <w:rsid w:val="00F60586"/>
    <w:rsid w:val="00F61A2C"/>
    <w:rsid w:val="00F632DC"/>
    <w:rsid w:val="00F6486C"/>
    <w:rsid w:val="00F6723D"/>
    <w:rsid w:val="00F67620"/>
    <w:rsid w:val="00F70EE7"/>
    <w:rsid w:val="00F72FEC"/>
    <w:rsid w:val="00F755D9"/>
    <w:rsid w:val="00F81A6A"/>
    <w:rsid w:val="00F81D39"/>
    <w:rsid w:val="00F84078"/>
    <w:rsid w:val="00F85EA9"/>
    <w:rsid w:val="00F870DB"/>
    <w:rsid w:val="00F91739"/>
    <w:rsid w:val="00F93099"/>
    <w:rsid w:val="00F94ED7"/>
    <w:rsid w:val="00F95B6F"/>
    <w:rsid w:val="00F95B9E"/>
    <w:rsid w:val="00F962E4"/>
    <w:rsid w:val="00F9689B"/>
    <w:rsid w:val="00F96DB4"/>
    <w:rsid w:val="00F9714F"/>
    <w:rsid w:val="00F97DD7"/>
    <w:rsid w:val="00FA3AC8"/>
    <w:rsid w:val="00FA45B5"/>
    <w:rsid w:val="00FA5157"/>
    <w:rsid w:val="00FA57C4"/>
    <w:rsid w:val="00FA6CBB"/>
    <w:rsid w:val="00FB0B9F"/>
    <w:rsid w:val="00FB0BB5"/>
    <w:rsid w:val="00FB0D6A"/>
    <w:rsid w:val="00FB10E6"/>
    <w:rsid w:val="00FB19DC"/>
    <w:rsid w:val="00FB1C06"/>
    <w:rsid w:val="00FB1D36"/>
    <w:rsid w:val="00FB372D"/>
    <w:rsid w:val="00FB3E5E"/>
    <w:rsid w:val="00FB4ABB"/>
    <w:rsid w:val="00FB5890"/>
    <w:rsid w:val="00FB7497"/>
    <w:rsid w:val="00FC383E"/>
    <w:rsid w:val="00FC4069"/>
    <w:rsid w:val="00FC47AA"/>
    <w:rsid w:val="00FC4AB9"/>
    <w:rsid w:val="00FC50CF"/>
    <w:rsid w:val="00FC539E"/>
    <w:rsid w:val="00FC5B38"/>
    <w:rsid w:val="00FC7119"/>
    <w:rsid w:val="00FC71FB"/>
    <w:rsid w:val="00FD0915"/>
    <w:rsid w:val="00FD1AE0"/>
    <w:rsid w:val="00FD1AEE"/>
    <w:rsid w:val="00FD4264"/>
    <w:rsid w:val="00FD6866"/>
    <w:rsid w:val="00FE03FE"/>
    <w:rsid w:val="00FE0A88"/>
    <w:rsid w:val="00FE10C6"/>
    <w:rsid w:val="00FE1E44"/>
    <w:rsid w:val="00FE4765"/>
    <w:rsid w:val="00FE4A14"/>
    <w:rsid w:val="00FE6AFF"/>
    <w:rsid w:val="00FE6F7F"/>
    <w:rsid w:val="00FE77F0"/>
    <w:rsid w:val="00FE7924"/>
    <w:rsid w:val="00FE7CFF"/>
    <w:rsid w:val="00FF1815"/>
    <w:rsid w:val="00FF1842"/>
    <w:rsid w:val="00FF1CD9"/>
    <w:rsid w:val="00FF317A"/>
    <w:rsid w:val="00FF366D"/>
    <w:rsid w:val="00FF70DB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E134FA"/>
  <w15:docId w15:val="{28241AFA-F29F-45FB-B0A1-83C67900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FE0A88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872F1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6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68D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68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EF530-33A1-4387-9105-BF204651D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4434</Words>
  <Characters>26608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a.wiktorska</dc:creator>
  <cp:lastModifiedBy>Agnieszka Jóźwiak</cp:lastModifiedBy>
  <cp:revision>4</cp:revision>
  <cp:lastPrinted>2016-04-05T12:30:00Z</cp:lastPrinted>
  <dcterms:created xsi:type="dcterms:W3CDTF">2016-05-05T08:48:00Z</dcterms:created>
  <dcterms:modified xsi:type="dcterms:W3CDTF">2016-05-05T08:50:00Z</dcterms:modified>
</cp:coreProperties>
</file>