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25" w:rsidRPr="00576F08" w:rsidRDefault="00495F29" w:rsidP="00234C25">
      <w:pPr>
        <w:pStyle w:val="Regulamin-rozdzia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-497840</wp:posOffset>
                </wp:positionV>
                <wp:extent cx="2038985" cy="48260"/>
                <wp:effectExtent l="0" t="0" r="762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38985" cy="4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34C25" w:rsidRPr="00791A44" w:rsidRDefault="00234C25" w:rsidP="00234C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25pt;margin-top:-39.2pt;width:160.55pt;height:3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" stroked="f">
                <v:textbox>
                  <w:txbxContent>
                    <w:p w:rsidR="00234C25" w:rsidRPr="00791A44" w:rsidRDefault="00234C25" w:rsidP="00234C2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4C25" w:rsidRPr="00576F08">
        <w:rPr>
          <w:rFonts w:ascii="Times New Roman" w:hAnsi="Times New Roman"/>
          <w:sz w:val="22"/>
          <w:szCs w:val="22"/>
        </w:rPr>
        <w:t xml:space="preserve">Regulamin </w:t>
      </w:r>
      <w:r w:rsidR="00F63731" w:rsidRPr="00576F08">
        <w:rPr>
          <w:rFonts w:ascii="Times New Roman" w:hAnsi="Times New Roman"/>
          <w:color w:val="auto"/>
          <w:sz w:val="22"/>
          <w:szCs w:val="22"/>
        </w:rPr>
        <w:t>wewnętrzny</w:t>
      </w:r>
      <w:r w:rsidR="00F63731" w:rsidRPr="00576F08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234C25" w:rsidRPr="00576F08" w:rsidRDefault="00234C25" w:rsidP="00234C25">
      <w:pPr>
        <w:pStyle w:val="Regulamin-rozdzia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Departamentu Infrastruktury Drogowej Urzędu Marszałkowskiego</w:t>
      </w:r>
    </w:p>
    <w:p w:rsidR="00234C25" w:rsidRPr="00576F08" w:rsidRDefault="00234C25" w:rsidP="00234C25">
      <w:pPr>
        <w:pStyle w:val="Regulamin-rozdzia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Województwa Kujawsko-Pomorskiego w Toruniu</w:t>
      </w:r>
    </w:p>
    <w:p w:rsidR="00234C25" w:rsidRPr="00576F08" w:rsidRDefault="00234C25" w:rsidP="00234C25">
      <w:pPr>
        <w:pStyle w:val="Regulamin-rozdzia"/>
        <w:rPr>
          <w:rFonts w:ascii="Times New Roman" w:hAnsi="Times New Roman"/>
          <w:sz w:val="22"/>
          <w:szCs w:val="22"/>
        </w:rPr>
      </w:pPr>
    </w:p>
    <w:p w:rsidR="00234C25" w:rsidRPr="00576F08" w:rsidRDefault="00234C25" w:rsidP="00234C25">
      <w:pPr>
        <w:pStyle w:val="Regulamin-rozdzia"/>
        <w:rPr>
          <w:rFonts w:ascii="Times New Roman" w:hAnsi="Times New Roman"/>
          <w:color w:val="000000" w:themeColor="text1"/>
          <w:sz w:val="22"/>
          <w:szCs w:val="22"/>
        </w:rPr>
      </w:pPr>
      <w:r w:rsidRPr="00576F08">
        <w:rPr>
          <w:rFonts w:ascii="Times New Roman" w:hAnsi="Times New Roman"/>
          <w:color w:val="000000" w:themeColor="text1"/>
          <w:sz w:val="22"/>
          <w:szCs w:val="22"/>
        </w:rPr>
        <w:t>Rozdział 1</w:t>
      </w:r>
    </w:p>
    <w:p w:rsidR="00234C25" w:rsidRDefault="00234C25" w:rsidP="00234C25">
      <w:pPr>
        <w:pStyle w:val="Regulamin-rozdzia"/>
        <w:rPr>
          <w:rFonts w:ascii="Times New Roman" w:hAnsi="Times New Roman"/>
          <w:color w:val="000000" w:themeColor="text1"/>
          <w:sz w:val="22"/>
          <w:szCs w:val="22"/>
        </w:rPr>
      </w:pPr>
      <w:r w:rsidRPr="00576F08">
        <w:rPr>
          <w:rFonts w:ascii="Times New Roman" w:hAnsi="Times New Roman"/>
          <w:color w:val="000000" w:themeColor="text1"/>
          <w:sz w:val="22"/>
          <w:szCs w:val="22"/>
        </w:rPr>
        <w:t>Postanowienia ogólne</w:t>
      </w:r>
    </w:p>
    <w:p w:rsidR="00330106" w:rsidRPr="00576F08" w:rsidRDefault="00330106" w:rsidP="00234C25">
      <w:pPr>
        <w:pStyle w:val="Regulamin-rozdzia"/>
        <w:rPr>
          <w:rFonts w:ascii="Times New Roman" w:hAnsi="Times New Roman"/>
          <w:color w:val="000000" w:themeColor="text1"/>
          <w:sz w:val="22"/>
          <w:szCs w:val="22"/>
        </w:rPr>
      </w:pPr>
    </w:p>
    <w:p w:rsidR="00234C25" w:rsidRPr="001A3A38" w:rsidRDefault="00E7234E" w:rsidP="001A3A38">
      <w:pPr>
        <w:pStyle w:val="RegulaminDep"/>
        <w:tabs>
          <w:tab w:val="left" w:pos="851"/>
        </w:tabs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Niniejszy </w:t>
      </w:r>
      <w:r w:rsidR="00234C25" w:rsidRPr="00576F08">
        <w:rPr>
          <w:rFonts w:ascii="Times New Roman" w:hAnsi="Times New Roman"/>
          <w:color w:val="auto"/>
          <w:sz w:val="22"/>
          <w:szCs w:val="22"/>
        </w:rPr>
        <w:t>r</w:t>
      </w:r>
      <w:r w:rsidR="00234C25" w:rsidRPr="00576F08">
        <w:rPr>
          <w:rFonts w:ascii="Times New Roman" w:hAnsi="Times New Roman"/>
          <w:sz w:val="22"/>
          <w:szCs w:val="22"/>
        </w:rPr>
        <w:t>egulamin określa wewnętrzną strukturę Departa</w:t>
      </w:r>
      <w:r w:rsidR="00311EE5" w:rsidRPr="00576F08">
        <w:rPr>
          <w:rFonts w:ascii="Times New Roman" w:hAnsi="Times New Roman"/>
          <w:sz w:val="22"/>
          <w:szCs w:val="22"/>
        </w:rPr>
        <w:t xml:space="preserve">mentu Infrastruktury Drogowej, </w:t>
      </w:r>
      <w:r w:rsidR="00234C25" w:rsidRPr="00576F08">
        <w:rPr>
          <w:rFonts w:ascii="Times New Roman" w:hAnsi="Times New Roman"/>
          <w:sz w:val="22"/>
          <w:szCs w:val="22"/>
        </w:rPr>
        <w:t xml:space="preserve">a także normuje szczegółowy zakres zadań komórek organizacyjnych wchodzących </w:t>
      </w:r>
      <w:r w:rsidR="00234C25" w:rsidRPr="00576F08">
        <w:rPr>
          <w:rFonts w:ascii="Times New Roman" w:hAnsi="Times New Roman"/>
          <w:sz w:val="22"/>
          <w:szCs w:val="22"/>
        </w:rPr>
        <w:br/>
        <w:t xml:space="preserve">w jego skład, zakres </w:t>
      </w:r>
      <w:r w:rsidR="00234C25" w:rsidRPr="00576F08">
        <w:rPr>
          <w:rFonts w:ascii="Times New Roman" w:hAnsi="Times New Roman"/>
          <w:spacing w:val="-2"/>
          <w:sz w:val="22"/>
          <w:szCs w:val="22"/>
        </w:rPr>
        <w:t>zadań i odpowiedzialności dyrektora</w:t>
      </w:r>
      <w:r w:rsidR="00234C25" w:rsidRPr="00576F08">
        <w:rPr>
          <w:rFonts w:ascii="Times New Roman" w:hAnsi="Times New Roman"/>
          <w:sz w:val="22"/>
          <w:szCs w:val="22"/>
        </w:rPr>
        <w:t xml:space="preserve"> Departamentu Infrastruktury Drogowej </w:t>
      </w:r>
      <w:r w:rsidR="00BB5B8A" w:rsidRPr="00576F08">
        <w:rPr>
          <w:rFonts w:ascii="Times New Roman" w:hAnsi="Times New Roman"/>
          <w:spacing w:val="-2"/>
          <w:sz w:val="22"/>
          <w:szCs w:val="22"/>
        </w:rPr>
        <w:t>zwanego dalej D</w:t>
      </w:r>
      <w:r w:rsidR="00234C25" w:rsidRPr="00576F08">
        <w:rPr>
          <w:rFonts w:ascii="Times New Roman" w:hAnsi="Times New Roman"/>
          <w:spacing w:val="-2"/>
          <w:sz w:val="22"/>
          <w:szCs w:val="22"/>
        </w:rPr>
        <w:t>yrektorem</w:t>
      </w:r>
      <w:r w:rsidR="002B5252" w:rsidRPr="00576F08">
        <w:rPr>
          <w:rFonts w:ascii="Times New Roman" w:hAnsi="Times New Roman"/>
          <w:sz w:val="22"/>
          <w:szCs w:val="22"/>
        </w:rPr>
        <w:t>, zastępców</w:t>
      </w:r>
      <w:r w:rsidR="00234C25" w:rsidRPr="00576F08">
        <w:rPr>
          <w:rFonts w:ascii="Times New Roman" w:hAnsi="Times New Roman"/>
          <w:sz w:val="22"/>
          <w:szCs w:val="22"/>
        </w:rPr>
        <w:t xml:space="preserve"> dyrektora</w:t>
      </w:r>
      <w:r w:rsidR="00234C25" w:rsidRPr="00576F08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2B5252" w:rsidRPr="00576F08">
        <w:rPr>
          <w:rFonts w:ascii="Times New Roman" w:hAnsi="Times New Roman"/>
          <w:sz w:val="22"/>
          <w:szCs w:val="22"/>
        </w:rPr>
        <w:t>naczelnika</w:t>
      </w:r>
      <w:r w:rsidR="00234C25" w:rsidRPr="00576F08">
        <w:rPr>
          <w:rFonts w:ascii="Times New Roman" w:hAnsi="Times New Roman"/>
          <w:sz w:val="22"/>
          <w:szCs w:val="22"/>
        </w:rPr>
        <w:t xml:space="preserve"> wydzia</w:t>
      </w:r>
      <w:r w:rsidR="002B5252" w:rsidRPr="00576F08">
        <w:rPr>
          <w:rFonts w:ascii="Times New Roman" w:hAnsi="Times New Roman"/>
          <w:sz w:val="22"/>
          <w:szCs w:val="22"/>
        </w:rPr>
        <w:t>łu</w:t>
      </w:r>
      <w:r w:rsidR="00234C25" w:rsidRPr="00576F08">
        <w:rPr>
          <w:rFonts w:ascii="Times New Roman" w:hAnsi="Times New Roman"/>
          <w:sz w:val="22"/>
          <w:szCs w:val="22"/>
        </w:rPr>
        <w:t xml:space="preserve"> oraz</w:t>
      </w:r>
      <w:r w:rsidR="00A0196C" w:rsidRPr="00576F08">
        <w:rPr>
          <w:rFonts w:ascii="Times New Roman" w:hAnsi="Times New Roman"/>
          <w:sz w:val="22"/>
          <w:szCs w:val="22"/>
        </w:rPr>
        <w:t xml:space="preserve"> kierownika biura</w:t>
      </w:r>
      <w:r w:rsidR="00234C25" w:rsidRPr="00576F08">
        <w:rPr>
          <w:rFonts w:ascii="Times New Roman" w:hAnsi="Times New Roman"/>
          <w:sz w:val="22"/>
          <w:szCs w:val="22"/>
        </w:rPr>
        <w:t xml:space="preserve"> zakres realizacji tych zadań.</w:t>
      </w:r>
    </w:p>
    <w:p w:rsidR="00234C25" w:rsidRPr="001A3A38" w:rsidRDefault="007C3FFA" w:rsidP="001A3A38">
      <w:pPr>
        <w:pStyle w:val="RegulaminDep"/>
        <w:tabs>
          <w:tab w:val="left" w:pos="1134"/>
        </w:tabs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color w:val="000000" w:themeColor="text1"/>
          <w:sz w:val="22"/>
          <w:szCs w:val="22"/>
        </w:rPr>
        <w:t>Pracą Departamentu Infrastr</w:t>
      </w:r>
      <w:r w:rsidR="000D6354" w:rsidRPr="00576F08">
        <w:rPr>
          <w:rFonts w:ascii="Times New Roman" w:hAnsi="Times New Roman"/>
          <w:color w:val="000000" w:themeColor="text1"/>
          <w:sz w:val="22"/>
          <w:szCs w:val="22"/>
        </w:rPr>
        <w:t>uktury Drog</w:t>
      </w:r>
      <w:bookmarkStart w:id="0" w:name="_GoBack"/>
      <w:bookmarkEnd w:id="0"/>
      <w:r w:rsidR="000D6354" w:rsidRPr="00576F08">
        <w:rPr>
          <w:rFonts w:ascii="Times New Roman" w:hAnsi="Times New Roman"/>
          <w:color w:val="000000" w:themeColor="text1"/>
          <w:sz w:val="22"/>
          <w:szCs w:val="22"/>
        </w:rPr>
        <w:t>owej, zwanego dalej D</w:t>
      </w:r>
      <w:r w:rsidR="00234C25" w:rsidRPr="00576F08">
        <w:rPr>
          <w:rFonts w:ascii="Times New Roman" w:hAnsi="Times New Roman"/>
          <w:color w:val="000000" w:themeColor="text1"/>
          <w:sz w:val="22"/>
          <w:szCs w:val="22"/>
        </w:rPr>
        <w:t>epartamentem, ki</w:t>
      </w:r>
      <w:r w:rsidR="00E71364" w:rsidRPr="00576F08">
        <w:rPr>
          <w:rFonts w:ascii="Times New Roman" w:hAnsi="Times New Roman"/>
          <w:color w:val="000000" w:themeColor="text1"/>
          <w:sz w:val="22"/>
          <w:szCs w:val="22"/>
        </w:rPr>
        <w:t>eruje D</w:t>
      </w:r>
      <w:r w:rsidR="002B5252"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yrektor przy pomocy </w:t>
      </w:r>
      <w:r w:rsidR="00E71364" w:rsidRPr="00576F08">
        <w:rPr>
          <w:rFonts w:ascii="Times New Roman" w:hAnsi="Times New Roman"/>
          <w:color w:val="000000" w:themeColor="text1"/>
          <w:sz w:val="22"/>
          <w:szCs w:val="22"/>
        </w:rPr>
        <w:t>Zastępcy D</w:t>
      </w:r>
      <w:r w:rsidR="002444AC" w:rsidRPr="00576F08">
        <w:rPr>
          <w:rFonts w:ascii="Times New Roman" w:hAnsi="Times New Roman"/>
          <w:color w:val="000000" w:themeColor="text1"/>
          <w:sz w:val="22"/>
          <w:szCs w:val="22"/>
        </w:rPr>
        <w:t>yrektora ds.</w:t>
      </w:r>
      <w:r w:rsidR="00E71364"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 I</w:t>
      </w:r>
      <w:r w:rsidR="00BD7F8F" w:rsidRPr="00576F08">
        <w:rPr>
          <w:rFonts w:ascii="Times New Roman" w:hAnsi="Times New Roman"/>
          <w:color w:val="000000" w:themeColor="text1"/>
          <w:sz w:val="22"/>
          <w:szCs w:val="22"/>
        </w:rPr>
        <w:t>nwestycji D</w:t>
      </w:r>
      <w:r w:rsidR="00EF0081" w:rsidRPr="00576F08">
        <w:rPr>
          <w:rFonts w:ascii="Times New Roman" w:hAnsi="Times New Roman"/>
          <w:color w:val="000000" w:themeColor="text1"/>
          <w:sz w:val="22"/>
          <w:szCs w:val="22"/>
        </w:rPr>
        <w:t>rogowych, Zastępcy D</w:t>
      </w:r>
      <w:r w:rsidR="002444AC"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yrektora </w:t>
      </w:r>
      <w:r w:rsidR="00311EE5"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                                  </w:t>
      </w:r>
      <w:r w:rsidR="002444AC" w:rsidRPr="00576F08">
        <w:rPr>
          <w:rFonts w:ascii="Times New Roman" w:hAnsi="Times New Roman"/>
          <w:color w:val="000000" w:themeColor="text1"/>
          <w:sz w:val="22"/>
          <w:szCs w:val="22"/>
        </w:rPr>
        <w:t>ds.</w:t>
      </w:r>
      <w:r w:rsidR="00EF0081"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 Uprawnień K</w:t>
      </w:r>
      <w:r w:rsidR="002444AC" w:rsidRPr="00576F08">
        <w:rPr>
          <w:rFonts w:ascii="Times New Roman" w:hAnsi="Times New Roman"/>
          <w:color w:val="000000" w:themeColor="text1"/>
          <w:sz w:val="22"/>
          <w:szCs w:val="22"/>
        </w:rPr>
        <w:t>omunikacyjnych</w:t>
      </w:r>
      <w:r w:rsidR="00A0196C"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EF0081" w:rsidRPr="00576F08">
        <w:rPr>
          <w:rFonts w:ascii="Times New Roman" w:hAnsi="Times New Roman"/>
          <w:color w:val="auto"/>
          <w:sz w:val="22"/>
          <w:szCs w:val="22"/>
        </w:rPr>
        <w:t>N</w:t>
      </w:r>
      <w:r w:rsidR="002B5252" w:rsidRPr="00576F08">
        <w:rPr>
          <w:rFonts w:ascii="Times New Roman" w:hAnsi="Times New Roman"/>
          <w:color w:val="auto"/>
          <w:sz w:val="22"/>
          <w:szCs w:val="22"/>
        </w:rPr>
        <w:t>aczelnika</w:t>
      </w:r>
      <w:r w:rsidR="00234C25" w:rsidRPr="00576F0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F0081" w:rsidRPr="00576F08">
        <w:rPr>
          <w:rFonts w:ascii="Times New Roman" w:hAnsi="Times New Roman"/>
          <w:color w:val="000000" w:themeColor="text1"/>
          <w:sz w:val="22"/>
          <w:szCs w:val="22"/>
        </w:rPr>
        <w:t>W</w:t>
      </w:r>
      <w:r w:rsidR="00234C25" w:rsidRPr="00576F08">
        <w:rPr>
          <w:rFonts w:ascii="Times New Roman" w:hAnsi="Times New Roman"/>
          <w:color w:val="000000" w:themeColor="text1"/>
          <w:sz w:val="22"/>
          <w:szCs w:val="22"/>
        </w:rPr>
        <w:t>ydziału</w:t>
      </w:r>
      <w:r w:rsidR="00BD7F8F"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 Organizacji i B</w:t>
      </w:r>
      <w:r w:rsidR="00EF0081" w:rsidRPr="00576F08">
        <w:rPr>
          <w:rFonts w:ascii="Times New Roman" w:hAnsi="Times New Roman"/>
          <w:color w:val="000000" w:themeColor="text1"/>
          <w:sz w:val="22"/>
          <w:szCs w:val="22"/>
        </w:rPr>
        <w:t>ezpieczeństwa Ruchu</w:t>
      </w:r>
      <w:r w:rsidR="00A0196C"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 oraz Kierownika Biura ds. Zieleni przy Drogach</w:t>
      </w:r>
      <w:r w:rsidR="00234C25" w:rsidRPr="00576F08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234C25" w:rsidRPr="00576F08" w:rsidRDefault="00060EFD" w:rsidP="00311EE5">
      <w:pPr>
        <w:pStyle w:val="RegulaminDep"/>
        <w:tabs>
          <w:tab w:val="left" w:pos="1276"/>
        </w:tabs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color w:val="000000" w:themeColor="text1"/>
          <w:sz w:val="22"/>
          <w:szCs w:val="22"/>
        </w:rPr>
        <w:t>1. </w:t>
      </w:r>
      <w:r w:rsidR="00AE6301"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Dyrektor </w:t>
      </w:r>
      <w:r w:rsidR="00234C25"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jest bezpośrednim przełożonym pracowników Departamentu, organizuje </w:t>
      </w:r>
      <w:r w:rsidR="00234C25" w:rsidRPr="00576F08">
        <w:rPr>
          <w:rFonts w:ascii="Times New Roman" w:hAnsi="Times New Roman"/>
          <w:color w:val="000000" w:themeColor="text1"/>
          <w:sz w:val="22"/>
          <w:szCs w:val="22"/>
        </w:rPr>
        <w:br/>
        <w:t xml:space="preserve">ich pracę, ustala zakresy czynności, obowiązków, uprawnień i odpowiedzialności oraz kontroluje, a także ocenia realizację zadań przez nich wykonywanych. </w:t>
      </w:r>
    </w:p>
    <w:p w:rsidR="00234C25" w:rsidRPr="00576F08" w:rsidRDefault="00311EE5" w:rsidP="00311EE5">
      <w:pPr>
        <w:pStyle w:val="RegulaminDep"/>
        <w:numPr>
          <w:ilvl w:val="0"/>
          <w:numId w:val="12"/>
        </w:numPr>
        <w:ind w:left="0" w:firstLine="709"/>
        <w:rPr>
          <w:rFonts w:ascii="Times New Roman" w:hAnsi="Times New Roman"/>
          <w:color w:val="000000" w:themeColor="text1"/>
          <w:spacing w:val="-4"/>
          <w:sz w:val="22"/>
          <w:szCs w:val="22"/>
        </w:rPr>
      </w:pPr>
      <w:r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Na polecenie </w:t>
      </w:r>
      <w:r w:rsidR="00EF0081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>D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>yrektora lub</w:t>
      </w:r>
      <w:r w:rsidR="002B5252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 z własnej inicjatywy </w:t>
      </w:r>
      <w:r w:rsidR="00EF0081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>– zastępcy dyrektora, naczelnik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 wydziału</w:t>
      </w:r>
      <w:r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 </w:t>
      </w:r>
      <w:r w:rsidR="00A0196C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>oraz kierownik biura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, zobowiązani są do przeprowadzania oceny podległych pracowników, sporządzania opinii w zakresie realizowanych przez nich zadań, a także do przygotowywania opisów stanowisk w celu właściwego podziału pracy oraz przedkładania </w:t>
      </w:r>
      <w:r w:rsidR="00EF0081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>D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>yrektorowi stosownych wniosków kadrowych.</w:t>
      </w:r>
    </w:p>
    <w:p w:rsidR="00234C25" w:rsidRPr="00576F08" w:rsidRDefault="000D6354" w:rsidP="00311EE5">
      <w:pPr>
        <w:pStyle w:val="RegulaminDep"/>
        <w:numPr>
          <w:ilvl w:val="0"/>
          <w:numId w:val="12"/>
        </w:numPr>
        <w:tabs>
          <w:tab w:val="left" w:pos="284"/>
          <w:tab w:val="left" w:pos="426"/>
        </w:tabs>
        <w:ind w:left="0" w:firstLine="709"/>
        <w:rPr>
          <w:rFonts w:ascii="Times New Roman" w:hAnsi="Times New Roman"/>
          <w:color w:val="000000" w:themeColor="text1"/>
          <w:spacing w:val="-4"/>
          <w:sz w:val="22"/>
          <w:szCs w:val="22"/>
        </w:rPr>
      </w:pPr>
      <w:r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Dyrektor jest odpowiedzialny za należytą organizację pracy w Departamencie oraz za terminowe 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br/>
        <w:t>i zgodne z obowiązującymi przepisami prawa wykonywanie zadań, w tym także ze Statutem Województwa Kujawsko-Pomorskiego, Regulaminem Organizacyjnym Urzędu Marszałkowskiego Województwa Kujawsko-Pomorskiego oraz aktami prawnymi Sejmiku Województwa Kujawsko-Pomorskiego i Zarządu Województwa Kujawsko-Pomorskiego.</w:t>
      </w:r>
    </w:p>
    <w:p w:rsidR="00234C25" w:rsidRPr="00576F08" w:rsidRDefault="000D6354" w:rsidP="00311EE5">
      <w:pPr>
        <w:pStyle w:val="RegulaminDep"/>
        <w:numPr>
          <w:ilvl w:val="0"/>
          <w:numId w:val="12"/>
        </w:numPr>
        <w:tabs>
          <w:tab w:val="left" w:pos="284"/>
          <w:tab w:val="left" w:pos="426"/>
        </w:tabs>
        <w:ind w:left="426" w:firstLine="283"/>
        <w:rPr>
          <w:rFonts w:ascii="Times New Roman" w:hAnsi="Times New Roman"/>
          <w:color w:val="000000" w:themeColor="text1"/>
          <w:spacing w:val="-4"/>
          <w:sz w:val="22"/>
          <w:szCs w:val="22"/>
        </w:rPr>
      </w:pPr>
      <w:r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Dyrektor bezpośrednio nadzoruje pracę </w:t>
      </w:r>
      <w:r w:rsidR="009E4D82" w:rsidRPr="00576F08">
        <w:rPr>
          <w:rFonts w:ascii="Times New Roman" w:hAnsi="Times New Roman"/>
          <w:color w:val="auto"/>
          <w:spacing w:val="-4"/>
          <w:sz w:val="22"/>
          <w:szCs w:val="22"/>
        </w:rPr>
        <w:t>zespołu</w:t>
      </w:r>
      <w:r w:rsidR="00060EFD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ds. organizacji pracy departamentu. </w:t>
      </w:r>
    </w:p>
    <w:p w:rsidR="00234C25" w:rsidRPr="00576F08" w:rsidRDefault="000D6354" w:rsidP="00311EE5">
      <w:pPr>
        <w:pStyle w:val="RegulaminDep"/>
        <w:numPr>
          <w:ilvl w:val="0"/>
          <w:numId w:val="12"/>
        </w:numPr>
        <w:tabs>
          <w:tab w:val="left" w:pos="284"/>
          <w:tab w:val="left" w:pos="426"/>
        </w:tabs>
        <w:ind w:left="0" w:firstLine="709"/>
        <w:rPr>
          <w:rFonts w:ascii="Times New Roman" w:hAnsi="Times New Roman"/>
          <w:color w:val="000000" w:themeColor="text1"/>
          <w:spacing w:val="-4"/>
          <w:sz w:val="22"/>
          <w:szCs w:val="22"/>
        </w:rPr>
      </w:pPr>
      <w:r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Szczegółowy zakres działania </w:t>
      </w:r>
      <w:r w:rsidR="00EF0081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>D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yrektora ujęty jest w </w:t>
      </w:r>
      <w:r w:rsidR="00537B1C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>Regulaminie Organizacyjnym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 Urzędu Marszałkowskiego Województwa Kujawsko-Pomorskiego.</w:t>
      </w:r>
    </w:p>
    <w:p w:rsidR="00234C25" w:rsidRPr="00576F08" w:rsidRDefault="000D6354" w:rsidP="00311EE5">
      <w:pPr>
        <w:pStyle w:val="RegulaminDep"/>
        <w:numPr>
          <w:ilvl w:val="0"/>
          <w:numId w:val="12"/>
        </w:numPr>
        <w:tabs>
          <w:tab w:val="left" w:pos="284"/>
          <w:tab w:val="left" w:pos="426"/>
        </w:tabs>
        <w:ind w:left="0" w:firstLine="709"/>
        <w:rPr>
          <w:rFonts w:ascii="Times New Roman" w:hAnsi="Times New Roman"/>
          <w:color w:val="auto"/>
          <w:spacing w:val="-4"/>
          <w:sz w:val="22"/>
          <w:szCs w:val="22"/>
        </w:rPr>
      </w:pPr>
      <w:r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>W przypadku nieobecności w pracy</w:t>
      </w:r>
      <w:r w:rsidR="00537B1C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>, potwierdzonej w systemie RCP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 lub niemoż</w:t>
      </w:r>
      <w:r w:rsidR="00537B1C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>ności pełnienia przez d</w:t>
      </w:r>
      <w:r w:rsidR="00234C25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 xml:space="preserve">yrektora obowiązków służbowych, </w:t>
      </w:r>
      <w:r w:rsidR="00234C25" w:rsidRPr="00576F08">
        <w:rPr>
          <w:rFonts w:ascii="Times New Roman" w:hAnsi="Times New Roman"/>
          <w:color w:val="auto"/>
          <w:spacing w:val="-4"/>
          <w:sz w:val="22"/>
          <w:szCs w:val="22"/>
        </w:rPr>
        <w:t>praw</w:t>
      </w:r>
      <w:r w:rsidR="00944B4D" w:rsidRPr="00576F08">
        <w:rPr>
          <w:rFonts w:ascii="Times New Roman" w:hAnsi="Times New Roman"/>
          <w:color w:val="auto"/>
          <w:spacing w:val="-4"/>
          <w:sz w:val="22"/>
          <w:szCs w:val="22"/>
        </w:rPr>
        <w:t>a</w:t>
      </w:r>
      <w:r w:rsidR="00234C25"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 i obowiązk</w:t>
      </w:r>
      <w:r w:rsidR="00944B4D" w:rsidRPr="00576F08">
        <w:rPr>
          <w:rFonts w:ascii="Times New Roman" w:hAnsi="Times New Roman"/>
          <w:color w:val="auto"/>
          <w:spacing w:val="-4"/>
          <w:sz w:val="22"/>
          <w:szCs w:val="22"/>
        </w:rPr>
        <w:t>i dyrektora</w:t>
      </w:r>
      <w:r w:rsidR="00234C25"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 </w:t>
      </w:r>
      <w:r w:rsidR="00944B4D" w:rsidRPr="00576F08">
        <w:rPr>
          <w:rFonts w:ascii="Times New Roman" w:hAnsi="Times New Roman"/>
          <w:strike/>
          <w:color w:val="auto"/>
          <w:spacing w:val="-4"/>
          <w:sz w:val="22"/>
          <w:szCs w:val="22"/>
        </w:rPr>
        <w:t xml:space="preserve"> </w:t>
      </w:r>
      <w:r w:rsidR="00021998" w:rsidRPr="00576F08">
        <w:rPr>
          <w:rFonts w:ascii="Times New Roman" w:hAnsi="Times New Roman"/>
          <w:strike/>
          <w:color w:val="auto"/>
          <w:spacing w:val="-4"/>
          <w:sz w:val="22"/>
          <w:szCs w:val="22"/>
        </w:rPr>
        <w:t xml:space="preserve"> </w:t>
      </w:r>
      <w:r w:rsidR="00060EFD" w:rsidRPr="00576F08">
        <w:rPr>
          <w:rFonts w:ascii="Times New Roman" w:hAnsi="Times New Roman"/>
          <w:color w:val="auto"/>
          <w:spacing w:val="-4"/>
          <w:sz w:val="22"/>
          <w:szCs w:val="22"/>
        </w:rPr>
        <w:t>wykonuj</w:t>
      </w:r>
      <w:r w:rsidR="0044212E"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e Zastępca Dyrektora </w:t>
      </w:r>
      <w:r w:rsidR="00021998"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                </w:t>
      </w:r>
      <w:r w:rsidR="0044212E" w:rsidRPr="00576F08">
        <w:rPr>
          <w:rFonts w:ascii="Times New Roman" w:hAnsi="Times New Roman"/>
          <w:color w:val="auto"/>
          <w:spacing w:val="-4"/>
          <w:sz w:val="22"/>
          <w:szCs w:val="22"/>
        </w:rPr>
        <w:t>ds. I</w:t>
      </w:r>
      <w:r w:rsidR="00CC6929" w:rsidRPr="00576F08">
        <w:rPr>
          <w:rFonts w:ascii="Times New Roman" w:hAnsi="Times New Roman"/>
          <w:color w:val="auto"/>
          <w:spacing w:val="-4"/>
          <w:sz w:val="22"/>
          <w:szCs w:val="22"/>
        </w:rPr>
        <w:t>nwestycji</w:t>
      </w:r>
      <w:r w:rsidR="0044212E"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 Drogowych</w:t>
      </w:r>
      <w:r w:rsidR="00021998"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. </w:t>
      </w:r>
    </w:p>
    <w:p w:rsidR="00234C25" w:rsidRPr="001A3A38" w:rsidRDefault="000D6354" w:rsidP="001A3A38">
      <w:pPr>
        <w:pStyle w:val="Akapitzlist"/>
        <w:numPr>
          <w:ilvl w:val="0"/>
          <w:numId w:val="12"/>
        </w:numPr>
        <w:tabs>
          <w:tab w:val="left" w:pos="993"/>
        </w:tabs>
        <w:spacing w:before="60"/>
        <w:ind w:left="0" w:firstLine="709"/>
        <w:contextualSpacing w:val="0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  <w:spacing w:val="-4"/>
        </w:rPr>
        <w:t xml:space="preserve"> </w:t>
      </w:r>
      <w:r w:rsidR="0044212E" w:rsidRPr="00576F08">
        <w:rPr>
          <w:rFonts w:ascii="Times New Roman" w:hAnsi="Times New Roman"/>
          <w:spacing w:val="-4"/>
        </w:rPr>
        <w:t>W przypadku nieobecności w pracy</w:t>
      </w:r>
      <w:r w:rsidR="00537B1C" w:rsidRPr="00576F08">
        <w:rPr>
          <w:rFonts w:ascii="Times New Roman" w:hAnsi="Times New Roman"/>
          <w:spacing w:val="-4"/>
        </w:rPr>
        <w:t>, potwierdzonej w systemie RCP</w:t>
      </w:r>
      <w:r w:rsidR="0044212E" w:rsidRPr="00576F08">
        <w:rPr>
          <w:rFonts w:ascii="Times New Roman" w:hAnsi="Times New Roman"/>
          <w:spacing w:val="-4"/>
        </w:rPr>
        <w:t xml:space="preserve"> lub niemożności pełnienia przez Dyrektora Departamentu oraz Zastępcę Dyrektora ds. Inwestycji Drogowych obowiązków służbowych, </w:t>
      </w:r>
      <w:r w:rsidR="00021998" w:rsidRPr="00576F08">
        <w:rPr>
          <w:rFonts w:ascii="Times New Roman" w:hAnsi="Times New Roman"/>
          <w:spacing w:val="-4"/>
        </w:rPr>
        <w:t xml:space="preserve">w prawa i obowiązki Dyrektora </w:t>
      </w:r>
      <w:r w:rsidR="00021998" w:rsidRPr="00576F08">
        <w:rPr>
          <w:rFonts w:ascii="Times New Roman" w:hAnsi="Times New Roman"/>
        </w:rPr>
        <w:t>wchodzi pracownik Departamentu wyznaczony imiennym upoważnieniem  Marszałka Województwa.</w:t>
      </w:r>
    </w:p>
    <w:p w:rsidR="00EE128D" w:rsidRPr="00576F08" w:rsidRDefault="00811569" w:rsidP="00311EE5">
      <w:pPr>
        <w:pStyle w:val="RegulaminDep"/>
        <w:tabs>
          <w:tab w:val="left" w:pos="426"/>
          <w:tab w:val="left" w:pos="709"/>
        </w:tabs>
        <w:ind w:left="0" w:firstLine="851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060EFD" w:rsidRPr="00576F08">
        <w:rPr>
          <w:rFonts w:ascii="Times New Roman" w:hAnsi="Times New Roman"/>
          <w:sz w:val="22"/>
          <w:szCs w:val="22"/>
        </w:rPr>
        <w:t>1. </w:t>
      </w:r>
      <w:r w:rsidR="00262E02" w:rsidRPr="00576F08">
        <w:rPr>
          <w:rFonts w:ascii="Times New Roman" w:hAnsi="Times New Roman"/>
          <w:sz w:val="22"/>
          <w:szCs w:val="22"/>
        </w:rPr>
        <w:t>Zastępca</w:t>
      </w:r>
      <w:r w:rsidR="00EF0081" w:rsidRPr="00576F08">
        <w:rPr>
          <w:rFonts w:ascii="Times New Roman" w:hAnsi="Times New Roman"/>
          <w:sz w:val="22"/>
          <w:szCs w:val="22"/>
        </w:rPr>
        <w:t xml:space="preserve"> D</w:t>
      </w:r>
      <w:r w:rsidR="009548D4" w:rsidRPr="00576F08">
        <w:rPr>
          <w:rFonts w:ascii="Times New Roman" w:hAnsi="Times New Roman"/>
          <w:sz w:val="22"/>
          <w:szCs w:val="22"/>
        </w:rPr>
        <w:t>yrektora</w:t>
      </w:r>
      <w:r w:rsidR="00262E02" w:rsidRPr="00576F08">
        <w:rPr>
          <w:rFonts w:ascii="Times New Roman" w:hAnsi="Times New Roman"/>
          <w:sz w:val="22"/>
          <w:szCs w:val="22"/>
        </w:rPr>
        <w:t xml:space="preserve"> ds. I</w:t>
      </w:r>
      <w:r w:rsidR="0044212E" w:rsidRPr="00576F08">
        <w:rPr>
          <w:rFonts w:ascii="Times New Roman" w:hAnsi="Times New Roman"/>
          <w:sz w:val="22"/>
          <w:szCs w:val="22"/>
        </w:rPr>
        <w:t>nwestycji</w:t>
      </w:r>
      <w:r w:rsidR="00262E02" w:rsidRPr="00576F08">
        <w:rPr>
          <w:rFonts w:ascii="Times New Roman" w:hAnsi="Times New Roman"/>
          <w:sz w:val="22"/>
          <w:szCs w:val="22"/>
        </w:rPr>
        <w:t xml:space="preserve"> Drogow</w:t>
      </w:r>
      <w:r w:rsidR="0044212E" w:rsidRPr="00576F08">
        <w:rPr>
          <w:rFonts w:ascii="Times New Roman" w:hAnsi="Times New Roman"/>
          <w:sz w:val="22"/>
          <w:szCs w:val="22"/>
        </w:rPr>
        <w:t>ych</w:t>
      </w:r>
      <w:r w:rsidR="00262E02" w:rsidRPr="00576F08">
        <w:rPr>
          <w:rFonts w:ascii="Times New Roman" w:hAnsi="Times New Roman"/>
          <w:sz w:val="22"/>
          <w:szCs w:val="22"/>
        </w:rPr>
        <w:t xml:space="preserve"> kieruje</w:t>
      </w:r>
      <w:r w:rsidR="00234C25" w:rsidRPr="00576F08">
        <w:rPr>
          <w:rFonts w:ascii="Times New Roman" w:hAnsi="Times New Roman"/>
          <w:sz w:val="22"/>
          <w:szCs w:val="22"/>
        </w:rPr>
        <w:t xml:space="preserve"> pracą </w:t>
      </w:r>
      <w:r w:rsidR="00A0196C" w:rsidRPr="00576F08">
        <w:rPr>
          <w:rFonts w:ascii="Times New Roman" w:hAnsi="Times New Roman"/>
          <w:sz w:val="22"/>
          <w:szCs w:val="22"/>
        </w:rPr>
        <w:t>Biura Inwestycji Drogowych,</w:t>
      </w:r>
      <w:r w:rsidR="00262E02" w:rsidRPr="00576F08">
        <w:rPr>
          <w:rFonts w:ascii="Times New Roman" w:hAnsi="Times New Roman"/>
          <w:sz w:val="22"/>
          <w:szCs w:val="22"/>
        </w:rPr>
        <w:t xml:space="preserve"> Biura ds. Obsługi Finansowej Drogownictwa</w:t>
      </w:r>
      <w:r w:rsidR="00A0196C" w:rsidRPr="00576F08">
        <w:rPr>
          <w:rFonts w:ascii="Times New Roman" w:hAnsi="Times New Roman"/>
          <w:sz w:val="22"/>
          <w:szCs w:val="22"/>
        </w:rPr>
        <w:t xml:space="preserve"> oraz</w:t>
      </w:r>
      <w:r w:rsidR="00537B1C" w:rsidRPr="00576F08">
        <w:rPr>
          <w:rFonts w:ascii="Times New Roman" w:hAnsi="Times New Roman"/>
          <w:sz w:val="22"/>
          <w:szCs w:val="22"/>
        </w:rPr>
        <w:t xml:space="preserve"> nadzoruje pracę</w:t>
      </w:r>
      <w:r w:rsidR="00A0196C" w:rsidRPr="00576F08">
        <w:rPr>
          <w:rFonts w:ascii="Times New Roman" w:hAnsi="Times New Roman"/>
          <w:sz w:val="22"/>
          <w:szCs w:val="22"/>
        </w:rPr>
        <w:t xml:space="preserve"> Biura ds. Zieleni przy Drogach</w:t>
      </w:r>
      <w:r w:rsidR="00262E02" w:rsidRPr="00576F08">
        <w:rPr>
          <w:rFonts w:ascii="Times New Roman" w:hAnsi="Times New Roman"/>
          <w:sz w:val="22"/>
          <w:szCs w:val="22"/>
        </w:rPr>
        <w:t>.</w:t>
      </w:r>
    </w:p>
    <w:p w:rsidR="00262E02" w:rsidRPr="00576F08" w:rsidRDefault="000D6354" w:rsidP="00811569">
      <w:pPr>
        <w:pStyle w:val="RegulaminDep"/>
        <w:numPr>
          <w:ilvl w:val="6"/>
          <w:numId w:val="23"/>
        </w:numPr>
        <w:tabs>
          <w:tab w:val="left" w:pos="426"/>
        </w:tabs>
        <w:ind w:left="0" w:firstLine="709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62E02" w:rsidRPr="00576F08">
        <w:rPr>
          <w:rFonts w:ascii="Times New Roman" w:hAnsi="Times New Roman"/>
          <w:sz w:val="22"/>
          <w:szCs w:val="22"/>
        </w:rPr>
        <w:t xml:space="preserve">Zastępca Dyrektora ds. Uprawnień Komunikacyjnych kieruje pracą Wydziału </w:t>
      </w:r>
      <w:r w:rsidR="009E4D82" w:rsidRPr="00576F08">
        <w:rPr>
          <w:rFonts w:ascii="Times New Roman" w:hAnsi="Times New Roman"/>
          <w:sz w:val="22"/>
          <w:szCs w:val="22"/>
        </w:rPr>
        <w:t>ds. Uprawnień Komunikacyjnych.</w:t>
      </w:r>
    </w:p>
    <w:p w:rsidR="00EE128D" w:rsidRPr="00576F08" w:rsidRDefault="00811569" w:rsidP="00811569">
      <w:pPr>
        <w:pStyle w:val="RegulaminDep"/>
        <w:numPr>
          <w:ilvl w:val="6"/>
          <w:numId w:val="23"/>
        </w:numPr>
        <w:tabs>
          <w:tab w:val="left" w:pos="709"/>
        </w:tabs>
        <w:ind w:left="709" w:hanging="4137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3. </w:t>
      </w:r>
      <w:r w:rsidR="00EE128D" w:rsidRPr="00576F08">
        <w:rPr>
          <w:rFonts w:ascii="Times New Roman" w:hAnsi="Times New Roman"/>
          <w:sz w:val="22"/>
          <w:szCs w:val="22"/>
        </w:rPr>
        <w:t>Do zakresu działa</w:t>
      </w:r>
      <w:r w:rsidR="009E4D82" w:rsidRPr="00576F08">
        <w:rPr>
          <w:rFonts w:ascii="Times New Roman" w:hAnsi="Times New Roman"/>
          <w:sz w:val="22"/>
          <w:szCs w:val="22"/>
        </w:rPr>
        <w:t>ń</w:t>
      </w:r>
      <w:r w:rsidR="00EE128D" w:rsidRPr="00576F08">
        <w:rPr>
          <w:rFonts w:ascii="Times New Roman" w:hAnsi="Times New Roman"/>
          <w:sz w:val="22"/>
          <w:szCs w:val="22"/>
        </w:rPr>
        <w:t xml:space="preserve"> zastępc</w:t>
      </w:r>
      <w:r w:rsidR="009E4D82" w:rsidRPr="00576F08">
        <w:rPr>
          <w:rFonts w:ascii="Times New Roman" w:hAnsi="Times New Roman"/>
          <w:sz w:val="22"/>
          <w:szCs w:val="22"/>
        </w:rPr>
        <w:t>ów</w:t>
      </w:r>
      <w:r w:rsidR="00EE128D" w:rsidRPr="00576F08">
        <w:rPr>
          <w:rFonts w:ascii="Times New Roman" w:hAnsi="Times New Roman"/>
          <w:sz w:val="22"/>
          <w:szCs w:val="22"/>
        </w:rPr>
        <w:t xml:space="preserve"> dyrektora departamentu należy w szczególności: </w:t>
      </w:r>
    </w:p>
    <w:p w:rsidR="00EE128D" w:rsidRPr="00576F08" w:rsidRDefault="00EE128D" w:rsidP="00811569">
      <w:pPr>
        <w:pStyle w:val="RegulaminDep"/>
        <w:numPr>
          <w:ilvl w:val="0"/>
          <w:numId w:val="24"/>
        </w:numPr>
        <w:tabs>
          <w:tab w:val="left" w:pos="426"/>
          <w:tab w:val="left" w:pos="709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nadzorowanie or</w:t>
      </w:r>
      <w:r w:rsidR="00010C1A" w:rsidRPr="00576F08">
        <w:rPr>
          <w:rFonts w:ascii="Times New Roman" w:hAnsi="Times New Roman"/>
          <w:sz w:val="22"/>
          <w:szCs w:val="22"/>
        </w:rPr>
        <w:t>az kierowanie pracami podległych wydział</w:t>
      </w:r>
      <w:r w:rsidRPr="00576F08">
        <w:rPr>
          <w:rFonts w:ascii="Times New Roman" w:hAnsi="Times New Roman"/>
          <w:sz w:val="22"/>
          <w:szCs w:val="22"/>
        </w:rPr>
        <w:t xml:space="preserve">ów/biur zgodnie </w:t>
      </w:r>
      <w:r w:rsidR="005120FE" w:rsidRPr="00576F08">
        <w:rPr>
          <w:rFonts w:ascii="Times New Roman" w:hAnsi="Times New Roman"/>
          <w:sz w:val="22"/>
          <w:szCs w:val="22"/>
        </w:rPr>
        <w:br w:type="textWrapping" w:clear="all"/>
      </w:r>
      <w:r w:rsidRPr="00576F08">
        <w:rPr>
          <w:rFonts w:ascii="Times New Roman" w:hAnsi="Times New Roman"/>
          <w:sz w:val="22"/>
          <w:szCs w:val="22"/>
        </w:rPr>
        <w:t xml:space="preserve">z obowiązującymi przepisami prawa oraz stosownie do decyzji Dyrektora; </w:t>
      </w:r>
    </w:p>
    <w:p w:rsidR="00EE128D" w:rsidRPr="00576F08" w:rsidRDefault="00EE128D" w:rsidP="00811569">
      <w:pPr>
        <w:pStyle w:val="RegulaminDep"/>
        <w:numPr>
          <w:ilvl w:val="0"/>
          <w:numId w:val="24"/>
        </w:numPr>
        <w:tabs>
          <w:tab w:val="left" w:pos="426"/>
          <w:tab w:val="left" w:pos="709"/>
        </w:tabs>
        <w:ind w:left="284" w:hanging="284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lastRenderedPageBreak/>
        <w:t>prowadzenie nadzoru</w:t>
      </w:r>
      <w:r w:rsidR="00010C1A" w:rsidRPr="00576F08">
        <w:rPr>
          <w:rFonts w:ascii="Times New Roman" w:hAnsi="Times New Roman"/>
          <w:sz w:val="22"/>
          <w:szCs w:val="22"/>
        </w:rPr>
        <w:t xml:space="preserve"> nad realizacją zadań w wydzia</w:t>
      </w:r>
      <w:r w:rsidRPr="00576F08">
        <w:rPr>
          <w:rFonts w:ascii="Times New Roman" w:hAnsi="Times New Roman"/>
          <w:sz w:val="22"/>
          <w:szCs w:val="22"/>
        </w:rPr>
        <w:t xml:space="preserve">łach/biurach zgodnie </w:t>
      </w:r>
      <w:r w:rsidR="005120FE" w:rsidRPr="00576F08">
        <w:rPr>
          <w:rFonts w:ascii="Times New Roman" w:hAnsi="Times New Roman"/>
          <w:sz w:val="22"/>
          <w:szCs w:val="22"/>
        </w:rPr>
        <w:br w:type="textWrapping" w:clear="all"/>
      </w:r>
      <w:r w:rsidRPr="00576F08">
        <w:rPr>
          <w:rFonts w:ascii="Times New Roman" w:hAnsi="Times New Roman"/>
          <w:sz w:val="22"/>
          <w:szCs w:val="22"/>
        </w:rPr>
        <w:t xml:space="preserve">ze schematem organizacyjnym stanowiącym załącznik do niniejszego regulaminu; </w:t>
      </w:r>
    </w:p>
    <w:p w:rsidR="00EE128D" w:rsidRPr="00576F08" w:rsidRDefault="00EE128D" w:rsidP="00811569">
      <w:pPr>
        <w:pStyle w:val="RegulaminDep"/>
        <w:numPr>
          <w:ilvl w:val="0"/>
          <w:numId w:val="24"/>
        </w:numPr>
        <w:tabs>
          <w:tab w:val="left" w:pos="284"/>
          <w:tab w:val="left" w:pos="709"/>
        </w:tabs>
        <w:ind w:left="0" w:firstLine="0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zapewnianie ochrony danych osobowych; </w:t>
      </w:r>
    </w:p>
    <w:p w:rsidR="00EE128D" w:rsidRPr="00576F08" w:rsidRDefault="0044212E" w:rsidP="00811569">
      <w:pPr>
        <w:pStyle w:val="RegulaminDep"/>
        <w:numPr>
          <w:ilvl w:val="0"/>
          <w:numId w:val="24"/>
        </w:numPr>
        <w:tabs>
          <w:tab w:val="left" w:pos="426"/>
          <w:tab w:val="left" w:pos="709"/>
        </w:tabs>
        <w:ind w:left="284" w:hanging="284"/>
        <w:rPr>
          <w:rFonts w:ascii="Times New Roman" w:hAnsi="Times New Roman"/>
          <w:color w:val="000000" w:themeColor="text1"/>
          <w:spacing w:val="-4"/>
          <w:sz w:val="22"/>
          <w:szCs w:val="22"/>
        </w:rPr>
      </w:pPr>
      <w:r w:rsidRPr="00576F08">
        <w:rPr>
          <w:rFonts w:ascii="Times New Roman" w:hAnsi="Times New Roman"/>
          <w:color w:val="000000" w:themeColor="text1"/>
          <w:sz w:val="22"/>
          <w:szCs w:val="22"/>
        </w:rPr>
        <w:t>opiniowanie</w:t>
      </w:r>
      <w:r w:rsidR="009E4D82"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 przygotowanych przez zespół ds. obsługi pracy departamentu zakresów czynności, obowiązków i odpowiedzialności pracowników nadzorowanych wydziałów/biur;</w:t>
      </w:r>
      <w:r w:rsidR="00EE128D" w:rsidRPr="00576F0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EE128D" w:rsidRPr="00576F08" w:rsidRDefault="00EE128D" w:rsidP="00811569">
      <w:pPr>
        <w:pStyle w:val="RegulaminDep"/>
        <w:numPr>
          <w:ilvl w:val="0"/>
          <w:numId w:val="24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zapewnienie sprawnej obsługi interesantów; </w:t>
      </w:r>
    </w:p>
    <w:p w:rsidR="00EE128D" w:rsidRPr="00576F08" w:rsidRDefault="00EE128D" w:rsidP="00811569">
      <w:pPr>
        <w:pStyle w:val="RegulaminDep"/>
        <w:numPr>
          <w:ilvl w:val="0"/>
          <w:numId w:val="24"/>
        </w:numPr>
        <w:tabs>
          <w:tab w:val="left" w:pos="284"/>
          <w:tab w:val="left" w:pos="709"/>
        </w:tabs>
        <w:ind w:left="0" w:firstLine="0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udział w naradach koordynacyjnych zwoływanych przez Dyrektora. </w:t>
      </w:r>
    </w:p>
    <w:p w:rsidR="00EE128D" w:rsidRPr="00576F08" w:rsidRDefault="000D6354" w:rsidP="00811569">
      <w:pPr>
        <w:pStyle w:val="RegulaminDep"/>
        <w:numPr>
          <w:ilvl w:val="6"/>
          <w:numId w:val="23"/>
        </w:numPr>
        <w:tabs>
          <w:tab w:val="left" w:pos="426"/>
          <w:tab w:val="left" w:pos="709"/>
        </w:tabs>
        <w:ind w:left="0" w:firstLine="709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EF0081" w:rsidRPr="00576F08">
        <w:rPr>
          <w:rFonts w:ascii="Times New Roman" w:hAnsi="Times New Roman"/>
          <w:sz w:val="22"/>
          <w:szCs w:val="22"/>
        </w:rPr>
        <w:t>Zastępcy dyrektora departamentu ponoszą</w:t>
      </w:r>
      <w:r w:rsidR="00EE128D" w:rsidRPr="00576F08">
        <w:rPr>
          <w:rFonts w:ascii="Times New Roman" w:hAnsi="Times New Roman"/>
          <w:sz w:val="22"/>
          <w:szCs w:val="22"/>
        </w:rPr>
        <w:t xml:space="preserve"> odpowiedzialność, w szczególności za:</w:t>
      </w:r>
    </w:p>
    <w:p w:rsidR="00E91638" w:rsidRPr="00576F08" w:rsidRDefault="00EE128D" w:rsidP="00811569">
      <w:pPr>
        <w:pStyle w:val="Default"/>
        <w:numPr>
          <w:ilvl w:val="0"/>
          <w:numId w:val="25"/>
        </w:numPr>
        <w:spacing w:line="276" w:lineRule="auto"/>
        <w:ind w:left="284" w:hanging="284"/>
        <w:rPr>
          <w:sz w:val="22"/>
          <w:szCs w:val="22"/>
        </w:rPr>
      </w:pPr>
      <w:r w:rsidRPr="00576F08">
        <w:rPr>
          <w:sz w:val="22"/>
          <w:szCs w:val="22"/>
        </w:rPr>
        <w:t xml:space="preserve">prawidłową, rzetelną oraz terminową realizację zadań, wymienionych w ust. 1, a także za zaniechanie niezbędnego działania lub za działania nieprawidłowe, jak również za brak nadzoru </w:t>
      </w:r>
      <w:r w:rsidR="00576F08">
        <w:rPr>
          <w:sz w:val="22"/>
          <w:szCs w:val="22"/>
        </w:rPr>
        <w:t xml:space="preserve">            </w:t>
      </w:r>
      <w:r w:rsidRPr="00576F08">
        <w:rPr>
          <w:sz w:val="22"/>
          <w:szCs w:val="22"/>
        </w:rPr>
        <w:t>w zakresie realizacji zadań przypisanych do nadzorowan</w:t>
      </w:r>
      <w:r w:rsidR="00010C1A" w:rsidRPr="00576F08">
        <w:rPr>
          <w:sz w:val="22"/>
          <w:szCs w:val="22"/>
        </w:rPr>
        <w:t>ych wydziałów</w:t>
      </w:r>
      <w:r w:rsidR="009E4D82" w:rsidRPr="00576F08">
        <w:rPr>
          <w:sz w:val="22"/>
          <w:szCs w:val="22"/>
        </w:rPr>
        <w:t>/biur</w:t>
      </w:r>
      <w:r w:rsidRPr="00576F08">
        <w:rPr>
          <w:sz w:val="22"/>
          <w:szCs w:val="22"/>
        </w:rPr>
        <w:t xml:space="preserve">; </w:t>
      </w:r>
    </w:p>
    <w:p w:rsidR="00E91638" w:rsidRPr="00576F08" w:rsidRDefault="00811569" w:rsidP="00811569">
      <w:pPr>
        <w:pStyle w:val="Default"/>
        <w:numPr>
          <w:ilvl w:val="0"/>
          <w:numId w:val="25"/>
        </w:numPr>
        <w:spacing w:line="276" w:lineRule="auto"/>
        <w:ind w:left="0" w:firstLine="0"/>
        <w:rPr>
          <w:sz w:val="22"/>
          <w:szCs w:val="22"/>
        </w:rPr>
      </w:pPr>
      <w:r w:rsidRPr="00576F08">
        <w:rPr>
          <w:sz w:val="22"/>
          <w:szCs w:val="22"/>
        </w:rPr>
        <w:t xml:space="preserve"> </w:t>
      </w:r>
      <w:r w:rsidR="00EE128D" w:rsidRPr="00576F08">
        <w:rPr>
          <w:sz w:val="22"/>
          <w:szCs w:val="22"/>
        </w:rPr>
        <w:t>nadzór nad porządkiem i dyscypliną pracy w nadzorowany</w:t>
      </w:r>
      <w:r w:rsidR="009E4D82" w:rsidRPr="00576F08">
        <w:rPr>
          <w:sz w:val="22"/>
          <w:szCs w:val="22"/>
        </w:rPr>
        <w:t>ch</w:t>
      </w:r>
      <w:r w:rsidR="00EE128D" w:rsidRPr="00576F08">
        <w:rPr>
          <w:sz w:val="22"/>
          <w:szCs w:val="22"/>
        </w:rPr>
        <w:t xml:space="preserve"> wydział</w:t>
      </w:r>
      <w:r w:rsidR="00E91638" w:rsidRPr="00576F08">
        <w:rPr>
          <w:sz w:val="22"/>
          <w:szCs w:val="22"/>
        </w:rPr>
        <w:t>ach</w:t>
      </w:r>
      <w:r w:rsidR="009E4D82" w:rsidRPr="00576F08">
        <w:rPr>
          <w:sz w:val="22"/>
          <w:szCs w:val="22"/>
        </w:rPr>
        <w:t>/biurach</w:t>
      </w:r>
      <w:r w:rsidR="00E91638" w:rsidRPr="00576F08">
        <w:rPr>
          <w:sz w:val="22"/>
          <w:szCs w:val="22"/>
        </w:rPr>
        <w:t>;</w:t>
      </w:r>
    </w:p>
    <w:p w:rsidR="00EE128D" w:rsidRPr="00576F08" w:rsidRDefault="00EE128D" w:rsidP="00811569">
      <w:pPr>
        <w:pStyle w:val="Default"/>
        <w:numPr>
          <w:ilvl w:val="0"/>
          <w:numId w:val="25"/>
        </w:numPr>
        <w:ind w:left="284" w:hanging="284"/>
        <w:rPr>
          <w:sz w:val="22"/>
          <w:szCs w:val="22"/>
        </w:rPr>
      </w:pPr>
      <w:r w:rsidRPr="00576F08">
        <w:rPr>
          <w:sz w:val="22"/>
          <w:szCs w:val="22"/>
        </w:rPr>
        <w:t>podejmowanie inicjatyw mających na celu zwiększenie efektywno</w:t>
      </w:r>
      <w:r w:rsidR="009E4D82" w:rsidRPr="00576F08">
        <w:rPr>
          <w:sz w:val="22"/>
          <w:szCs w:val="22"/>
        </w:rPr>
        <w:t>ści pracy nadzorowanych wydziałów/biur</w:t>
      </w:r>
      <w:r w:rsidRPr="00576F08">
        <w:rPr>
          <w:sz w:val="22"/>
          <w:szCs w:val="22"/>
        </w:rPr>
        <w:t xml:space="preserve"> </w:t>
      </w:r>
    </w:p>
    <w:p w:rsidR="00234C25" w:rsidRPr="001A3A38" w:rsidRDefault="000D6354" w:rsidP="001A3A38">
      <w:pPr>
        <w:pStyle w:val="RegulaminDep"/>
        <w:numPr>
          <w:ilvl w:val="6"/>
          <w:numId w:val="23"/>
        </w:numPr>
        <w:tabs>
          <w:tab w:val="left" w:pos="0"/>
        </w:tabs>
        <w:ind w:left="0" w:firstLine="709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010C1A" w:rsidRPr="00576F08">
        <w:rPr>
          <w:rFonts w:ascii="Times New Roman" w:hAnsi="Times New Roman"/>
          <w:sz w:val="22"/>
          <w:szCs w:val="22"/>
        </w:rPr>
        <w:t>W przypadku nieobecności w pracy</w:t>
      </w:r>
      <w:r w:rsidR="00537B1C" w:rsidRPr="00576F08">
        <w:rPr>
          <w:rFonts w:ascii="Times New Roman" w:hAnsi="Times New Roman"/>
          <w:sz w:val="22"/>
          <w:szCs w:val="22"/>
        </w:rPr>
        <w:t>, potwierdzonej w systemie RCP</w:t>
      </w:r>
      <w:r w:rsidR="00010C1A" w:rsidRPr="00576F08">
        <w:rPr>
          <w:rFonts w:ascii="Times New Roman" w:hAnsi="Times New Roman"/>
          <w:sz w:val="22"/>
          <w:szCs w:val="22"/>
        </w:rPr>
        <w:t xml:space="preserve"> l</w:t>
      </w:r>
      <w:r w:rsidR="00EF0081" w:rsidRPr="00576F08">
        <w:rPr>
          <w:rFonts w:ascii="Times New Roman" w:hAnsi="Times New Roman"/>
          <w:sz w:val="22"/>
          <w:szCs w:val="22"/>
        </w:rPr>
        <w:t>ub niemożności pełnienia przez Z</w:t>
      </w:r>
      <w:r w:rsidR="00010C1A" w:rsidRPr="00576F08">
        <w:rPr>
          <w:rFonts w:ascii="Times New Roman" w:hAnsi="Times New Roman"/>
          <w:sz w:val="22"/>
          <w:szCs w:val="22"/>
        </w:rPr>
        <w:t>as</w:t>
      </w:r>
      <w:r w:rsidR="00EF0081" w:rsidRPr="00576F08">
        <w:rPr>
          <w:rFonts w:ascii="Times New Roman" w:hAnsi="Times New Roman"/>
          <w:sz w:val="22"/>
          <w:szCs w:val="22"/>
        </w:rPr>
        <w:t>tępcę D</w:t>
      </w:r>
      <w:r w:rsidR="00010C1A" w:rsidRPr="00576F08">
        <w:rPr>
          <w:rFonts w:ascii="Times New Roman" w:hAnsi="Times New Roman"/>
          <w:sz w:val="22"/>
          <w:szCs w:val="22"/>
        </w:rPr>
        <w:t xml:space="preserve">yrektora ds. </w:t>
      </w:r>
      <w:r w:rsidR="00EF0081" w:rsidRPr="00576F08">
        <w:rPr>
          <w:rFonts w:ascii="Times New Roman" w:hAnsi="Times New Roman"/>
          <w:sz w:val="22"/>
          <w:szCs w:val="22"/>
        </w:rPr>
        <w:t>Uprawnień K</w:t>
      </w:r>
      <w:r w:rsidR="00010C1A" w:rsidRPr="00576F08">
        <w:rPr>
          <w:rFonts w:ascii="Times New Roman" w:hAnsi="Times New Roman"/>
          <w:sz w:val="22"/>
          <w:szCs w:val="22"/>
        </w:rPr>
        <w:t xml:space="preserve">omunikacyjnych </w:t>
      </w:r>
      <w:r w:rsidR="00010C1A" w:rsidRPr="00576F08">
        <w:rPr>
          <w:rFonts w:ascii="Times New Roman" w:hAnsi="Times New Roman"/>
          <w:spacing w:val="-4"/>
          <w:sz w:val="22"/>
          <w:szCs w:val="22"/>
        </w:rPr>
        <w:t xml:space="preserve">obowiązków służbowych, </w:t>
      </w:r>
      <w:r w:rsidR="00010C1A" w:rsidRPr="00576F08">
        <w:rPr>
          <w:rFonts w:ascii="Times New Roman" w:hAnsi="Times New Roman"/>
          <w:color w:val="auto"/>
          <w:spacing w:val="-4"/>
          <w:sz w:val="22"/>
          <w:szCs w:val="22"/>
        </w:rPr>
        <w:t>prawa i obowiązki zastępcy dyrektora wykonuje</w:t>
      </w:r>
      <w:r w:rsidR="00EF0081"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 N</w:t>
      </w:r>
      <w:r w:rsidR="00010C1A" w:rsidRPr="00576F08">
        <w:rPr>
          <w:rFonts w:ascii="Times New Roman" w:hAnsi="Times New Roman"/>
          <w:color w:val="auto"/>
          <w:spacing w:val="-4"/>
          <w:sz w:val="22"/>
          <w:szCs w:val="22"/>
        </w:rPr>
        <w:t>aczelni</w:t>
      </w:r>
      <w:r w:rsidR="00EF0081" w:rsidRPr="00576F08">
        <w:rPr>
          <w:rFonts w:ascii="Times New Roman" w:hAnsi="Times New Roman"/>
          <w:color w:val="auto"/>
          <w:spacing w:val="-4"/>
          <w:sz w:val="22"/>
          <w:szCs w:val="22"/>
        </w:rPr>
        <w:t>k Wydziału O</w:t>
      </w:r>
      <w:r w:rsidR="00010C1A"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rganizacji i </w:t>
      </w:r>
      <w:r w:rsidR="00EF0081" w:rsidRPr="00576F08">
        <w:rPr>
          <w:rFonts w:ascii="Times New Roman" w:hAnsi="Times New Roman"/>
          <w:color w:val="auto"/>
          <w:spacing w:val="-4"/>
          <w:sz w:val="22"/>
          <w:szCs w:val="22"/>
        </w:rPr>
        <w:t>B</w:t>
      </w:r>
      <w:r w:rsidR="00010C1A"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ezpieczeństwa </w:t>
      </w:r>
      <w:r w:rsidR="00EF0081" w:rsidRPr="00576F08">
        <w:rPr>
          <w:rFonts w:ascii="Times New Roman" w:hAnsi="Times New Roman"/>
          <w:color w:val="auto"/>
          <w:spacing w:val="-4"/>
          <w:sz w:val="22"/>
          <w:szCs w:val="22"/>
        </w:rPr>
        <w:t>R</w:t>
      </w:r>
      <w:r w:rsidR="00010C1A" w:rsidRPr="00576F08">
        <w:rPr>
          <w:rFonts w:ascii="Times New Roman" w:hAnsi="Times New Roman"/>
          <w:color w:val="auto"/>
          <w:spacing w:val="-4"/>
          <w:sz w:val="22"/>
          <w:szCs w:val="22"/>
        </w:rPr>
        <w:t>uc</w:t>
      </w:r>
      <w:r w:rsidR="00EF0081" w:rsidRPr="00576F08">
        <w:rPr>
          <w:rFonts w:ascii="Times New Roman" w:hAnsi="Times New Roman"/>
          <w:color w:val="auto"/>
          <w:spacing w:val="-4"/>
          <w:sz w:val="22"/>
          <w:szCs w:val="22"/>
        </w:rPr>
        <w:t>hu D</w:t>
      </w:r>
      <w:r w:rsidR="00010C1A" w:rsidRPr="00576F08">
        <w:rPr>
          <w:rFonts w:ascii="Times New Roman" w:hAnsi="Times New Roman"/>
          <w:color w:val="auto"/>
          <w:spacing w:val="-4"/>
          <w:sz w:val="22"/>
          <w:szCs w:val="22"/>
        </w:rPr>
        <w:t>rogowego.</w:t>
      </w:r>
    </w:p>
    <w:p w:rsidR="00234C25" w:rsidRPr="001A3A38" w:rsidRDefault="00584DAB" w:rsidP="001A3A38">
      <w:pPr>
        <w:pStyle w:val="RegulaminDep"/>
        <w:ind w:left="0" w:firstLine="851"/>
        <w:rPr>
          <w:rFonts w:ascii="Times New Roman" w:hAnsi="Times New Roman"/>
          <w:color w:val="auto"/>
          <w:spacing w:val="-4"/>
          <w:sz w:val="22"/>
          <w:szCs w:val="22"/>
        </w:rPr>
      </w:pPr>
      <w:r>
        <w:rPr>
          <w:rFonts w:ascii="Times New Roman" w:hAnsi="Times New Roman"/>
          <w:color w:val="auto"/>
          <w:spacing w:val="-4"/>
          <w:sz w:val="22"/>
          <w:szCs w:val="22"/>
        </w:rPr>
        <w:t xml:space="preserve"> </w:t>
      </w:r>
      <w:r w:rsidR="00AB32F2" w:rsidRPr="00576F08">
        <w:rPr>
          <w:rFonts w:ascii="Times New Roman" w:hAnsi="Times New Roman"/>
          <w:color w:val="auto"/>
          <w:spacing w:val="-4"/>
          <w:sz w:val="22"/>
          <w:szCs w:val="22"/>
        </w:rPr>
        <w:t>Pracą wydziału Organizacji i Bezpieczeństwa Ruchu Drogowego kieruje naczelnik</w:t>
      </w:r>
      <w:r w:rsidR="00234C25" w:rsidRPr="00576F08">
        <w:rPr>
          <w:rFonts w:ascii="Times New Roman" w:hAnsi="Times New Roman"/>
          <w:color w:val="auto"/>
          <w:spacing w:val="-4"/>
          <w:sz w:val="22"/>
          <w:szCs w:val="22"/>
        </w:rPr>
        <w:t>.</w:t>
      </w:r>
    </w:p>
    <w:p w:rsidR="00234C25" w:rsidRPr="00576F08" w:rsidRDefault="00234C25" w:rsidP="00811569">
      <w:pPr>
        <w:pStyle w:val="RegulaminDep"/>
        <w:tabs>
          <w:tab w:val="left" w:pos="1134"/>
        </w:tabs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1. Do zakresu działania naczelnik</w:t>
      </w:r>
      <w:r w:rsidR="00A04A4D" w:rsidRPr="00576F08">
        <w:rPr>
          <w:rFonts w:ascii="Times New Roman" w:hAnsi="Times New Roman"/>
          <w:sz w:val="22"/>
          <w:szCs w:val="22"/>
        </w:rPr>
        <w:t>a</w:t>
      </w:r>
      <w:r w:rsidRPr="00576F08">
        <w:rPr>
          <w:rFonts w:ascii="Times New Roman" w:hAnsi="Times New Roman"/>
          <w:sz w:val="22"/>
          <w:szCs w:val="22"/>
        </w:rPr>
        <w:t xml:space="preserve"> wydział</w:t>
      </w:r>
      <w:r w:rsidR="00A04A4D" w:rsidRPr="00576F08">
        <w:rPr>
          <w:rFonts w:ascii="Times New Roman" w:hAnsi="Times New Roman"/>
          <w:sz w:val="22"/>
          <w:szCs w:val="22"/>
        </w:rPr>
        <w:t>u</w:t>
      </w:r>
      <w:r w:rsidRPr="00576F08">
        <w:rPr>
          <w:rFonts w:ascii="Times New Roman" w:hAnsi="Times New Roman"/>
          <w:sz w:val="22"/>
          <w:szCs w:val="22"/>
        </w:rPr>
        <w:t xml:space="preserve"> należy w szczególności:</w:t>
      </w:r>
    </w:p>
    <w:p w:rsidR="00234C25" w:rsidRPr="00576F08" w:rsidRDefault="00A04A4D" w:rsidP="00811569">
      <w:pPr>
        <w:pStyle w:val="RegulaminDep"/>
        <w:numPr>
          <w:ilvl w:val="0"/>
          <w:numId w:val="14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organizowanie pracy</w:t>
      </w:r>
      <w:r w:rsidR="00234C25" w:rsidRPr="00576F08">
        <w:rPr>
          <w:rFonts w:ascii="Times New Roman" w:hAnsi="Times New Roman"/>
          <w:sz w:val="22"/>
          <w:szCs w:val="22"/>
        </w:rPr>
        <w:t xml:space="preserve"> </w:t>
      </w:r>
      <w:r w:rsidR="003029C0" w:rsidRPr="00576F08">
        <w:rPr>
          <w:rFonts w:ascii="Times New Roman" w:hAnsi="Times New Roman"/>
          <w:sz w:val="22"/>
          <w:szCs w:val="22"/>
        </w:rPr>
        <w:t xml:space="preserve">w wydziale oraz </w:t>
      </w:r>
      <w:r w:rsidRPr="00576F08">
        <w:rPr>
          <w:rFonts w:ascii="Times New Roman" w:hAnsi="Times New Roman"/>
          <w:sz w:val="22"/>
          <w:szCs w:val="22"/>
        </w:rPr>
        <w:t xml:space="preserve">nadzór </w:t>
      </w:r>
      <w:r w:rsidR="003029C0" w:rsidRPr="00576F08">
        <w:rPr>
          <w:rFonts w:ascii="Times New Roman" w:hAnsi="Times New Roman"/>
          <w:sz w:val="22"/>
          <w:szCs w:val="22"/>
        </w:rPr>
        <w:t xml:space="preserve">nad prawidłową, terminową, </w:t>
      </w:r>
      <w:r w:rsidRPr="00576F08">
        <w:rPr>
          <w:rFonts w:ascii="Times New Roman" w:hAnsi="Times New Roman"/>
          <w:sz w:val="22"/>
          <w:szCs w:val="22"/>
        </w:rPr>
        <w:t xml:space="preserve">skuteczną </w:t>
      </w:r>
      <w:r w:rsidR="003029C0" w:rsidRPr="00576F08">
        <w:rPr>
          <w:rFonts w:ascii="Times New Roman" w:hAnsi="Times New Roman"/>
          <w:sz w:val="22"/>
          <w:szCs w:val="22"/>
        </w:rPr>
        <w:t>oraz z</w:t>
      </w:r>
      <w:r w:rsidRPr="00576F08">
        <w:rPr>
          <w:rFonts w:ascii="Times New Roman" w:hAnsi="Times New Roman"/>
          <w:sz w:val="22"/>
          <w:szCs w:val="22"/>
        </w:rPr>
        <w:t xml:space="preserve">godną </w:t>
      </w:r>
      <w:r w:rsidR="00576F08">
        <w:rPr>
          <w:rFonts w:ascii="Times New Roman" w:hAnsi="Times New Roman"/>
          <w:sz w:val="22"/>
          <w:szCs w:val="22"/>
        </w:rPr>
        <w:t xml:space="preserve">                </w:t>
      </w:r>
      <w:r w:rsidR="003029C0" w:rsidRPr="00576F08">
        <w:rPr>
          <w:rFonts w:ascii="Times New Roman" w:hAnsi="Times New Roman"/>
          <w:sz w:val="22"/>
          <w:szCs w:val="22"/>
        </w:rPr>
        <w:t>z przepisami prawa realizacją</w:t>
      </w:r>
      <w:r w:rsidRPr="00576F08">
        <w:rPr>
          <w:rFonts w:ascii="Times New Roman" w:hAnsi="Times New Roman"/>
          <w:sz w:val="22"/>
          <w:szCs w:val="22"/>
        </w:rPr>
        <w:t xml:space="preserve"> zadań</w:t>
      </w:r>
      <w:r w:rsidR="003029C0" w:rsidRPr="00576F08">
        <w:rPr>
          <w:rFonts w:ascii="Times New Roman" w:hAnsi="Times New Roman"/>
          <w:sz w:val="22"/>
          <w:szCs w:val="22"/>
        </w:rPr>
        <w:t>;</w:t>
      </w:r>
    </w:p>
    <w:p w:rsidR="00234C25" w:rsidRPr="00576F08" w:rsidRDefault="00234C25" w:rsidP="00811569">
      <w:pPr>
        <w:pStyle w:val="RegulaminDep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zapewnianie sprawnej obsługi interesantów;</w:t>
      </w:r>
    </w:p>
    <w:p w:rsidR="00234C25" w:rsidRPr="00576F08" w:rsidRDefault="00234C25" w:rsidP="00811569">
      <w:pPr>
        <w:pStyle w:val="RegulaminDep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ochrona informacji niejawnych oraz innych informacji prawem chronionych;</w:t>
      </w:r>
    </w:p>
    <w:p w:rsidR="00234C25" w:rsidRPr="00576F08" w:rsidRDefault="00234C25" w:rsidP="00811569">
      <w:pPr>
        <w:pStyle w:val="RegulaminDep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zapewnianie dostępu do informacji publicznej;</w:t>
      </w:r>
    </w:p>
    <w:p w:rsidR="00234C25" w:rsidRPr="00576F08" w:rsidRDefault="00234C25" w:rsidP="00811569">
      <w:pPr>
        <w:pStyle w:val="RegulaminDep"/>
        <w:numPr>
          <w:ilvl w:val="0"/>
          <w:numId w:val="14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pacing w:val="-4"/>
          <w:sz w:val="22"/>
          <w:szCs w:val="22"/>
        </w:rPr>
        <w:t>ustalanie zadań i zakresów czynności, obowiązków i odpowiedzialności</w:t>
      </w:r>
      <w:r w:rsidRPr="00576F08">
        <w:rPr>
          <w:rFonts w:ascii="Times New Roman" w:hAnsi="Times New Roman"/>
          <w:sz w:val="22"/>
          <w:szCs w:val="22"/>
        </w:rPr>
        <w:t xml:space="preserve"> pracowników bezpośrednio podległych;</w:t>
      </w:r>
    </w:p>
    <w:p w:rsidR="00234C25" w:rsidRPr="00576F08" w:rsidRDefault="00234C25" w:rsidP="00811569">
      <w:pPr>
        <w:pStyle w:val="RegulaminDep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przedkładanie wniosków w sprawie awansowania, nagradzania i karania podległych pracowników;</w:t>
      </w:r>
    </w:p>
    <w:p w:rsidR="00234C25" w:rsidRPr="00576F08" w:rsidRDefault="00234C25" w:rsidP="00811569">
      <w:pPr>
        <w:pStyle w:val="RegulaminDep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nadzór nad dyscypliną pracy w wydziale;</w:t>
      </w:r>
    </w:p>
    <w:p w:rsidR="00234C25" w:rsidRPr="00576F08" w:rsidRDefault="00234C25" w:rsidP="00811569">
      <w:pPr>
        <w:pStyle w:val="RegulaminDep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udział w naradach koordynacyjnych zwoływanych przez dyrektora;</w:t>
      </w:r>
    </w:p>
    <w:p w:rsidR="00234C25" w:rsidRPr="00576F08" w:rsidRDefault="00234C25" w:rsidP="00811569">
      <w:pPr>
        <w:pStyle w:val="RegulaminDep"/>
        <w:numPr>
          <w:ilvl w:val="1"/>
          <w:numId w:val="1"/>
        </w:numPr>
        <w:tabs>
          <w:tab w:val="clear" w:pos="964"/>
          <w:tab w:val="left" w:pos="142"/>
          <w:tab w:val="num" w:pos="426"/>
          <w:tab w:val="num" w:pos="993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Naczelni</w:t>
      </w:r>
      <w:r w:rsidR="00537B1C" w:rsidRPr="00576F08">
        <w:rPr>
          <w:rFonts w:ascii="Times New Roman" w:hAnsi="Times New Roman"/>
          <w:sz w:val="22"/>
          <w:szCs w:val="22"/>
        </w:rPr>
        <w:t>k</w:t>
      </w:r>
      <w:r w:rsidRPr="00576F08">
        <w:rPr>
          <w:rFonts w:ascii="Times New Roman" w:hAnsi="Times New Roman"/>
          <w:sz w:val="22"/>
          <w:szCs w:val="22"/>
        </w:rPr>
        <w:t xml:space="preserve"> wydział</w:t>
      </w:r>
      <w:r w:rsidR="00537B1C" w:rsidRPr="00576F08">
        <w:rPr>
          <w:rFonts w:ascii="Times New Roman" w:hAnsi="Times New Roman"/>
          <w:sz w:val="22"/>
          <w:szCs w:val="22"/>
        </w:rPr>
        <w:t>u</w:t>
      </w:r>
      <w:r w:rsidRPr="00576F08">
        <w:rPr>
          <w:rFonts w:ascii="Times New Roman" w:hAnsi="Times New Roman"/>
          <w:sz w:val="22"/>
          <w:szCs w:val="22"/>
        </w:rPr>
        <w:t xml:space="preserve"> ponos</w:t>
      </w:r>
      <w:r w:rsidR="00537B1C" w:rsidRPr="00576F08">
        <w:rPr>
          <w:rFonts w:ascii="Times New Roman" w:hAnsi="Times New Roman"/>
          <w:sz w:val="22"/>
          <w:szCs w:val="22"/>
        </w:rPr>
        <w:t>i</w:t>
      </w:r>
      <w:r w:rsidRPr="00576F08">
        <w:rPr>
          <w:rFonts w:ascii="Times New Roman" w:hAnsi="Times New Roman"/>
          <w:sz w:val="22"/>
          <w:szCs w:val="22"/>
        </w:rPr>
        <w:t xml:space="preserve"> odpowiedzialność w szczególności za:</w:t>
      </w:r>
    </w:p>
    <w:p w:rsidR="00234C25" w:rsidRPr="00576F08" w:rsidRDefault="00234C25" w:rsidP="00880013">
      <w:pPr>
        <w:pStyle w:val="RegulaminDep"/>
        <w:numPr>
          <w:ilvl w:val="0"/>
          <w:numId w:val="15"/>
        </w:numPr>
        <w:tabs>
          <w:tab w:val="left" w:pos="284"/>
          <w:tab w:val="left" w:pos="993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prawidłową, rzetelną oraz terminową realizację zadań, o których mowa w ust. 1, </w:t>
      </w:r>
      <w:r w:rsidRPr="00576F08">
        <w:rPr>
          <w:rFonts w:ascii="Times New Roman" w:hAnsi="Times New Roman"/>
          <w:sz w:val="22"/>
          <w:szCs w:val="22"/>
        </w:rPr>
        <w:br/>
        <w:t xml:space="preserve">za zaniechanie niezbędnego działania lub za działania nieprawidłowe, a także za brak nadzoru </w:t>
      </w:r>
      <w:r w:rsidR="00576F08">
        <w:rPr>
          <w:rFonts w:ascii="Times New Roman" w:hAnsi="Times New Roman"/>
          <w:sz w:val="22"/>
          <w:szCs w:val="22"/>
        </w:rPr>
        <w:t xml:space="preserve">                    </w:t>
      </w:r>
      <w:r w:rsidRPr="00576F08">
        <w:rPr>
          <w:rFonts w:ascii="Times New Roman" w:hAnsi="Times New Roman"/>
          <w:sz w:val="22"/>
          <w:szCs w:val="22"/>
        </w:rPr>
        <w:t>w zakresie realizacji zadań przypisanych nadzorowanemu wydziałowi;</w:t>
      </w:r>
    </w:p>
    <w:p w:rsidR="00234C25" w:rsidRPr="00576F08" w:rsidRDefault="00234C25" w:rsidP="00311EE5">
      <w:pPr>
        <w:pStyle w:val="RegulaminDep"/>
        <w:numPr>
          <w:ilvl w:val="0"/>
          <w:numId w:val="15"/>
        </w:numPr>
        <w:tabs>
          <w:tab w:val="left" w:pos="284"/>
          <w:tab w:val="left" w:pos="993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porządek i dyscyplinę pracy w wydziale;</w:t>
      </w:r>
    </w:p>
    <w:p w:rsidR="00234C25" w:rsidRPr="00576F08" w:rsidRDefault="00234C25" w:rsidP="00311EE5">
      <w:pPr>
        <w:pStyle w:val="RegulaminDep"/>
        <w:numPr>
          <w:ilvl w:val="0"/>
          <w:numId w:val="15"/>
        </w:numPr>
        <w:tabs>
          <w:tab w:val="left" w:pos="284"/>
          <w:tab w:val="left" w:pos="993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podejmowanie inicjatyw mających na celu zwiększenie efektywności pracy wydziału.</w:t>
      </w:r>
    </w:p>
    <w:p w:rsidR="00234C25" w:rsidRPr="00576F08" w:rsidRDefault="00A0196C" w:rsidP="00880013">
      <w:pPr>
        <w:pStyle w:val="RegulaminDep"/>
        <w:numPr>
          <w:ilvl w:val="1"/>
          <w:numId w:val="1"/>
        </w:numPr>
        <w:tabs>
          <w:tab w:val="clear" w:pos="964"/>
          <w:tab w:val="left" w:pos="284"/>
          <w:tab w:val="num" w:pos="709"/>
          <w:tab w:val="left" w:pos="993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Postanowienia zawarte w ust. 1 i 2 stosuje się odpowiednio do zakresu działań i obowiązków kierownika biura.</w:t>
      </w:r>
    </w:p>
    <w:p w:rsidR="00AB32F2" w:rsidRPr="00576F08" w:rsidRDefault="00AB32F2" w:rsidP="00880013">
      <w:pPr>
        <w:pStyle w:val="RegulaminDep"/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pacing w:val="-4"/>
          <w:sz w:val="22"/>
          <w:szCs w:val="22"/>
        </w:rPr>
        <w:t>W przypadku nieobecności w pracy</w:t>
      </w:r>
      <w:r w:rsidR="00537B1C" w:rsidRPr="00576F08">
        <w:rPr>
          <w:rFonts w:ascii="Times New Roman" w:hAnsi="Times New Roman"/>
          <w:spacing w:val="-4"/>
          <w:sz w:val="22"/>
          <w:szCs w:val="22"/>
        </w:rPr>
        <w:t xml:space="preserve">, </w:t>
      </w:r>
      <w:r w:rsidR="00537B1C" w:rsidRPr="00576F08">
        <w:rPr>
          <w:rFonts w:ascii="Times New Roman" w:hAnsi="Times New Roman"/>
          <w:color w:val="000000" w:themeColor="text1"/>
          <w:spacing w:val="-4"/>
          <w:sz w:val="22"/>
          <w:szCs w:val="22"/>
        </w:rPr>
        <w:t>potwierdzonej w systemie RCP</w:t>
      </w:r>
      <w:r w:rsidRPr="00576F08">
        <w:rPr>
          <w:rFonts w:ascii="Times New Roman" w:hAnsi="Times New Roman"/>
          <w:spacing w:val="-4"/>
          <w:sz w:val="22"/>
          <w:szCs w:val="22"/>
        </w:rPr>
        <w:t xml:space="preserve"> lub niemożn</w:t>
      </w:r>
      <w:r w:rsidR="003029C0" w:rsidRPr="00576F08">
        <w:rPr>
          <w:rFonts w:ascii="Times New Roman" w:hAnsi="Times New Roman"/>
          <w:spacing w:val="-4"/>
          <w:sz w:val="22"/>
          <w:szCs w:val="22"/>
        </w:rPr>
        <w:t>ości pełnienia przez naczelnika</w:t>
      </w:r>
      <w:r w:rsidRPr="00576F08">
        <w:rPr>
          <w:rFonts w:ascii="Times New Roman" w:hAnsi="Times New Roman"/>
          <w:spacing w:val="-4"/>
          <w:sz w:val="22"/>
          <w:szCs w:val="22"/>
        </w:rPr>
        <w:t xml:space="preserve"> wydziału obowiązków służbowych, </w:t>
      </w:r>
      <w:r w:rsidRPr="00576F08">
        <w:rPr>
          <w:rFonts w:ascii="Times New Roman" w:hAnsi="Times New Roman"/>
          <w:color w:val="auto"/>
          <w:spacing w:val="-4"/>
          <w:sz w:val="22"/>
          <w:szCs w:val="22"/>
        </w:rPr>
        <w:t>prawa</w:t>
      </w:r>
      <w:r w:rsidR="00796545"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 i obowiązki</w:t>
      </w:r>
      <w:r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 </w:t>
      </w:r>
      <w:r w:rsidR="00796545" w:rsidRPr="00576F08">
        <w:rPr>
          <w:rFonts w:ascii="Times New Roman" w:hAnsi="Times New Roman"/>
          <w:color w:val="auto"/>
          <w:spacing w:val="-4"/>
          <w:sz w:val="22"/>
          <w:szCs w:val="22"/>
        </w:rPr>
        <w:t>naczelnika wydziału wykonuje</w:t>
      </w:r>
      <w:r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 </w:t>
      </w:r>
      <w:r w:rsidR="00EF0081" w:rsidRPr="00576F08">
        <w:rPr>
          <w:rFonts w:ascii="Times New Roman" w:hAnsi="Times New Roman"/>
          <w:color w:val="auto"/>
          <w:spacing w:val="-4"/>
          <w:sz w:val="22"/>
          <w:szCs w:val="22"/>
        </w:rPr>
        <w:t>Zastępca D</w:t>
      </w:r>
      <w:r w:rsidR="00796545"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yrektora ds. </w:t>
      </w:r>
      <w:r w:rsidR="00EF0081" w:rsidRPr="00576F08">
        <w:rPr>
          <w:rFonts w:ascii="Times New Roman" w:hAnsi="Times New Roman"/>
          <w:color w:val="auto"/>
          <w:spacing w:val="-4"/>
          <w:sz w:val="22"/>
          <w:szCs w:val="22"/>
        </w:rPr>
        <w:t>U</w:t>
      </w:r>
      <w:r w:rsidR="00796545" w:rsidRPr="00576F08">
        <w:rPr>
          <w:rFonts w:ascii="Times New Roman" w:hAnsi="Times New Roman"/>
          <w:color w:val="auto"/>
          <w:spacing w:val="-4"/>
          <w:sz w:val="22"/>
          <w:szCs w:val="22"/>
        </w:rPr>
        <w:t xml:space="preserve">prawnień </w:t>
      </w:r>
      <w:r w:rsidR="00EF0081" w:rsidRPr="00576F08">
        <w:rPr>
          <w:rFonts w:ascii="Times New Roman" w:hAnsi="Times New Roman"/>
          <w:color w:val="auto"/>
          <w:spacing w:val="-4"/>
          <w:sz w:val="22"/>
          <w:szCs w:val="22"/>
        </w:rPr>
        <w:t>K</w:t>
      </w:r>
      <w:r w:rsidR="00796545" w:rsidRPr="00576F08">
        <w:rPr>
          <w:rFonts w:ascii="Times New Roman" w:hAnsi="Times New Roman"/>
          <w:color w:val="auto"/>
          <w:spacing w:val="-4"/>
          <w:sz w:val="22"/>
          <w:szCs w:val="22"/>
        </w:rPr>
        <w:t>omunikacyjnych.</w:t>
      </w:r>
    </w:p>
    <w:p w:rsidR="002F7127" w:rsidRPr="00576F08" w:rsidRDefault="002F7127" w:rsidP="00311EE5">
      <w:pPr>
        <w:pStyle w:val="RegulaminDep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br w:type="page"/>
      </w:r>
    </w:p>
    <w:p w:rsidR="00234C25" w:rsidRPr="00576F08" w:rsidRDefault="00234C25" w:rsidP="00311EE5">
      <w:pPr>
        <w:pStyle w:val="RegulaminDep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sz w:val="22"/>
          <w:szCs w:val="22"/>
        </w:rPr>
      </w:pPr>
    </w:p>
    <w:p w:rsidR="00234C25" w:rsidRPr="00576F08" w:rsidRDefault="000D6354" w:rsidP="00880013">
      <w:pPr>
        <w:pStyle w:val="RegulaminDep"/>
        <w:numPr>
          <w:ilvl w:val="0"/>
          <w:numId w:val="27"/>
        </w:numPr>
        <w:tabs>
          <w:tab w:val="left" w:pos="1134"/>
        </w:tabs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Strukturę Departamentu tworzą następujące komórki organizacyjne:</w:t>
      </w:r>
    </w:p>
    <w:p w:rsidR="0091076A" w:rsidRPr="00576F08" w:rsidRDefault="005F135D" w:rsidP="00311EE5">
      <w:pPr>
        <w:pStyle w:val="RegulaminDep"/>
        <w:numPr>
          <w:ilvl w:val="0"/>
          <w:numId w:val="0"/>
        </w:numPr>
        <w:tabs>
          <w:tab w:val="left" w:pos="284"/>
        </w:tabs>
        <w:rPr>
          <w:rFonts w:ascii="Times New Roman" w:hAnsi="Times New Roman"/>
          <w:color w:val="auto"/>
          <w:sz w:val="22"/>
          <w:szCs w:val="22"/>
        </w:rPr>
      </w:pPr>
      <w:r w:rsidRPr="00576F08">
        <w:rPr>
          <w:rFonts w:ascii="Times New Roman" w:hAnsi="Times New Roman"/>
          <w:color w:val="auto"/>
          <w:sz w:val="22"/>
          <w:szCs w:val="22"/>
        </w:rPr>
        <w:t xml:space="preserve">1) </w:t>
      </w:r>
      <w:r w:rsidR="00234C25" w:rsidRPr="00576F08">
        <w:rPr>
          <w:rFonts w:ascii="Times New Roman" w:hAnsi="Times New Roman"/>
          <w:color w:val="auto"/>
          <w:sz w:val="22"/>
          <w:szCs w:val="22"/>
        </w:rPr>
        <w:t xml:space="preserve">Wydział Organizacji i </w:t>
      </w:r>
      <w:r w:rsidR="000D6354" w:rsidRPr="00576F08">
        <w:rPr>
          <w:rFonts w:ascii="Times New Roman" w:hAnsi="Times New Roman"/>
          <w:color w:val="auto"/>
          <w:sz w:val="22"/>
          <w:szCs w:val="22"/>
        </w:rPr>
        <w:t xml:space="preserve">Bezpieczeństwa Ruchu Drogowego </w:t>
      </w:r>
      <w:r w:rsidR="00576F08" w:rsidRPr="001A3A38">
        <w:rPr>
          <w:rFonts w:ascii="Times New Roman" w:hAnsi="Times New Roman"/>
          <w:b/>
          <w:color w:val="auto"/>
          <w:sz w:val="22"/>
          <w:szCs w:val="22"/>
        </w:rPr>
        <w:t>(</w:t>
      </w:r>
      <w:r w:rsidR="000D6354" w:rsidRPr="001A3A38">
        <w:rPr>
          <w:rFonts w:ascii="Times New Roman" w:hAnsi="Times New Roman"/>
          <w:b/>
          <w:color w:val="auto"/>
          <w:sz w:val="22"/>
          <w:szCs w:val="22"/>
        </w:rPr>
        <w:t>ID-I</w:t>
      </w:r>
      <w:r w:rsidR="00576F08" w:rsidRPr="001A3A38">
        <w:rPr>
          <w:rFonts w:ascii="Times New Roman" w:hAnsi="Times New Roman"/>
          <w:b/>
          <w:color w:val="auto"/>
          <w:sz w:val="22"/>
          <w:szCs w:val="22"/>
        </w:rPr>
        <w:t>)</w:t>
      </w:r>
      <w:r w:rsidRPr="00576F08">
        <w:rPr>
          <w:rFonts w:ascii="Times New Roman" w:hAnsi="Times New Roman"/>
          <w:color w:val="auto"/>
          <w:sz w:val="22"/>
          <w:szCs w:val="22"/>
        </w:rPr>
        <w:t>;</w:t>
      </w:r>
    </w:p>
    <w:p w:rsidR="0091076A" w:rsidRPr="00576F08" w:rsidRDefault="005F135D" w:rsidP="00311EE5">
      <w:pPr>
        <w:pStyle w:val="RegulaminDep"/>
        <w:numPr>
          <w:ilvl w:val="0"/>
          <w:numId w:val="0"/>
        </w:numPr>
        <w:tabs>
          <w:tab w:val="left" w:pos="284"/>
        </w:tabs>
        <w:rPr>
          <w:rFonts w:ascii="Times New Roman" w:hAnsi="Times New Roman"/>
          <w:color w:val="auto"/>
          <w:sz w:val="22"/>
          <w:szCs w:val="22"/>
        </w:rPr>
      </w:pPr>
      <w:r w:rsidRPr="00576F08">
        <w:rPr>
          <w:rFonts w:ascii="Times New Roman" w:hAnsi="Times New Roman"/>
          <w:color w:val="auto"/>
          <w:sz w:val="22"/>
          <w:szCs w:val="22"/>
        </w:rPr>
        <w:t xml:space="preserve">2) </w:t>
      </w:r>
      <w:r w:rsidR="00234C25" w:rsidRPr="00576F08">
        <w:rPr>
          <w:rFonts w:ascii="Times New Roman" w:hAnsi="Times New Roman"/>
          <w:color w:val="auto"/>
          <w:sz w:val="22"/>
          <w:szCs w:val="22"/>
        </w:rPr>
        <w:t>Wydział</w:t>
      </w:r>
      <w:r w:rsidR="000D6354" w:rsidRPr="00576F08">
        <w:rPr>
          <w:rFonts w:ascii="Times New Roman" w:hAnsi="Times New Roman"/>
          <w:color w:val="auto"/>
          <w:sz w:val="22"/>
          <w:szCs w:val="22"/>
        </w:rPr>
        <w:t xml:space="preserve"> ds. Uprawnień Komunikacyjnych  </w:t>
      </w:r>
      <w:r w:rsidR="00576F08" w:rsidRPr="001A3A38">
        <w:rPr>
          <w:rFonts w:ascii="Times New Roman" w:hAnsi="Times New Roman"/>
          <w:b/>
          <w:color w:val="auto"/>
          <w:sz w:val="22"/>
          <w:szCs w:val="22"/>
        </w:rPr>
        <w:t>(</w:t>
      </w:r>
      <w:r w:rsidR="000D6354" w:rsidRPr="001A3A38">
        <w:rPr>
          <w:rFonts w:ascii="Times New Roman" w:hAnsi="Times New Roman"/>
          <w:b/>
          <w:color w:val="auto"/>
          <w:sz w:val="22"/>
          <w:szCs w:val="22"/>
        </w:rPr>
        <w:t>ID-II</w:t>
      </w:r>
      <w:r w:rsidR="00576F08" w:rsidRPr="001A3A38">
        <w:rPr>
          <w:rFonts w:ascii="Times New Roman" w:hAnsi="Times New Roman"/>
          <w:b/>
          <w:color w:val="auto"/>
          <w:sz w:val="22"/>
          <w:szCs w:val="22"/>
        </w:rPr>
        <w:t>)</w:t>
      </w:r>
      <w:r w:rsidRPr="00576F08">
        <w:rPr>
          <w:rFonts w:ascii="Times New Roman" w:hAnsi="Times New Roman"/>
          <w:color w:val="auto"/>
          <w:sz w:val="22"/>
          <w:szCs w:val="22"/>
        </w:rPr>
        <w:t>;</w:t>
      </w:r>
    </w:p>
    <w:p w:rsidR="0091076A" w:rsidRPr="00576F08" w:rsidRDefault="005F135D" w:rsidP="00311EE5">
      <w:pPr>
        <w:pStyle w:val="RegulaminDep"/>
        <w:numPr>
          <w:ilvl w:val="0"/>
          <w:numId w:val="0"/>
        </w:numPr>
        <w:tabs>
          <w:tab w:val="left" w:pos="284"/>
        </w:tabs>
        <w:rPr>
          <w:rFonts w:ascii="Times New Roman" w:hAnsi="Times New Roman"/>
          <w:color w:val="auto"/>
          <w:sz w:val="22"/>
          <w:szCs w:val="22"/>
        </w:rPr>
      </w:pPr>
      <w:r w:rsidRPr="00576F08">
        <w:rPr>
          <w:rFonts w:ascii="Times New Roman" w:hAnsi="Times New Roman"/>
          <w:color w:val="auto"/>
          <w:sz w:val="22"/>
          <w:szCs w:val="22"/>
        </w:rPr>
        <w:t xml:space="preserve">3) </w:t>
      </w:r>
      <w:r w:rsidR="000D6354" w:rsidRPr="00576F08">
        <w:rPr>
          <w:rFonts w:ascii="Times New Roman" w:hAnsi="Times New Roman"/>
          <w:color w:val="auto"/>
          <w:sz w:val="22"/>
          <w:szCs w:val="22"/>
        </w:rPr>
        <w:t xml:space="preserve">Biuro Inwestycji Drogowych  </w:t>
      </w:r>
      <w:r w:rsidR="00576F08" w:rsidRPr="001A3A38">
        <w:rPr>
          <w:rFonts w:ascii="Times New Roman" w:hAnsi="Times New Roman"/>
          <w:b/>
          <w:color w:val="auto"/>
          <w:sz w:val="22"/>
          <w:szCs w:val="22"/>
        </w:rPr>
        <w:t>(</w:t>
      </w:r>
      <w:r w:rsidR="000D6354" w:rsidRPr="001A3A38">
        <w:rPr>
          <w:rFonts w:ascii="Times New Roman" w:hAnsi="Times New Roman"/>
          <w:b/>
          <w:color w:val="auto"/>
          <w:sz w:val="22"/>
          <w:szCs w:val="22"/>
        </w:rPr>
        <w:t>ID-III</w:t>
      </w:r>
      <w:r w:rsidR="00576F08" w:rsidRPr="001A3A38">
        <w:rPr>
          <w:rFonts w:ascii="Times New Roman" w:hAnsi="Times New Roman"/>
          <w:b/>
          <w:color w:val="auto"/>
          <w:sz w:val="22"/>
          <w:szCs w:val="22"/>
        </w:rPr>
        <w:t>)</w:t>
      </w:r>
      <w:r w:rsidRPr="00576F08">
        <w:rPr>
          <w:rFonts w:ascii="Times New Roman" w:hAnsi="Times New Roman"/>
          <w:color w:val="auto"/>
          <w:sz w:val="22"/>
          <w:szCs w:val="22"/>
        </w:rPr>
        <w:t>;</w:t>
      </w:r>
    </w:p>
    <w:p w:rsidR="00023F19" w:rsidRPr="00576F08" w:rsidRDefault="005F135D" w:rsidP="00311EE5">
      <w:pPr>
        <w:pStyle w:val="RegulaminDep"/>
        <w:numPr>
          <w:ilvl w:val="0"/>
          <w:numId w:val="0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color w:val="auto"/>
          <w:sz w:val="22"/>
          <w:szCs w:val="22"/>
        </w:rPr>
        <w:t>4</w:t>
      </w:r>
      <w:r w:rsidRPr="00576F08">
        <w:rPr>
          <w:rFonts w:ascii="Times New Roman" w:hAnsi="Times New Roman"/>
          <w:sz w:val="22"/>
          <w:szCs w:val="22"/>
        </w:rPr>
        <w:t xml:space="preserve">) </w:t>
      </w:r>
      <w:r w:rsidR="00234C25" w:rsidRPr="00576F08">
        <w:rPr>
          <w:rFonts w:ascii="Times New Roman" w:hAnsi="Times New Roman"/>
          <w:sz w:val="22"/>
          <w:szCs w:val="22"/>
        </w:rPr>
        <w:t>Biuro ds. O</w:t>
      </w:r>
      <w:r w:rsidR="000D6354" w:rsidRPr="00576F08">
        <w:rPr>
          <w:rFonts w:ascii="Times New Roman" w:hAnsi="Times New Roman"/>
          <w:sz w:val="22"/>
          <w:szCs w:val="22"/>
        </w:rPr>
        <w:t xml:space="preserve">bsługi Finansowej Drogownictwa </w:t>
      </w:r>
      <w:r w:rsidR="00576F08" w:rsidRPr="001A3A38">
        <w:rPr>
          <w:rFonts w:ascii="Times New Roman" w:hAnsi="Times New Roman"/>
          <w:b/>
          <w:sz w:val="22"/>
          <w:szCs w:val="22"/>
        </w:rPr>
        <w:t>(</w:t>
      </w:r>
      <w:r w:rsidR="000D6354" w:rsidRPr="001A3A38">
        <w:rPr>
          <w:rFonts w:ascii="Times New Roman" w:hAnsi="Times New Roman"/>
          <w:b/>
          <w:sz w:val="22"/>
          <w:szCs w:val="22"/>
        </w:rPr>
        <w:t>ID-IV</w:t>
      </w:r>
      <w:r w:rsidR="00576F08" w:rsidRPr="001A3A38">
        <w:rPr>
          <w:rFonts w:ascii="Times New Roman" w:hAnsi="Times New Roman"/>
          <w:b/>
          <w:sz w:val="22"/>
          <w:szCs w:val="22"/>
        </w:rPr>
        <w:t>)</w:t>
      </w:r>
      <w:r w:rsidR="00A40994" w:rsidRPr="00576F08">
        <w:rPr>
          <w:rFonts w:ascii="Times New Roman" w:hAnsi="Times New Roman"/>
          <w:sz w:val="22"/>
          <w:szCs w:val="22"/>
        </w:rPr>
        <w:t>;</w:t>
      </w:r>
    </w:p>
    <w:p w:rsidR="00234C25" w:rsidRPr="001A3A38" w:rsidRDefault="00023F19" w:rsidP="001A3A38">
      <w:pPr>
        <w:pStyle w:val="RegulaminDep"/>
        <w:numPr>
          <w:ilvl w:val="0"/>
          <w:numId w:val="0"/>
        </w:numPr>
        <w:tabs>
          <w:tab w:val="left" w:pos="284"/>
        </w:tabs>
        <w:rPr>
          <w:rFonts w:ascii="Times New Roman" w:hAnsi="Times New Roman"/>
          <w:color w:val="auto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5) Biuro ds. Zieleni </w:t>
      </w:r>
      <w:r w:rsidR="000D6354" w:rsidRPr="00576F08">
        <w:rPr>
          <w:rFonts w:ascii="Times New Roman" w:hAnsi="Times New Roman"/>
          <w:sz w:val="22"/>
          <w:szCs w:val="22"/>
        </w:rPr>
        <w:t xml:space="preserve">przy Drogach </w:t>
      </w:r>
      <w:r w:rsidR="00576F08" w:rsidRPr="001A3A38">
        <w:rPr>
          <w:rFonts w:ascii="Times New Roman" w:hAnsi="Times New Roman"/>
          <w:b/>
          <w:sz w:val="22"/>
          <w:szCs w:val="22"/>
        </w:rPr>
        <w:t>(</w:t>
      </w:r>
      <w:r w:rsidR="000D6354" w:rsidRPr="001A3A38">
        <w:rPr>
          <w:rFonts w:ascii="Times New Roman" w:hAnsi="Times New Roman"/>
          <w:b/>
          <w:sz w:val="22"/>
          <w:szCs w:val="22"/>
        </w:rPr>
        <w:t>ID-V</w:t>
      </w:r>
      <w:r w:rsidR="00576F08" w:rsidRPr="001A3A38">
        <w:rPr>
          <w:rFonts w:ascii="Times New Roman" w:hAnsi="Times New Roman"/>
          <w:b/>
          <w:sz w:val="22"/>
          <w:szCs w:val="22"/>
        </w:rPr>
        <w:t>)</w:t>
      </w:r>
      <w:r w:rsidR="00A40994" w:rsidRPr="00576F08">
        <w:rPr>
          <w:rFonts w:ascii="Times New Roman" w:hAnsi="Times New Roman"/>
          <w:sz w:val="22"/>
          <w:szCs w:val="22"/>
        </w:rPr>
        <w:t>.</w:t>
      </w:r>
    </w:p>
    <w:p w:rsidR="00234C25" w:rsidRPr="00576F08" w:rsidRDefault="00880013" w:rsidP="00880013">
      <w:pPr>
        <w:pStyle w:val="RegulaminDep"/>
        <w:numPr>
          <w:ilvl w:val="0"/>
          <w:numId w:val="27"/>
        </w:numPr>
        <w:tabs>
          <w:tab w:val="left" w:pos="1134"/>
        </w:tabs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1.  W Departamencie funkcj</w:t>
      </w:r>
      <w:r w:rsidR="00CF2388" w:rsidRPr="00576F08">
        <w:rPr>
          <w:rFonts w:ascii="Times New Roman" w:hAnsi="Times New Roman"/>
          <w:sz w:val="22"/>
          <w:szCs w:val="22"/>
        </w:rPr>
        <w:t>onuje</w:t>
      </w:r>
      <w:r w:rsidR="0091076A" w:rsidRPr="00576F08">
        <w:rPr>
          <w:rFonts w:ascii="Times New Roman" w:hAnsi="Times New Roman"/>
          <w:sz w:val="22"/>
          <w:szCs w:val="22"/>
        </w:rPr>
        <w:t xml:space="preserve"> </w:t>
      </w:r>
      <w:r w:rsidR="00CF2388" w:rsidRPr="00576F08">
        <w:rPr>
          <w:rFonts w:ascii="Times New Roman" w:hAnsi="Times New Roman"/>
          <w:sz w:val="22"/>
          <w:szCs w:val="22"/>
        </w:rPr>
        <w:t>zespół</w:t>
      </w:r>
      <w:r w:rsidR="00234C25" w:rsidRPr="00576F08">
        <w:rPr>
          <w:rFonts w:ascii="Times New Roman" w:hAnsi="Times New Roman"/>
          <w:sz w:val="22"/>
          <w:szCs w:val="22"/>
        </w:rPr>
        <w:t xml:space="preserve"> ds. organizacji pracy departamentu, do którego zakresu działań należy w szczególności:</w:t>
      </w:r>
    </w:p>
    <w:p w:rsidR="00234C25" w:rsidRPr="00576F08" w:rsidRDefault="00234C25" w:rsidP="00880013">
      <w:pPr>
        <w:pStyle w:val="RegulaminDep"/>
        <w:numPr>
          <w:ilvl w:val="2"/>
          <w:numId w:val="4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prowadzenie obsługi sekretarsko-asystenckiej d</w:t>
      </w:r>
      <w:r w:rsidR="00CF2388" w:rsidRPr="00576F08">
        <w:rPr>
          <w:rFonts w:ascii="Times New Roman" w:hAnsi="Times New Roman"/>
          <w:sz w:val="22"/>
          <w:szCs w:val="22"/>
        </w:rPr>
        <w:t>yrektora i zastępców</w:t>
      </w:r>
      <w:r w:rsidRPr="00576F08">
        <w:rPr>
          <w:rFonts w:ascii="Times New Roman" w:hAnsi="Times New Roman"/>
          <w:sz w:val="22"/>
          <w:szCs w:val="22"/>
        </w:rPr>
        <w:t xml:space="preserve"> dyrektora </w:t>
      </w:r>
      <w:r w:rsidRPr="00576F08">
        <w:rPr>
          <w:rFonts w:ascii="Times New Roman" w:hAnsi="Times New Roman"/>
          <w:sz w:val="22"/>
          <w:szCs w:val="22"/>
        </w:rPr>
        <w:br/>
        <w:t>oraz wykonywanie innych prac zleconych doraźnie;</w:t>
      </w:r>
    </w:p>
    <w:p w:rsidR="00234C25" w:rsidRPr="00576F08" w:rsidRDefault="00234C25" w:rsidP="00880013">
      <w:pPr>
        <w:pStyle w:val="RegulaminDep"/>
        <w:numPr>
          <w:ilvl w:val="2"/>
          <w:numId w:val="4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prowadzenie terminarza zajęć dyrektora i zastępc</w:t>
      </w:r>
      <w:r w:rsidR="00CF2388" w:rsidRPr="00576F08">
        <w:rPr>
          <w:rFonts w:ascii="Times New Roman" w:hAnsi="Times New Roman"/>
          <w:sz w:val="22"/>
          <w:szCs w:val="22"/>
        </w:rPr>
        <w:t>ów</w:t>
      </w:r>
      <w:r w:rsidRPr="00576F08">
        <w:rPr>
          <w:rFonts w:ascii="Times New Roman" w:hAnsi="Times New Roman"/>
          <w:sz w:val="22"/>
          <w:szCs w:val="22"/>
        </w:rPr>
        <w:t xml:space="preserve"> dyrektora oraz zapewnienie jego prawidłowej realizacji;</w:t>
      </w:r>
    </w:p>
    <w:p w:rsidR="00234C25" w:rsidRPr="00576F08" w:rsidRDefault="00234C25" w:rsidP="00880013">
      <w:pPr>
        <w:pStyle w:val="RegulaminDep"/>
        <w:numPr>
          <w:ilvl w:val="2"/>
          <w:numId w:val="4"/>
        </w:numPr>
        <w:tabs>
          <w:tab w:val="clear" w:pos="1077"/>
          <w:tab w:val="num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prowadzenie kalendarza spotkań, narad i konferencji organizowanych przez Departament;</w:t>
      </w:r>
    </w:p>
    <w:p w:rsidR="00234C25" w:rsidRPr="00576F08" w:rsidRDefault="00234C25" w:rsidP="00880013">
      <w:pPr>
        <w:pStyle w:val="RegulaminDep"/>
        <w:numPr>
          <w:ilvl w:val="2"/>
          <w:numId w:val="4"/>
        </w:numPr>
        <w:tabs>
          <w:tab w:val="clear" w:pos="1077"/>
          <w:tab w:val="num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pacing w:val="-4"/>
          <w:sz w:val="22"/>
          <w:szCs w:val="22"/>
        </w:rPr>
        <w:t>koordynacja obsługi elektronicznego systemu obiegu dokumentów Mdok w Departamencie;</w:t>
      </w:r>
    </w:p>
    <w:p w:rsidR="00234C25" w:rsidRPr="00576F08" w:rsidRDefault="00234C25" w:rsidP="00880013">
      <w:pPr>
        <w:pStyle w:val="RegulaminDep"/>
        <w:numPr>
          <w:ilvl w:val="2"/>
          <w:numId w:val="4"/>
        </w:numPr>
        <w:tabs>
          <w:tab w:val="clear" w:pos="1077"/>
          <w:tab w:val="num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pacing w:val="-4"/>
          <w:sz w:val="22"/>
          <w:szCs w:val="22"/>
        </w:rPr>
        <w:t>przyjmowanie i rejestracja korespondencji w ewidencji pism przychodzących i wychodzących;</w:t>
      </w:r>
    </w:p>
    <w:p w:rsidR="00234C25" w:rsidRPr="00576F08" w:rsidRDefault="00234C25" w:rsidP="00880013">
      <w:pPr>
        <w:pStyle w:val="RegulaminDep"/>
        <w:numPr>
          <w:ilvl w:val="2"/>
          <w:numId w:val="4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pacing w:val="-4"/>
          <w:sz w:val="22"/>
          <w:szCs w:val="22"/>
        </w:rPr>
        <w:t xml:space="preserve">prowadzenie rozdziału korespondencji zgodnie z właściwością na podstawie dekretacji </w:t>
      </w:r>
      <w:r w:rsidR="00EF0081" w:rsidRPr="00576F08">
        <w:rPr>
          <w:rFonts w:ascii="Times New Roman" w:hAnsi="Times New Roman"/>
          <w:spacing w:val="-4"/>
          <w:sz w:val="22"/>
          <w:szCs w:val="22"/>
        </w:rPr>
        <w:t>D</w:t>
      </w:r>
      <w:r w:rsidR="0044212E" w:rsidRPr="00576F08">
        <w:rPr>
          <w:rFonts w:ascii="Times New Roman" w:hAnsi="Times New Roman"/>
          <w:spacing w:val="-4"/>
          <w:sz w:val="22"/>
          <w:szCs w:val="22"/>
        </w:rPr>
        <w:t xml:space="preserve">yrektora, </w:t>
      </w:r>
      <w:r w:rsidRPr="00576F08">
        <w:rPr>
          <w:rFonts w:ascii="Times New Roman" w:hAnsi="Times New Roman"/>
          <w:spacing w:val="-4"/>
          <w:sz w:val="22"/>
          <w:szCs w:val="22"/>
        </w:rPr>
        <w:t>zastępc</w:t>
      </w:r>
      <w:r w:rsidR="00CF2388" w:rsidRPr="00576F08">
        <w:rPr>
          <w:rFonts w:ascii="Times New Roman" w:hAnsi="Times New Roman"/>
          <w:spacing w:val="-4"/>
          <w:sz w:val="22"/>
          <w:szCs w:val="22"/>
        </w:rPr>
        <w:t>ów</w:t>
      </w:r>
      <w:r w:rsidRPr="00576F08">
        <w:rPr>
          <w:rFonts w:ascii="Times New Roman" w:hAnsi="Times New Roman"/>
          <w:spacing w:val="-4"/>
          <w:sz w:val="22"/>
          <w:szCs w:val="22"/>
        </w:rPr>
        <w:t xml:space="preserve"> dyrektora</w:t>
      </w:r>
      <w:r w:rsidR="00537B1C" w:rsidRPr="00576F08">
        <w:rPr>
          <w:rFonts w:ascii="Times New Roman" w:hAnsi="Times New Roman"/>
          <w:spacing w:val="-4"/>
          <w:sz w:val="22"/>
          <w:szCs w:val="22"/>
        </w:rPr>
        <w:t>,</w:t>
      </w:r>
      <w:r w:rsidR="0044212E" w:rsidRPr="00576F08">
        <w:rPr>
          <w:rFonts w:ascii="Times New Roman" w:hAnsi="Times New Roman"/>
          <w:spacing w:val="-4"/>
          <w:sz w:val="22"/>
          <w:szCs w:val="22"/>
        </w:rPr>
        <w:t xml:space="preserve"> naczelnika wydziału</w:t>
      </w:r>
      <w:r w:rsidR="00537B1C" w:rsidRPr="00576F08">
        <w:rPr>
          <w:rFonts w:ascii="Times New Roman" w:hAnsi="Times New Roman"/>
          <w:spacing w:val="-4"/>
          <w:sz w:val="22"/>
          <w:szCs w:val="22"/>
        </w:rPr>
        <w:t xml:space="preserve"> oraz kierownika biura</w:t>
      </w:r>
      <w:r w:rsidRPr="00576F08">
        <w:rPr>
          <w:rFonts w:ascii="Times New Roman" w:hAnsi="Times New Roman"/>
          <w:spacing w:val="-4"/>
          <w:sz w:val="22"/>
          <w:szCs w:val="22"/>
        </w:rPr>
        <w:t>;</w:t>
      </w:r>
    </w:p>
    <w:p w:rsidR="00234C25" w:rsidRPr="00576F08" w:rsidRDefault="00234C25" w:rsidP="001A3A38">
      <w:pPr>
        <w:pStyle w:val="RegulaminDep"/>
        <w:numPr>
          <w:ilvl w:val="2"/>
          <w:numId w:val="4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pacing w:val="-4"/>
          <w:sz w:val="22"/>
          <w:szCs w:val="22"/>
        </w:rPr>
        <w:t>organizacyjno-techniczna obsługa spotkań i wi</w:t>
      </w:r>
      <w:r w:rsidR="001A3A38">
        <w:rPr>
          <w:rFonts w:ascii="Times New Roman" w:hAnsi="Times New Roman"/>
          <w:spacing w:val="-4"/>
          <w:sz w:val="22"/>
          <w:szCs w:val="22"/>
        </w:rPr>
        <w:t xml:space="preserve">zyt interesantów przyjmowanych </w:t>
      </w:r>
      <w:r w:rsidRPr="00576F08">
        <w:rPr>
          <w:rFonts w:ascii="Times New Roman" w:hAnsi="Times New Roman"/>
          <w:spacing w:val="-4"/>
          <w:sz w:val="22"/>
          <w:szCs w:val="22"/>
        </w:rPr>
        <w:t xml:space="preserve">przez </w:t>
      </w:r>
      <w:r w:rsidR="00EF0081" w:rsidRPr="00576F08">
        <w:rPr>
          <w:rFonts w:ascii="Times New Roman" w:hAnsi="Times New Roman"/>
          <w:spacing w:val="-4"/>
          <w:sz w:val="22"/>
          <w:szCs w:val="22"/>
        </w:rPr>
        <w:t>D</w:t>
      </w:r>
      <w:r w:rsidRPr="00576F08">
        <w:rPr>
          <w:rFonts w:ascii="Times New Roman" w:hAnsi="Times New Roman"/>
          <w:spacing w:val="-4"/>
          <w:sz w:val="22"/>
          <w:szCs w:val="22"/>
        </w:rPr>
        <w:t xml:space="preserve">yrektora </w:t>
      </w:r>
      <w:r w:rsidR="001A3A38">
        <w:rPr>
          <w:rFonts w:ascii="Times New Roman" w:hAnsi="Times New Roman"/>
          <w:spacing w:val="-4"/>
          <w:sz w:val="22"/>
          <w:szCs w:val="22"/>
        </w:rPr>
        <w:t xml:space="preserve">                          </w:t>
      </w:r>
      <w:r w:rsidRPr="00576F08">
        <w:rPr>
          <w:rFonts w:ascii="Times New Roman" w:hAnsi="Times New Roman"/>
          <w:spacing w:val="-4"/>
          <w:sz w:val="22"/>
          <w:szCs w:val="22"/>
        </w:rPr>
        <w:t>i zastępców dyrektora;</w:t>
      </w:r>
    </w:p>
    <w:p w:rsidR="00A5603B" w:rsidRPr="00576F08" w:rsidRDefault="000D6354" w:rsidP="00A5603B">
      <w:pPr>
        <w:pStyle w:val="RegulaminDep"/>
        <w:numPr>
          <w:ilvl w:val="2"/>
          <w:numId w:val="4"/>
        </w:numPr>
        <w:tabs>
          <w:tab w:val="clear" w:pos="1077"/>
        </w:tabs>
        <w:ind w:left="284" w:hanging="284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EF0081" w:rsidRPr="00576F08">
        <w:rPr>
          <w:rFonts w:ascii="Times New Roman" w:hAnsi="Times New Roman"/>
          <w:spacing w:val="-4"/>
          <w:sz w:val="22"/>
          <w:szCs w:val="22"/>
        </w:rPr>
        <w:t>obsługa systemu Rejestracji Czasu Pracy</w:t>
      </w:r>
      <w:r w:rsidR="00BC4754" w:rsidRPr="00576F08">
        <w:rPr>
          <w:rFonts w:ascii="Times New Roman" w:hAnsi="Times New Roman"/>
          <w:spacing w:val="-4"/>
          <w:sz w:val="22"/>
          <w:szCs w:val="22"/>
        </w:rPr>
        <w:t>;</w:t>
      </w:r>
    </w:p>
    <w:p w:rsidR="00A5603B" w:rsidRPr="00A5603B" w:rsidRDefault="00A5603B" w:rsidP="00A5603B">
      <w:pPr>
        <w:numPr>
          <w:ilvl w:val="2"/>
          <w:numId w:val="4"/>
        </w:numPr>
        <w:tabs>
          <w:tab w:val="left" w:pos="142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5603B">
        <w:rPr>
          <w:spacing w:val="-4"/>
          <w:sz w:val="22"/>
          <w:szCs w:val="22"/>
        </w:rPr>
        <w:t>monitorowanie obsługi systemu RCP w zakresie prowadzenia list obecności pracowników   departamentu, sporządzania planu urlopów i ewidencji nieobecności pracowników departamentu;</w:t>
      </w:r>
    </w:p>
    <w:p w:rsidR="00A5603B" w:rsidRPr="00576F08" w:rsidRDefault="00A5603B" w:rsidP="00A5603B">
      <w:pPr>
        <w:numPr>
          <w:ilvl w:val="2"/>
          <w:numId w:val="4"/>
        </w:numPr>
        <w:tabs>
          <w:tab w:val="clear" w:pos="1077"/>
          <w:tab w:val="left" w:pos="142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76F08">
        <w:rPr>
          <w:spacing w:val="-4"/>
          <w:sz w:val="22"/>
          <w:szCs w:val="22"/>
        </w:rPr>
        <w:t xml:space="preserve"> </w:t>
      </w:r>
      <w:r w:rsidRPr="00A5603B">
        <w:rPr>
          <w:spacing w:val="-4"/>
          <w:sz w:val="22"/>
          <w:szCs w:val="22"/>
        </w:rPr>
        <w:t xml:space="preserve">monitorowanie w systemie RCP wyjść służbowych i prywatnych oraz pracy w godzinach </w:t>
      </w:r>
      <w:r w:rsidRPr="00576F08">
        <w:rPr>
          <w:spacing w:val="-4"/>
          <w:sz w:val="22"/>
          <w:szCs w:val="22"/>
        </w:rPr>
        <w:t xml:space="preserve">  </w:t>
      </w:r>
      <w:r w:rsidRPr="00A5603B">
        <w:rPr>
          <w:spacing w:val="-4"/>
          <w:sz w:val="22"/>
          <w:szCs w:val="22"/>
        </w:rPr>
        <w:t>nadliczbowych;</w:t>
      </w:r>
    </w:p>
    <w:p w:rsidR="00BC4754" w:rsidRPr="00576F08" w:rsidRDefault="00A5603B" w:rsidP="00880013">
      <w:pPr>
        <w:pStyle w:val="RegulaminDep"/>
        <w:numPr>
          <w:ilvl w:val="2"/>
          <w:numId w:val="4"/>
        </w:numPr>
        <w:tabs>
          <w:tab w:val="clear" w:pos="1077"/>
          <w:tab w:val="num" w:pos="284"/>
        </w:tabs>
        <w:ind w:left="0" w:firstLine="0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C4754" w:rsidRPr="00576F08">
        <w:rPr>
          <w:rFonts w:ascii="Times New Roman" w:hAnsi="Times New Roman"/>
          <w:spacing w:val="-4"/>
          <w:sz w:val="22"/>
          <w:szCs w:val="22"/>
        </w:rPr>
        <w:t>prowadzenie spraw kadrowych pracowników Departamentu;</w:t>
      </w:r>
    </w:p>
    <w:p w:rsidR="00EF0081" w:rsidRPr="00576F08" w:rsidRDefault="00BC4754" w:rsidP="00A5603B">
      <w:pPr>
        <w:pStyle w:val="RegulaminDep"/>
        <w:numPr>
          <w:ilvl w:val="2"/>
          <w:numId w:val="4"/>
        </w:numPr>
        <w:tabs>
          <w:tab w:val="clear" w:pos="1077"/>
          <w:tab w:val="num" w:pos="426"/>
        </w:tabs>
        <w:ind w:left="0" w:firstLine="0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pacing w:val="-4"/>
          <w:sz w:val="22"/>
          <w:szCs w:val="22"/>
        </w:rPr>
        <w:t>prowadzenie spraw socjalno – bytowych pracowników Departamentu;</w:t>
      </w:r>
    </w:p>
    <w:p w:rsidR="00BC4754" w:rsidRPr="00576F08" w:rsidRDefault="00BC4754" w:rsidP="00880013">
      <w:pPr>
        <w:pStyle w:val="RegulaminDep"/>
        <w:numPr>
          <w:ilvl w:val="2"/>
          <w:numId w:val="4"/>
        </w:numPr>
        <w:tabs>
          <w:tab w:val="clear" w:pos="1077"/>
          <w:tab w:val="num" w:pos="426"/>
        </w:tabs>
        <w:ind w:left="0" w:firstLine="0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pacing w:val="-4"/>
          <w:sz w:val="22"/>
          <w:szCs w:val="22"/>
        </w:rPr>
        <w:t>prowadzenie spraw sprawozdawczych związanych z zakresem działania całego Departamentu.</w:t>
      </w:r>
    </w:p>
    <w:p w:rsidR="00234C25" w:rsidRPr="00576F08" w:rsidRDefault="00234C25" w:rsidP="001A3A38">
      <w:pPr>
        <w:pStyle w:val="RegulaminDep"/>
        <w:numPr>
          <w:ilvl w:val="0"/>
          <w:numId w:val="0"/>
        </w:numPr>
        <w:tabs>
          <w:tab w:val="left" w:pos="426"/>
        </w:tabs>
        <w:ind w:firstLine="709"/>
        <w:rPr>
          <w:rFonts w:ascii="Times New Roman" w:hAnsi="Times New Roman"/>
          <w:spacing w:val="-4"/>
          <w:sz w:val="22"/>
          <w:szCs w:val="22"/>
        </w:rPr>
      </w:pPr>
      <w:r w:rsidRPr="00576F08">
        <w:rPr>
          <w:rFonts w:ascii="Times New Roman" w:hAnsi="Times New Roman"/>
          <w:spacing w:val="-4"/>
          <w:sz w:val="22"/>
          <w:szCs w:val="22"/>
        </w:rPr>
        <w:t>2. System zastępstw na stanowisku ds. organiz</w:t>
      </w:r>
      <w:r w:rsidR="0044212E" w:rsidRPr="00576F08">
        <w:rPr>
          <w:rFonts w:ascii="Times New Roman" w:hAnsi="Times New Roman"/>
          <w:spacing w:val="-4"/>
          <w:sz w:val="22"/>
          <w:szCs w:val="22"/>
        </w:rPr>
        <w:t>acji pracy departamentu ustala D</w:t>
      </w:r>
      <w:r w:rsidRPr="00576F08">
        <w:rPr>
          <w:rFonts w:ascii="Times New Roman" w:hAnsi="Times New Roman"/>
          <w:spacing w:val="-4"/>
          <w:sz w:val="22"/>
          <w:szCs w:val="22"/>
        </w:rPr>
        <w:t>yrektor.</w:t>
      </w:r>
    </w:p>
    <w:p w:rsidR="00234C25" w:rsidRPr="00576F08" w:rsidRDefault="00234C25" w:rsidP="00880013">
      <w:pPr>
        <w:pStyle w:val="RegulaminDep"/>
        <w:numPr>
          <w:ilvl w:val="0"/>
          <w:numId w:val="27"/>
        </w:numPr>
        <w:tabs>
          <w:tab w:val="left" w:pos="1276"/>
        </w:tabs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Departament nadzoruje działalność:</w:t>
      </w:r>
    </w:p>
    <w:p w:rsidR="00BD7F8F" w:rsidRPr="00576F08" w:rsidRDefault="00234C25" w:rsidP="00880013">
      <w:pPr>
        <w:pStyle w:val="RegulaminDep"/>
        <w:numPr>
          <w:ilvl w:val="0"/>
          <w:numId w:val="33"/>
        </w:numPr>
        <w:tabs>
          <w:tab w:val="left" w:pos="284"/>
          <w:tab w:val="left" w:pos="851"/>
        </w:tabs>
        <w:ind w:hanging="720"/>
        <w:rPr>
          <w:rFonts w:ascii="Times New Roman" w:hAnsi="Times New Roman"/>
          <w:color w:val="auto"/>
          <w:spacing w:val="-4"/>
          <w:sz w:val="22"/>
          <w:szCs w:val="22"/>
        </w:rPr>
      </w:pPr>
      <w:r w:rsidRPr="00576F08">
        <w:rPr>
          <w:rFonts w:ascii="Times New Roman" w:hAnsi="Times New Roman"/>
          <w:color w:val="auto"/>
          <w:spacing w:val="-4"/>
          <w:sz w:val="22"/>
          <w:szCs w:val="22"/>
        </w:rPr>
        <w:t>Wojewódzkiego Ośrodka Ruchu Drogowego w Bydgoszczy</w:t>
      </w:r>
      <w:r w:rsidR="005F135D" w:rsidRPr="00576F08">
        <w:rPr>
          <w:rFonts w:ascii="Times New Roman" w:hAnsi="Times New Roman"/>
          <w:color w:val="auto"/>
          <w:spacing w:val="-4"/>
          <w:sz w:val="22"/>
          <w:szCs w:val="22"/>
        </w:rPr>
        <w:t>;</w:t>
      </w:r>
    </w:p>
    <w:p w:rsidR="00BD7F8F" w:rsidRPr="00576F08" w:rsidRDefault="00234C25" w:rsidP="00880013">
      <w:pPr>
        <w:pStyle w:val="RegulaminDep"/>
        <w:numPr>
          <w:ilvl w:val="0"/>
          <w:numId w:val="33"/>
        </w:numPr>
        <w:tabs>
          <w:tab w:val="left" w:pos="284"/>
        </w:tabs>
        <w:ind w:left="0" w:firstLine="0"/>
        <w:rPr>
          <w:rFonts w:ascii="Times New Roman" w:hAnsi="Times New Roman"/>
          <w:color w:val="auto"/>
          <w:spacing w:val="-4"/>
          <w:sz w:val="22"/>
          <w:szCs w:val="22"/>
        </w:rPr>
      </w:pPr>
      <w:r w:rsidRPr="00576F08">
        <w:rPr>
          <w:rFonts w:ascii="Times New Roman" w:hAnsi="Times New Roman"/>
          <w:color w:val="auto"/>
          <w:spacing w:val="-4"/>
          <w:sz w:val="22"/>
          <w:szCs w:val="22"/>
        </w:rPr>
        <w:t>Wojewódzkiego Ośrodka Ruchu Drogowego w Toruniu</w:t>
      </w:r>
      <w:r w:rsidR="005F135D" w:rsidRPr="00576F08">
        <w:rPr>
          <w:rFonts w:ascii="Times New Roman" w:hAnsi="Times New Roman"/>
          <w:color w:val="auto"/>
          <w:spacing w:val="-4"/>
          <w:sz w:val="22"/>
          <w:szCs w:val="22"/>
        </w:rPr>
        <w:t>;</w:t>
      </w:r>
    </w:p>
    <w:p w:rsidR="00BD7F8F" w:rsidRPr="00576F08" w:rsidRDefault="00234C25" w:rsidP="00880013">
      <w:pPr>
        <w:pStyle w:val="RegulaminDep"/>
        <w:numPr>
          <w:ilvl w:val="0"/>
          <w:numId w:val="33"/>
        </w:numPr>
        <w:tabs>
          <w:tab w:val="left" w:pos="284"/>
        </w:tabs>
        <w:ind w:left="0" w:firstLine="0"/>
        <w:rPr>
          <w:rFonts w:ascii="Times New Roman" w:hAnsi="Times New Roman"/>
          <w:color w:val="auto"/>
          <w:spacing w:val="-4"/>
          <w:sz w:val="22"/>
          <w:szCs w:val="22"/>
        </w:rPr>
      </w:pPr>
      <w:r w:rsidRPr="00576F08">
        <w:rPr>
          <w:rFonts w:ascii="Times New Roman" w:hAnsi="Times New Roman"/>
          <w:color w:val="auto"/>
          <w:spacing w:val="-4"/>
          <w:sz w:val="22"/>
          <w:szCs w:val="22"/>
        </w:rPr>
        <w:t>Wojewódzkiego Ośrodka Ruchu Drogowego we Włocławku</w:t>
      </w:r>
      <w:r w:rsidR="005F135D" w:rsidRPr="00576F08">
        <w:rPr>
          <w:rFonts w:ascii="Times New Roman" w:hAnsi="Times New Roman"/>
          <w:color w:val="auto"/>
          <w:spacing w:val="-4"/>
          <w:sz w:val="22"/>
          <w:szCs w:val="22"/>
        </w:rPr>
        <w:t>;</w:t>
      </w:r>
    </w:p>
    <w:p w:rsidR="00234C25" w:rsidRPr="00576F08" w:rsidRDefault="00880013" w:rsidP="00880013">
      <w:pPr>
        <w:pStyle w:val="RegulaminDep"/>
        <w:numPr>
          <w:ilvl w:val="0"/>
          <w:numId w:val="33"/>
        </w:numPr>
        <w:ind w:left="0" w:firstLine="0"/>
        <w:rPr>
          <w:rFonts w:ascii="Times New Roman" w:hAnsi="Times New Roman"/>
          <w:color w:val="auto"/>
          <w:spacing w:val="-4"/>
          <w:sz w:val="22"/>
          <w:szCs w:val="22"/>
        </w:rPr>
      </w:pPr>
      <w:r w:rsidRPr="00576F08">
        <w:rPr>
          <w:rFonts w:ascii="Times New Roman" w:hAnsi="Times New Roman"/>
          <w:spacing w:val="-4"/>
          <w:sz w:val="22"/>
          <w:szCs w:val="22"/>
        </w:rPr>
        <w:t xml:space="preserve">   </w:t>
      </w:r>
      <w:r w:rsidR="00234C25" w:rsidRPr="00576F08">
        <w:rPr>
          <w:rFonts w:ascii="Times New Roman" w:hAnsi="Times New Roman"/>
          <w:spacing w:val="-4"/>
          <w:sz w:val="22"/>
          <w:szCs w:val="22"/>
        </w:rPr>
        <w:t>Zarządu Dróg Wojewódzkich w Bydgoszczy.</w:t>
      </w:r>
    </w:p>
    <w:p w:rsidR="00234C25" w:rsidRPr="00576F08" w:rsidRDefault="00234C25" w:rsidP="00234C25">
      <w:pPr>
        <w:pStyle w:val="RegulaminDep"/>
        <w:numPr>
          <w:ilvl w:val="0"/>
          <w:numId w:val="0"/>
        </w:numPr>
        <w:ind w:left="1305" w:hanging="454"/>
        <w:rPr>
          <w:rFonts w:ascii="Times New Roman" w:hAnsi="Times New Roman"/>
          <w:sz w:val="22"/>
          <w:szCs w:val="22"/>
        </w:rPr>
      </w:pPr>
    </w:p>
    <w:p w:rsidR="00234C25" w:rsidRPr="00576F08" w:rsidRDefault="0044373A" w:rsidP="00234C25">
      <w:pPr>
        <w:pStyle w:val="Regulamin-rozdzia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R</w:t>
      </w:r>
      <w:r w:rsidR="00234C25" w:rsidRPr="00576F08">
        <w:rPr>
          <w:rFonts w:ascii="Times New Roman" w:hAnsi="Times New Roman"/>
          <w:sz w:val="22"/>
          <w:szCs w:val="22"/>
        </w:rPr>
        <w:t>ozdział 2</w:t>
      </w:r>
    </w:p>
    <w:p w:rsidR="00234C25" w:rsidRDefault="00234C25" w:rsidP="00330106">
      <w:pPr>
        <w:pStyle w:val="Regulamin-rozdzia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Wydział Organizacji i Bezpieczeństwa Ruchu Drogowego </w:t>
      </w:r>
    </w:p>
    <w:p w:rsidR="00330106" w:rsidRPr="00330106" w:rsidRDefault="00330106" w:rsidP="00330106">
      <w:pPr>
        <w:pStyle w:val="Regulamin-rozdzia"/>
        <w:rPr>
          <w:rFonts w:ascii="Times New Roman" w:hAnsi="Times New Roman"/>
          <w:sz w:val="22"/>
          <w:szCs w:val="22"/>
        </w:rPr>
      </w:pPr>
    </w:p>
    <w:p w:rsidR="00234C25" w:rsidRPr="00576F08" w:rsidRDefault="00A5603B" w:rsidP="00A5603B">
      <w:pPr>
        <w:pStyle w:val="RegulaminDep"/>
        <w:numPr>
          <w:ilvl w:val="0"/>
          <w:numId w:val="31"/>
        </w:numPr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Do zakresu działania Wydziału Organizacji i Bezpieczeństwa Ruchu Drogowego należy </w:t>
      </w:r>
      <w:r w:rsidR="00234C25" w:rsidRPr="00576F08">
        <w:rPr>
          <w:rFonts w:ascii="Times New Roman" w:hAnsi="Times New Roman"/>
          <w:sz w:val="22"/>
          <w:szCs w:val="22"/>
        </w:rPr>
        <w:br/>
        <w:t>w szczególności:</w:t>
      </w:r>
    </w:p>
    <w:p w:rsidR="00234C25" w:rsidRPr="00576F08" w:rsidRDefault="00234C25" w:rsidP="008800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sprawowanie nadzoru merytorycznego nad Zarządem Dróg Wojewódzkich w zakresie oznakowania dróg wojewódzkich, a w szczególności prowadzenia kontroli prawidłowości zastosowania</w:t>
      </w:r>
      <w:r w:rsidR="00880013" w:rsidRPr="00576F08">
        <w:rPr>
          <w:rFonts w:ascii="Times New Roman" w:hAnsi="Times New Roman"/>
        </w:rPr>
        <w:t xml:space="preserve">                              </w:t>
      </w:r>
      <w:r w:rsidRPr="00576F08">
        <w:rPr>
          <w:rFonts w:ascii="Times New Roman" w:hAnsi="Times New Roman"/>
        </w:rPr>
        <w:t xml:space="preserve"> i funkcjonowania znaków drogowych, sygnalizacji świetlnej oraz urządzeń bezpieczeństwa ruchu drogowego; </w:t>
      </w:r>
    </w:p>
    <w:p w:rsidR="00234C25" w:rsidRPr="00576F08" w:rsidRDefault="00AA60EB" w:rsidP="008800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76F08">
        <w:rPr>
          <w:rFonts w:ascii="Times New Roman" w:hAnsi="Times New Roman"/>
          <w:color w:val="000000" w:themeColor="text1"/>
        </w:rPr>
        <w:t>nadzór nad</w:t>
      </w:r>
      <w:r w:rsidR="00234C25" w:rsidRPr="00576F08">
        <w:rPr>
          <w:rFonts w:ascii="Times New Roman" w:hAnsi="Times New Roman"/>
          <w:color w:val="000000" w:themeColor="text1"/>
        </w:rPr>
        <w:t xml:space="preserve"> Zarządem Dróg Wojewódzkich w zakresie opracowania planów rozwoju sieci dróg wojewódzkich oraz rocznych planów robót na sieci dróg wojewódzkich;</w:t>
      </w:r>
    </w:p>
    <w:p w:rsidR="00234C25" w:rsidRPr="00576F08" w:rsidRDefault="00234C25" w:rsidP="008800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lastRenderedPageBreak/>
        <w:t xml:space="preserve">współdziałanie przy opracowywaniu planów działania na wypadek klęsk żywiołowych </w:t>
      </w:r>
      <w:r w:rsidRPr="00576F08">
        <w:rPr>
          <w:rFonts w:ascii="Times New Roman" w:hAnsi="Times New Roman"/>
        </w:rPr>
        <w:br/>
        <w:t>w zakresie dróg i mostów oraz sieci przesyłowych;</w:t>
      </w:r>
    </w:p>
    <w:p w:rsidR="00234C25" w:rsidRPr="00576F08" w:rsidRDefault="00234C25" w:rsidP="008800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realizacja zadań obronnych w zakresie dróg wojewódzkich;</w:t>
      </w:r>
    </w:p>
    <w:p w:rsidR="00234C25" w:rsidRPr="00576F08" w:rsidRDefault="00234C25" w:rsidP="008800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 xml:space="preserve">prowadzenie spraw w zakresie zarządzania ruchem na drogach wojewódzkich </w:t>
      </w:r>
      <w:r w:rsidRPr="00576F08">
        <w:rPr>
          <w:rFonts w:ascii="Times New Roman" w:hAnsi="Times New Roman"/>
        </w:rPr>
        <w:br/>
        <w:t>oraz kierowanie pracą i obsługą Komisji ds. Infrastruktury, Organizacji i Nadzoru Ruchu Drogowego;</w:t>
      </w:r>
    </w:p>
    <w:p w:rsidR="00234C25" w:rsidRPr="00576F08" w:rsidRDefault="00880013" w:rsidP="008800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Times New Roman" w:hAnsi="Times New Roman"/>
        </w:rPr>
      </w:pPr>
      <w:r w:rsidRPr="00576F08">
        <w:rPr>
          <w:rFonts w:ascii="Times New Roman" w:eastAsiaTheme="minorHAnsi" w:hAnsi="Times New Roman"/>
        </w:rPr>
        <w:t xml:space="preserve"> </w:t>
      </w:r>
      <w:r w:rsidR="00234C25" w:rsidRPr="00576F08">
        <w:rPr>
          <w:rFonts w:ascii="Times New Roman" w:eastAsiaTheme="minorHAnsi" w:hAnsi="Times New Roman"/>
        </w:rPr>
        <w:t>zarządzani</w:t>
      </w:r>
      <w:r w:rsidR="00560EEE" w:rsidRPr="00576F08">
        <w:rPr>
          <w:rFonts w:ascii="Times New Roman" w:eastAsiaTheme="minorHAnsi" w:hAnsi="Times New Roman"/>
        </w:rPr>
        <w:t>e</w:t>
      </w:r>
      <w:r w:rsidR="00234C25" w:rsidRPr="00576F08">
        <w:rPr>
          <w:rFonts w:ascii="Times New Roman" w:eastAsiaTheme="minorHAnsi" w:hAnsi="Times New Roman"/>
        </w:rPr>
        <w:t xml:space="preserve"> ruchem na drogach wojewódzkich</w:t>
      </w:r>
      <w:r w:rsidR="00560EEE" w:rsidRPr="00576F08">
        <w:rPr>
          <w:rFonts w:ascii="Times New Roman" w:eastAsiaTheme="minorHAnsi" w:hAnsi="Times New Roman"/>
        </w:rPr>
        <w:t xml:space="preserve"> w tym</w:t>
      </w:r>
      <w:r w:rsidR="00234C25" w:rsidRPr="00576F08">
        <w:rPr>
          <w:rFonts w:ascii="Times New Roman" w:eastAsiaTheme="minorHAnsi" w:hAnsi="Times New Roman"/>
        </w:rPr>
        <w:t>: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 xml:space="preserve">rozpatrywanie projektów organizacji ruchu oraz wniosków dotyczących zmian organizacji ruchu, 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>opracowywanie lub zlecanie do opracowania projektów organizacji ruchu uwzględniających wnioski wynikające z przeprowadz</w:t>
      </w:r>
      <w:r w:rsidR="00880013" w:rsidRPr="00576F08">
        <w:rPr>
          <w:rFonts w:ascii="Times New Roman" w:eastAsiaTheme="minorHAnsi" w:hAnsi="Times New Roman"/>
        </w:rPr>
        <w:t xml:space="preserve">onych analiz organizacji </w:t>
      </w:r>
      <w:r w:rsidRPr="00576F08">
        <w:rPr>
          <w:rFonts w:ascii="Times New Roman" w:eastAsiaTheme="minorHAnsi" w:hAnsi="Times New Roman"/>
        </w:rPr>
        <w:t>i bezpieczeństwa ruchu,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>zatwierdzanie organizacji ruchu na podstawie złożonych projektów</w:t>
      </w:r>
      <w:r w:rsidR="00560EEE" w:rsidRPr="00576F08">
        <w:rPr>
          <w:rFonts w:ascii="Times New Roman" w:eastAsiaTheme="minorHAnsi" w:hAnsi="Times New Roman"/>
        </w:rPr>
        <w:t>,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>przekazywanie zatwierdzonych organizacji ruchu do realizacji,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>przechowywanie projektów organizacji ruchu oraz prowadzenie ich ewidencji,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>opiniowanie geometrii drogi w projektach budowlanych,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>prowadzenie kontroli prawidłowości zastosowania i funkcjonowania znaków drogowych</w:t>
      </w:r>
      <w:r w:rsidR="00560EEE" w:rsidRPr="00576F08">
        <w:rPr>
          <w:rFonts w:ascii="Times New Roman" w:eastAsiaTheme="minorHAnsi" w:hAnsi="Times New Roman"/>
        </w:rPr>
        <w:t>,</w:t>
      </w:r>
      <w:r w:rsidRPr="00576F08">
        <w:rPr>
          <w:rFonts w:ascii="Times New Roman" w:eastAsiaTheme="minorHAnsi" w:hAnsi="Times New Roman"/>
        </w:rPr>
        <w:t xml:space="preserve"> sygnalizacji świetlnej oraz urządzeń bezpieczeństwa ruchu drogowego oraz ich zgodności </w:t>
      </w:r>
      <w:r w:rsidRPr="00576F08">
        <w:rPr>
          <w:rFonts w:ascii="Times New Roman" w:eastAsiaTheme="minorHAnsi" w:hAnsi="Times New Roman"/>
        </w:rPr>
        <w:br/>
        <w:t>z zatwierdzoną organizacją ruchu,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 xml:space="preserve">współpraca w zakresie organizacji ruchu i jego bezpieczeństwa z Wojewódzką Radą Bezpieczeństwa Ruchu Drogowego, Komendantem Wojewódzkim Policji, Zarządami Dróg </w:t>
      </w:r>
      <w:r w:rsidR="00307A60" w:rsidRPr="00576F08">
        <w:rPr>
          <w:rFonts w:ascii="Times New Roman" w:eastAsiaTheme="minorHAnsi" w:hAnsi="Times New Roman"/>
        </w:rPr>
        <w:t xml:space="preserve">                    </w:t>
      </w:r>
      <w:r w:rsidRPr="00576F08">
        <w:rPr>
          <w:rFonts w:ascii="Times New Roman" w:eastAsiaTheme="minorHAnsi" w:hAnsi="Times New Roman"/>
        </w:rPr>
        <w:t>i Kolei, oraz z innymi organami zarządzającymi ruchem na drogach,</w:t>
      </w:r>
    </w:p>
    <w:p w:rsidR="00234C25" w:rsidRPr="00576F08" w:rsidRDefault="00A5603B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 xml:space="preserve"> </w:t>
      </w:r>
      <w:r w:rsidR="00234C25" w:rsidRPr="00576F08">
        <w:rPr>
          <w:rFonts w:ascii="Times New Roman" w:eastAsiaTheme="minorHAnsi" w:hAnsi="Times New Roman"/>
        </w:rPr>
        <w:t>udział w komisjach bezpieczeństwa ruchu drogowego w terenie,</w:t>
      </w:r>
    </w:p>
    <w:p w:rsidR="00234C25" w:rsidRPr="00576F08" w:rsidRDefault="00A5603B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 xml:space="preserve"> </w:t>
      </w:r>
      <w:r w:rsidR="00234C25" w:rsidRPr="00576F08">
        <w:rPr>
          <w:rFonts w:ascii="Times New Roman" w:eastAsiaTheme="minorHAnsi" w:hAnsi="Times New Roman"/>
        </w:rPr>
        <w:t xml:space="preserve">wydawanie zezwoleń na wykorzystywanie dróg w sposób szczególny (zawody sportowe, rajdy, wyścigi, zgromadzenia i inne imprezy, które powodują utrudnienia ruchu </w:t>
      </w:r>
      <w:r w:rsidR="00234C25" w:rsidRPr="00576F08">
        <w:rPr>
          <w:rFonts w:ascii="Times New Roman" w:eastAsiaTheme="minorHAnsi" w:hAnsi="Times New Roman"/>
        </w:rPr>
        <w:br/>
        <w:t>lub wymagają korzystania z drogi w sposób szczególny),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>uzgadnianie tras przejścia i warunków przemarszu pielgrzymek odcinkami dróg zaliczonymi do kategorii dróg wojewódzkich,</w:t>
      </w:r>
    </w:p>
    <w:p w:rsidR="00234C25" w:rsidRPr="00576F08" w:rsidRDefault="00A5603B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 xml:space="preserve"> </w:t>
      </w:r>
      <w:r w:rsidR="00234C25" w:rsidRPr="00576F08">
        <w:rPr>
          <w:rFonts w:ascii="Times New Roman" w:eastAsiaTheme="minorHAnsi" w:hAnsi="Times New Roman"/>
        </w:rPr>
        <w:t>przygotowywanie opinii w sprawie zaliczenia lub pozbawienia dróg kategorii drogi krajowej oraz ustalenia ich przebiegu,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>przygotowywanie uchwał w sprawie zaliczenia lub pozbawienia dróg kategorii drogi wojewódzkiej oraz ustalenia ich przebiegu,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 xml:space="preserve">przygotowywanie dokumentacji dotyczącej uzgodnień w zakresie zaliczania </w:t>
      </w:r>
      <w:r w:rsidRPr="00576F08">
        <w:rPr>
          <w:rFonts w:ascii="Times New Roman" w:eastAsiaTheme="minorHAnsi" w:hAnsi="Times New Roman"/>
        </w:rPr>
        <w:br/>
        <w:t>lub pozbawiania dróg kategorii drogi powiatowej,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 xml:space="preserve">przygotowywanie dokumentacji dotyczącej nadawania numerów drogom gminnym </w:t>
      </w:r>
      <w:r w:rsidRPr="00576F08">
        <w:rPr>
          <w:rFonts w:ascii="Times New Roman" w:eastAsiaTheme="minorHAnsi" w:hAnsi="Times New Roman"/>
        </w:rPr>
        <w:br/>
        <w:t>i powiatowym,</w:t>
      </w:r>
    </w:p>
    <w:p w:rsidR="00234C25" w:rsidRPr="00576F08" w:rsidRDefault="00234C25" w:rsidP="00880013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>współpraca w zakresie wydawania decyzji o ustalenie lokalizacji celu publicznego, warunków zabudowy oraz dotyczącymi podziału nieruchomości w zakresie zarządzania drogami wojewódzkimi,</w:t>
      </w:r>
    </w:p>
    <w:p w:rsidR="00234C25" w:rsidRPr="00576F08" w:rsidRDefault="00234C25" w:rsidP="00880013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 xml:space="preserve"> prowadzenie spraw związanych z określeniem przystanków komunikacyjnych, których</w:t>
      </w:r>
      <w:r w:rsidR="00E81D78" w:rsidRPr="00576F08">
        <w:rPr>
          <w:rFonts w:ascii="Times New Roman" w:eastAsiaTheme="minorHAnsi" w:hAnsi="Times New Roman"/>
        </w:rPr>
        <w:br w:type="textWrapping" w:clear="all"/>
      </w:r>
      <w:r w:rsidRPr="00576F08">
        <w:rPr>
          <w:rFonts w:ascii="Times New Roman" w:eastAsiaTheme="minorHAnsi" w:hAnsi="Times New Roman"/>
        </w:rPr>
        <w:t xml:space="preserve">właścicielem jest </w:t>
      </w:r>
      <w:r w:rsidR="00560EEE" w:rsidRPr="00576F08">
        <w:rPr>
          <w:rFonts w:ascii="Times New Roman" w:eastAsiaTheme="minorHAnsi" w:hAnsi="Times New Roman"/>
        </w:rPr>
        <w:t>W</w:t>
      </w:r>
      <w:r w:rsidRPr="00576F08">
        <w:rPr>
          <w:rFonts w:ascii="Times New Roman" w:eastAsiaTheme="minorHAnsi" w:hAnsi="Times New Roman"/>
        </w:rPr>
        <w:t xml:space="preserve">ojewództwo </w:t>
      </w:r>
      <w:r w:rsidR="00560EEE" w:rsidRPr="00576F08">
        <w:rPr>
          <w:rFonts w:ascii="Times New Roman" w:eastAsiaTheme="minorHAnsi" w:hAnsi="Times New Roman"/>
        </w:rPr>
        <w:t>K</w:t>
      </w:r>
      <w:r w:rsidRPr="00576F08">
        <w:rPr>
          <w:rFonts w:ascii="Times New Roman" w:eastAsiaTheme="minorHAnsi" w:hAnsi="Times New Roman"/>
        </w:rPr>
        <w:t>ujawsko-</w:t>
      </w:r>
      <w:r w:rsidR="00560EEE" w:rsidRPr="00576F08">
        <w:rPr>
          <w:rFonts w:ascii="Times New Roman" w:eastAsiaTheme="minorHAnsi" w:hAnsi="Times New Roman"/>
        </w:rPr>
        <w:t>P</w:t>
      </w:r>
      <w:r w:rsidRPr="00576F08">
        <w:rPr>
          <w:rFonts w:ascii="Times New Roman" w:eastAsiaTheme="minorHAnsi" w:hAnsi="Times New Roman"/>
        </w:rPr>
        <w:t>omorskie oraz warunków i zasad korzystania z nich,</w:t>
      </w:r>
    </w:p>
    <w:p w:rsidR="00234C25" w:rsidRPr="00576F08" w:rsidRDefault="00234C25" w:rsidP="00880013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Times New Roman" w:eastAsiaTheme="minorHAnsi" w:hAnsi="Times New Roman"/>
        </w:rPr>
      </w:pPr>
      <w:r w:rsidRPr="00576F08">
        <w:rPr>
          <w:rFonts w:ascii="Times New Roman" w:eastAsiaTheme="minorHAnsi" w:hAnsi="Times New Roman"/>
        </w:rPr>
        <w:t xml:space="preserve">współdziałanie i współpraca z Zarządem Dróg Wojewódzkich w Bydgoszczy </w:t>
      </w:r>
      <w:r w:rsidRPr="00576F08">
        <w:rPr>
          <w:rFonts w:ascii="Times New Roman" w:eastAsiaTheme="minorHAnsi" w:hAnsi="Times New Roman"/>
        </w:rPr>
        <w:br/>
        <w:t>w sprawach związanych z regulowaniem stanu prawnego gruntów zajętych pod drogi publiczne.</w:t>
      </w:r>
    </w:p>
    <w:p w:rsidR="00307A60" w:rsidRPr="00576F08" w:rsidRDefault="00307A60" w:rsidP="00234C25">
      <w:pPr>
        <w:pStyle w:val="Akapitzlist"/>
        <w:autoSpaceDE w:val="0"/>
        <w:autoSpaceDN w:val="0"/>
        <w:adjustRightInd w:val="0"/>
        <w:spacing w:line="276" w:lineRule="auto"/>
        <w:ind w:left="851" w:firstLine="0"/>
        <w:jc w:val="center"/>
        <w:rPr>
          <w:rFonts w:ascii="Times New Roman" w:hAnsi="Times New Roman"/>
          <w:b/>
        </w:rPr>
      </w:pPr>
    </w:p>
    <w:p w:rsidR="00A5603B" w:rsidRDefault="00A5603B" w:rsidP="00234C25">
      <w:pPr>
        <w:pStyle w:val="Akapitzlist"/>
        <w:autoSpaceDE w:val="0"/>
        <w:autoSpaceDN w:val="0"/>
        <w:adjustRightInd w:val="0"/>
        <w:spacing w:line="276" w:lineRule="auto"/>
        <w:ind w:left="851" w:firstLine="0"/>
        <w:jc w:val="center"/>
        <w:rPr>
          <w:rFonts w:ascii="Times New Roman" w:hAnsi="Times New Roman"/>
          <w:b/>
        </w:rPr>
      </w:pPr>
    </w:p>
    <w:p w:rsidR="00100433" w:rsidRDefault="00100433" w:rsidP="00234C25">
      <w:pPr>
        <w:pStyle w:val="Akapitzlist"/>
        <w:autoSpaceDE w:val="0"/>
        <w:autoSpaceDN w:val="0"/>
        <w:adjustRightInd w:val="0"/>
        <w:spacing w:line="276" w:lineRule="auto"/>
        <w:ind w:left="851" w:firstLine="0"/>
        <w:jc w:val="center"/>
        <w:rPr>
          <w:rFonts w:ascii="Times New Roman" w:hAnsi="Times New Roman"/>
          <w:b/>
        </w:rPr>
      </w:pPr>
    </w:p>
    <w:p w:rsidR="001A3A38" w:rsidRDefault="001A3A38" w:rsidP="00234C25">
      <w:pPr>
        <w:pStyle w:val="Akapitzlist"/>
        <w:autoSpaceDE w:val="0"/>
        <w:autoSpaceDN w:val="0"/>
        <w:adjustRightInd w:val="0"/>
        <w:spacing w:line="276" w:lineRule="auto"/>
        <w:ind w:left="851" w:firstLine="0"/>
        <w:jc w:val="center"/>
        <w:rPr>
          <w:rFonts w:ascii="Times New Roman" w:hAnsi="Times New Roman"/>
          <w:b/>
        </w:rPr>
      </w:pPr>
    </w:p>
    <w:p w:rsidR="001A3A38" w:rsidRDefault="001A3A38" w:rsidP="00234C25">
      <w:pPr>
        <w:pStyle w:val="Akapitzlist"/>
        <w:autoSpaceDE w:val="0"/>
        <w:autoSpaceDN w:val="0"/>
        <w:adjustRightInd w:val="0"/>
        <w:spacing w:line="276" w:lineRule="auto"/>
        <w:ind w:left="851" w:firstLine="0"/>
        <w:jc w:val="center"/>
        <w:rPr>
          <w:rFonts w:ascii="Times New Roman" w:hAnsi="Times New Roman"/>
          <w:b/>
        </w:rPr>
      </w:pPr>
    </w:p>
    <w:p w:rsidR="00100433" w:rsidRPr="00576F08" w:rsidRDefault="00100433" w:rsidP="00234C25">
      <w:pPr>
        <w:pStyle w:val="Akapitzlist"/>
        <w:autoSpaceDE w:val="0"/>
        <w:autoSpaceDN w:val="0"/>
        <w:adjustRightInd w:val="0"/>
        <w:spacing w:line="276" w:lineRule="auto"/>
        <w:ind w:left="851" w:firstLine="0"/>
        <w:jc w:val="center"/>
        <w:rPr>
          <w:rFonts w:ascii="Times New Roman" w:hAnsi="Times New Roman"/>
          <w:b/>
        </w:rPr>
      </w:pPr>
    </w:p>
    <w:p w:rsidR="00A5603B" w:rsidRPr="00576F08" w:rsidRDefault="00A5603B" w:rsidP="00234C25">
      <w:pPr>
        <w:pStyle w:val="Akapitzlist"/>
        <w:autoSpaceDE w:val="0"/>
        <w:autoSpaceDN w:val="0"/>
        <w:adjustRightInd w:val="0"/>
        <w:spacing w:line="276" w:lineRule="auto"/>
        <w:ind w:left="851" w:firstLine="0"/>
        <w:jc w:val="center"/>
        <w:rPr>
          <w:rFonts w:ascii="Times New Roman" w:hAnsi="Times New Roman"/>
          <w:b/>
        </w:rPr>
      </w:pPr>
    </w:p>
    <w:p w:rsidR="00234C25" w:rsidRPr="00576F08" w:rsidRDefault="00234C25" w:rsidP="00234C25">
      <w:pPr>
        <w:pStyle w:val="Akapitzlist"/>
        <w:autoSpaceDE w:val="0"/>
        <w:autoSpaceDN w:val="0"/>
        <w:adjustRightInd w:val="0"/>
        <w:spacing w:line="276" w:lineRule="auto"/>
        <w:ind w:left="851" w:firstLine="0"/>
        <w:jc w:val="center"/>
        <w:rPr>
          <w:rFonts w:ascii="Times New Roman" w:hAnsi="Times New Roman"/>
          <w:b/>
        </w:rPr>
      </w:pPr>
      <w:r w:rsidRPr="00576F08">
        <w:rPr>
          <w:rFonts w:ascii="Times New Roman" w:hAnsi="Times New Roman"/>
          <w:b/>
        </w:rPr>
        <w:lastRenderedPageBreak/>
        <w:t>Rozdział 3</w:t>
      </w:r>
    </w:p>
    <w:p w:rsidR="00234C25" w:rsidRPr="00576F08" w:rsidRDefault="00234C25" w:rsidP="00234C25">
      <w:pPr>
        <w:pStyle w:val="Akapitzlist"/>
        <w:autoSpaceDE w:val="0"/>
        <w:autoSpaceDN w:val="0"/>
        <w:adjustRightInd w:val="0"/>
        <w:spacing w:line="276" w:lineRule="auto"/>
        <w:ind w:left="567" w:firstLine="0"/>
        <w:jc w:val="center"/>
        <w:rPr>
          <w:rFonts w:ascii="Times New Roman" w:hAnsi="Times New Roman"/>
          <w:b/>
        </w:rPr>
      </w:pPr>
      <w:r w:rsidRPr="00576F08">
        <w:rPr>
          <w:rFonts w:ascii="Times New Roman" w:hAnsi="Times New Roman"/>
          <w:b/>
        </w:rPr>
        <w:t>Wydział ds. Uprawnień Komunikacyjnych</w:t>
      </w:r>
    </w:p>
    <w:p w:rsidR="00234C25" w:rsidRPr="00576F08" w:rsidRDefault="00234C25" w:rsidP="00307A60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hAnsi="Times New Roman"/>
          <w:b/>
        </w:rPr>
      </w:pPr>
    </w:p>
    <w:p w:rsidR="00234C25" w:rsidRPr="00576F08" w:rsidRDefault="00234C25" w:rsidP="00307A60">
      <w:pPr>
        <w:pStyle w:val="RegulaminDep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pacing w:val="-6"/>
          <w:sz w:val="22"/>
          <w:szCs w:val="22"/>
        </w:rPr>
        <w:t>1.  W</w:t>
      </w:r>
      <w:r w:rsidRPr="00576F08">
        <w:rPr>
          <w:rFonts w:ascii="Times New Roman" w:hAnsi="Times New Roman"/>
          <w:color w:val="auto"/>
          <w:spacing w:val="-6"/>
          <w:sz w:val="22"/>
          <w:szCs w:val="22"/>
        </w:rPr>
        <w:t xml:space="preserve"> ramach </w:t>
      </w:r>
      <w:r w:rsidRPr="00576F08">
        <w:rPr>
          <w:rFonts w:ascii="Times New Roman" w:hAnsi="Times New Roman"/>
          <w:spacing w:val="-6"/>
          <w:sz w:val="22"/>
          <w:szCs w:val="22"/>
        </w:rPr>
        <w:t xml:space="preserve">nadzoru nad działalnością wojewódzkich ośrodków ruchu drogowego </w:t>
      </w:r>
      <w:r w:rsidRPr="00576F08">
        <w:rPr>
          <w:rFonts w:ascii="Times New Roman" w:hAnsi="Times New Roman"/>
          <w:color w:val="auto"/>
          <w:spacing w:val="-6"/>
          <w:sz w:val="22"/>
          <w:szCs w:val="22"/>
        </w:rPr>
        <w:t xml:space="preserve">do zakresu działania </w:t>
      </w:r>
      <w:r w:rsidRPr="00576F08">
        <w:rPr>
          <w:rFonts w:ascii="Times New Roman" w:hAnsi="Times New Roman"/>
          <w:spacing w:val="-6"/>
          <w:sz w:val="22"/>
          <w:szCs w:val="22"/>
        </w:rPr>
        <w:t>należy w szczególności:</w:t>
      </w:r>
    </w:p>
    <w:p w:rsidR="00234C25" w:rsidRPr="00576F08" w:rsidRDefault="00234C25" w:rsidP="00A5603B">
      <w:pPr>
        <w:pStyle w:val="RegulaminDep"/>
        <w:numPr>
          <w:ilvl w:val="2"/>
          <w:numId w:val="9"/>
        </w:numPr>
        <w:tabs>
          <w:tab w:val="clear" w:pos="482"/>
          <w:tab w:val="num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nadzór nad działalnością wojewódzkich ośrodków ruchu drogowego w zakresie </w:t>
      </w:r>
      <w:r w:rsidR="00315FC9" w:rsidRPr="00576F08">
        <w:rPr>
          <w:rFonts w:ascii="Times New Roman" w:hAnsi="Times New Roman"/>
          <w:sz w:val="22"/>
          <w:szCs w:val="22"/>
        </w:rPr>
        <w:t xml:space="preserve">finansowym oraz </w:t>
      </w:r>
      <w:r w:rsidRPr="00576F08">
        <w:rPr>
          <w:rFonts w:ascii="Times New Roman" w:hAnsi="Times New Roman"/>
          <w:sz w:val="22"/>
          <w:szCs w:val="22"/>
        </w:rPr>
        <w:t xml:space="preserve">organizacji </w:t>
      </w:r>
      <w:r w:rsidRPr="00576F08">
        <w:rPr>
          <w:rFonts w:ascii="Times New Roman" w:hAnsi="Times New Roman"/>
          <w:spacing w:val="-6"/>
          <w:sz w:val="22"/>
          <w:szCs w:val="22"/>
        </w:rPr>
        <w:t xml:space="preserve">i warunków przeprowadzania egzaminów państwowych dla osób ubiegających się </w:t>
      </w:r>
      <w:r w:rsidR="00330106">
        <w:rPr>
          <w:rFonts w:ascii="Times New Roman" w:hAnsi="Times New Roman"/>
          <w:spacing w:val="-6"/>
          <w:sz w:val="22"/>
          <w:szCs w:val="22"/>
        </w:rPr>
        <w:t xml:space="preserve">                                   </w:t>
      </w:r>
      <w:r w:rsidRPr="00576F08">
        <w:rPr>
          <w:rFonts w:ascii="Times New Roman" w:hAnsi="Times New Roman"/>
          <w:spacing w:val="-6"/>
          <w:sz w:val="22"/>
          <w:szCs w:val="22"/>
        </w:rPr>
        <w:t>o uprawnienia</w:t>
      </w:r>
      <w:r w:rsidRPr="00576F08">
        <w:rPr>
          <w:rFonts w:ascii="Times New Roman" w:hAnsi="Times New Roman"/>
          <w:sz w:val="22"/>
          <w:szCs w:val="22"/>
        </w:rPr>
        <w:t xml:space="preserve"> do kierowania;</w:t>
      </w:r>
    </w:p>
    <w:p w:rsidR="00234C25" w:rsidRPr="00576F08" w:rsidRDefault="00234C25" w:rsidP="00307A60">
      <w:pPr>
        <w:pStyle w:val="RegulaminDep"/>
        <w:numPr>
          <w:ilvl w:val="2"/>
          <w:numId w:val="9"/>
        </w:numPr>
        <w:tabs>
          <w:tab w:val="clear" w:pos="482"/>
          <w:tab w:val="num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nadzór nad przeprowadzaniem egzaminów państwowych sprawdzających kwalifikacje osób ubiegających się o uprawnienia do kierowania pojazdami, w tym rozpatrywanie skarg złożonych przez osoby zdające egzaminy na prawo jazdy wszystkich kategorii;</w:t>
      </w:r>
    </w:p>
    <w:p w:rsidR="00234C25" w:rsidRPr="00576F08" w:rsidRDefault="00234C25" w:rsidP="00307A60">
      <w:pPr>
        <w:pStyle w:val="RegulaminDep"/>
        <w:numPr>
          <w:ilvl w:val="2"/>
          <w:numId w:val="9"/>
        </w:numPr>
        <w:tabs>
          <w:tab w:val="clear" w:pos="482"/>
          <w:tab w:val="num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rozpatrywanie wniosków złożonych przez urzędy, związanych z unieważnieniem egzaminów na prawo jazdy;</w:t>
      </w:r>
    </w:p>
    <w:p w:rsidR="00234C25" w:rsidRPr="00576F08" w:rsidRDefault="00234C25" w:rsidP="00307A60">
      <w:pPr>
        <w:pStyle w:val="RegulaminDep"/>
        <w:numPr>
          <w:ilvl w:val="2"/>
          <w:numId w:val="9"/>
        </w:numPr>
        <w:tabs>
          <w:tab w:val="clear" w:pos="482"/>
          <w:tab w:val="num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prowadzenie ewidencji Marszałka Wo</w:t>
      </w:r>
      <w:r w:rsidR="00537B1C" w:rsidRPr="00576F08">
        <w:rPr>
          <w:rFonts w:ascii="Times New Roman" w:hAnsi="Times New Roman"/>
          <w:sz w:val="22"/>
          <w:szCs w:val="22"/>
        </w:rPr>
        <w:t xml:space="preserve">jewództwa Kujawsko-Pomorskiego </w:t>
      </w:r>
      <w:r w:rsidRPr="00576F08">
        <w:rPr>
          <w:rFonts w:ascii="Times New Roman" w:hAnsi="Times New Roman"/>
          <w:sz w:val="22"/>
          <w:szCs w:val="22"/>
        </w:rPr>
        <w:t>dla egzaminatorów zamieszkałych na terenie województwa;</w:t>
      </w:r>
    </w:p>
    <w:p w:rsidR="00234C25" w:rsidRPr="00576F08" w:rsidRDefault="00234C25" w:rsidP="00307A60">
      <w:pPr>
        <w:pStyle w:val="RegulaminDep"/>
        <w:numPr>
          <w:ilvl w:val="2"/>
          <w:numId w:val="9"/>
        </w:numPr>
        <w:tabs>
          <w:tab w:val="clear" w:pos="482"/>
          <w:tab w:val="num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weryfikacja danych kandydatów na egzaminatorów lub egzaminatorów w celu skierowania na egzamin weryfikacyjny;</w:t>
      </w:r>
    </w:p>
    <w:p w:rsidR="00234C25" w:rsidRPr="00576F08" w:rsidRDefault="00234C25" w:rsidP="00307A60">
      <w:pPr>
        <w:pStyle w:val="RegulaminDep"/>
        <w:numPr>
          <w:ilvl w:val="2"/>
          <w:numId w:val="9"/>
        </w:numPr>
        <w:tabs>
          <w:tab w:val="clear" w:pos="482"/>
          <w:tab w:val="num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sporządzanie wniosków do komisji Weryfikacyj</w:t>
      </w:r>
      <w:r w:rsidR="00537B1C" w:rsidRPr="00576F08">
        <w:rPr>
          <w:rFonts w:ascii="Times New Roman" w:hAnsi="Times New Roman"/>
          <w:sz w:val="22"/>
          <w:szCs w:val="22"/>
        </w:rPr>
        <w:t xml:space="preserve">nej na egzaminy dla kandydatów </w:t>
      </w:r>
      <w:r w:rsidRPr="00576F08">
        <w:rPr>
          <w:rFonts w:ascii="Times New Roman" w:hAnsi="Times New Roman"/>
          <w:sz w:val="22"/>
          <w:szCs w:val="22"/>
        </w:rPr>
        <w:t>na egzaminatorów i egzaminatorów.</w:t>
      </w:r>
    </w:p>
    <w:p w:rsidR="00234C25" w:rsidRPr="00576F08" w:rsidRDefault="00A5603B" w:rsidP="00307A60">
      <w:pPr>
        <w:pStyle w:val="RegulaminDep"/>
        <w:numPr>
          <w:ilvl w:val="1"/>
          <w:numId w:val="9"/>
        </w:numPr>
        <w:tabs>
          <w:tab w:val="clear" w:pos="567"/>
          <w:tab w:val="left" w:pos="426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W </w:t>
      </w:r>
      <w:r w:rsidR="00234C25" w:rsidRPr="00576F08">
        <w:rPr>
          <w:rFonts w:ascii="Times New Roman" w:hAnsi="Times New Roman"/>
          <w:color w:val="auto"/>
          <w:sz w:val="22"/>
          <w:szCs w:val="22"/>
        </w:rPr>
        <w:t xml:space="preserve">ramach </w:t>
      </w:r>
      <w:r w:rsidR="00234C25" w:rsidRPr="00576F08">
        <w:rPr>
          <w:rFonts w:ascii="Times New Roman" w:hAnsi="Times New Roman"/>
          <w:sz w:val="22"/>
          <w:szCs w:val="22"/>
        </w:rPr>
        <w:t>nadzoru merytorycznego nad badaniami w zakresie psychologii i medycyny transportu</w:t>
      </w:r>
      <w:r w:rsidR="00234C25" w:rsidRPr="00576F08">
        <w:rPr>
          <w:rFonts w:ascii="Times New Roman" w:hAnsi="Times New Roman"/>
          <w:color w:val="auto"/>
          <w:sz w:val="22"/>
          <w:szCs w:val="22"/>
        </w:rPr>
        <w:t xml:space="preserve"> do zakresu działania należy</w:t>
      </w:r>
      <w:r w:rsidR="00234C25" w:rsidRPr="00576F08">
        <w:rPr>
          <w:rFonts w:ascii="Times New Roman" w:hAnsi="Times New Roman"/>
          <w:sz w:val="22"/>
          <w:szCs w:val="22"/>
        </w:rPr>
        <w:t>:</w:t>
      </w:r>
    </w:p>
    <w:p w:rsidR="00234C25" w:rsidRPr="00576F08" w:rsidRDefault="00234C25" w:rsidP="00307A60">
      <w:pPr>
        <w:pStyle w:val="RegulaminDep"/>
        <w:numPr>
          <w:ilvl w:val="2"/>
          <w:numId w:val="31"/>
        </w:numPr>
        <w:tabs>
          <w:tab w:val="clear" w:pos="1077"/>
          <w:tab w:val="num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kontrola przedsiębiorców wykonujących działalność z zakresu psychologii transportu;</w:t>
      </w:r>
    </w:p>
    <w:p w:rsidR="00234C25" w:rsidRPr="00576F08" w:rsidRDefault="00307A60" w:rsidP="00307A60">
      <w:pPr>
        <w:pStyle w:val="RegulaminDep"/>
        <w:numPr>
          <w:ilvl w:val="2"/>
          <w:numId w:val="31"/>
        </w:numPr>
        <w:tabs>
          <w:tab w:val="clear" w:pos="1077"/>
          <w:tab w:val="num" w:pos="142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nadzór nad wykonywaniem badań psychologicznych w zakresie psychologii transportu;</w:t>
      </w:r>
    </w:p>
    <w:p w:rsidR="00234C25" w:rsidRPr="00576F08" w:rsidRDefault="00234C25" w:rsidP="00307A60">
      <w:pPr>
        <w:pStyle w:val="RegulaminDep"/>
        <w:numPr>
          <w:ilvl w:val="2"/>
          <w:numId w:val="31"/>
        </w:numPr>
        <w:tabs>
          <w:tab w:val="clear" w:pos="1077"/>
          <w:tab w:val="num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rejestrowanie przedsiębiorców prowadzących pracownie psychologiczne;</w:t>
      </w:r>
    </w:p>
    <w:p w:rsidR="00234C25" w:rsidRPr="00576F08" w:rsidRDefault="00234C25" w:rsidP="00307A60">
      <w:pPr>
        <w:pStyle w:val="RegulaminDep"/>
        <w:numPr>
          <w:ilvl w:val="2"/>
          <w:numId w:val="31"/>
        </w:numPr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prowadzenie rejestru działalności regulowanej przedsiębiorców prowadzących pracownie psychologiczne oraz wprowadzanie danych do Centralnej Ewidencji i Informacji </w:t>
      </w:r>
      <w:r w:rsidRPr="00576F08">
        <w:rPr>
          <w:rFonts w:ascii="Times New Roman" w:hAnsi="Times New Roman"/>
          <w:sz w:val="22"/>
          <w:szCs w:val="22"/>
        </w:rPr>
        <w:br/>
        <w:t>o Działalności Gospodarczej;</w:t>
      </w:r>
    </w:p>
    <w:p w:rsidR="00234C25" w:rsidRPr="00576F08" w:rsidRDefault="00234C25" w:rsidP="00307A60">
      <w:pPr>
        <w:pStyle w:val="RegulaminDep"/>
        <w:numPr>
          <w:ilvl w:val="2"/>
          <w:numId w:val="31"/>
        </w:numPr>
        <w:tabs>
          <w:tab w:val="clear" w:pos="1077"/>
          <w:tab w:val="left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prowadzenie ewidencji psychologów transportu;</w:t>
      </w:r>
    </w:p>
    <w:p w:rsidR="00234C25" w:rsidRPr="00576F08" w:rsidRDefault="00234C25" w:rsidP="00307A60">
      <w:pPr>
        <w:pStyle w:val="RegulaminDep"/>
        <w:numPr>
          <w:ilvl w:val="2"/>
          <w:numId w:val="31"/>
        </w:numPr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współpraca z regionalną Radą Psychologów w zakresie nadzoru nad zgodnym </w:t>
      </w:r>
      <w:r w:rsidRPr="00576F08">
        <w:rPr>
          <w:rFonts w:ascii="Times New Roman" w:hAnsi="Times New Roman"/>
          <w:sz w:val="22"/>
          <w:szCs w:val="22"/>
        </w:rPr>
        <w:br/>
        <w:t>z zezwoleniem wykonywaniem prywatnych praktyk psychologicznych;</w:t>
      </w:r>
    </w:p>
    <w:p w:rsidR="00234C25" w:rsidRPr="00576F08" w:rsidRDefault="00234C25" w:rsidP="00307A60">
      <w:pPr>
        <w:pStyle w:val="RegulaminDep"/>
        <w:numPr>
          <w:ilvl w:val="2"/>
          <w:numId w:val="31"/>
        </w:numPr>
        <w:tabs>
          <w:tab w:val="clear" w:pos="1077"/>
          <w:tab w:val="num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prowadzenie ewidencji lekarzy uprawnionych do badań kierowców;</w:t>
      </w:r>
    </w:p>
    <w:p w:rsidR="00234C25" w:rsidRPr="00576F08" w:rsidRDefault="00234C25" w:rsidP="00307A60">
      <w:pPr>
        <w:pStyle w:val="RegulaminDep"/>
        <w:numPr>
          <w:ilvl w:val="2"/>
          <w:numId w:val="31"/>
        </w:numPr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współpraca z Departamentem Zdrowia Urzędu obejmująca badania lekarskie w zakresie medycyny transportu</w:t>
      </w:r>
      <w:r w:rsidR="00FB5888" w:rsidRPr="00576F08">
        <w:rPr>
          <w:rFonts w:ascii="Times New Roman" w:hAnsi="Times New Roman"/>
          <w:sz w:val="22"/>
          <w:szCs w:val="22"/>
        </w:rPr>
        <w:t>.</w:t>
      </w:r>
    </w:p>
    <w:p w:rsidR="00234C25" w:rsidRPr="00576F08" w:rsidRDefault="00A5603B" w:rsidP="00307A60">
      <w:pPr>
        <w:pStyle w:val="RegulaminDep"/>
        <w:numPr>
          <w:ilvl w:val="1"/>
          <w:numId w:val="9"/>
        </w:numPr>
        <w:tabs>
          <w:tab w:val="clear" w:pos="567"/>
          <w:tab w:val="num" w:pos="426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W </w:t>
      </w:r>
      <w:r w:rsidR="00234C25" w:rsidRPr="00576F08">
        <w:rPr>
          <w:rFonts w:ascii="Times New Roman" w:hAnsi="Times New Roman"/>
          <w:color w:val="auto"/>
          <w:sz w:val="22"/>
          <w:szCs w:val="22"/>
        </w:rPr>
        <w:t>ramach</w:t>
      </w:r>
      <w:r w:rsidR="00AA60EB" w:rsidRPr="00576F0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nadzoru merytorycznego nad prowadzeniem kursów w zakresie przewozu towarów niebezpiecznych</w:t>
      </w:r>
      <w:r w:rsidR="00AA60EB" w:rsidRPr="00576F0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color w:val="auto"/>
          <w:sz w:val="22"/>
          <w:szCs w:val="22"/>
        </w:rPr>
        <w:t>do zakresu działania należy:</w:t>
      </w:r>
    </w:p>
    <w:p w:rsidR="00234C25" w:rsidRPr="00576F08" w:rsidRDefault="00234C25" w:rsidP="005F7A6A">
      <w:pPr>
        <w:pStyle w:val="RegulaminDep"/>
        <w:numPr>
          <w:ilvl w:val="2"/>
          <w:numId w:val="5"/>
        </w:numPr>
        <w:tabs>
          <w:tab w:val="clear" w:pos="56"/>
          <w:tab w:val="num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wydawanie zaświadczeń potwierdzających wpis do rejestru przedsiębiorców prowadzących kursy doszkalające dla kierowców przewożących materiały niebezpieczne oraz </w:t>
      </w:r>
      <w:r w:rsidRPr="00576F08">
        <w:rPr>
          <w:rFonts w:ascii="Times New Roman" w:hAnsi="Times New Roman"/>
          <w:color w:val="auto"/>
          <w:sz w:val="22"/>
          <w:szCs w:val="22"/>
        </w:rPr>
        <w:t>wyda</w:t>
      </w:r>
      <w:r w:rsidR="00FB5888" w:rsidRPr="00576F08">
        <w:rPr>
          <w:rFonts w:ascii="Times New Roman" w:hAnsi="Times New Roman"/>
          <w:color w:val="auto"/>
          <w:sz w:val="22"/>
          <w:szCs w:val="22"/>
        </w:rPr>
        <w:t>wanie</w:t>
      </w:r>
      <w:r w:rsidRPr="00576F08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576F08">
        <w:rPr>
          <w:rFonts w:ascii="Times New Roman" w:hAnsi="Times New Roman"/>
          <w:sz w:val="22"/>
          <w:szCs w:val="22"/>
        </w:rPr>
        <w:t>zakazu ich prowadzenia;</w:t>
      </w:r>
    </w:p>
    <w:p w:rsidR="00234C25" w:rsidRPr="00576F08" w:rsidRDefault="00234C25" w:rsidP="00307A60">
      <w:pPr>
        <w:pStyle w:val="RegulaminDep"/>
        <w:numPr>
          <w:ilvl w:val="2"/>
          <w:numId w:val="34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prowadzenie rejestru działalności regulowanej podmiotów prowadzących kursy z zakresu przewozu towarów niebezpiecznych</w:t>
      </w:r>
      <w:r w:rsidR="0016356C" w:rsidRPr="00576F08">
        <w:rPr>
          <w:rFonts w:ascii="Times New Roman" w:hAnsi="Times New Roman"/>
          <w:sz w:val="22"/>
          <w:szCs w:val="22"/>
        </w:rPr>
        <w:t>,</w:t>
      </w:r>
      <w:r w:rsidRPr="00576F08">
        <w:rPr>
          <w:rFonts w:ascii="Times New Roman" w:hAnsi="Times New Roman"/>
          <w:sz w:val="22"/>
          <w:szCs w:val="22"/>
        </w:rPr>
        <w:t xml:space="preserve"> wprowadzanie danych do Centralnej Ewidencji </w:t>
      </w:r>
      <w:r w:rsidRPr="00576F08">
        <w:rPr>
          <w:rFonts w:ascii="Times New Roman" w:hAnsi="Times New Roman"/>
          <w:sz w:val="22"/>
          <w:szCs w:val="22"/>
        </w:rPr>
        <w:br/>
        <w:t>i Informacji o Działalności Gospodarczej;</w:t>
      </w:r>
    </w:p>
    <w:p w:rsidR="00234C25" w:rsidRPr="00576F08" w:rsidRDefault="00234C25" w:rsidP="00307A60">
      <w:pPr>
        <w:pStyle w:val="RegulaminDep"/>
        <w:numPr>
          <w:ilvl w:val="2"/>
          <w:numId w:val="34"/>
        </w:numPr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kontrola ośrodków prowadzących szkolenia kierowców przewożących towary niebezpieczne;</w:t>
      </w:r>
    </w:p>
    <w:p w:rsidR="00234C25" w:rsidRPr="00576F08" w:rsidRDefault="00234C25" w:rsidP="00307A60">
      <w:pPr>
        <w:pStyle w:val="RegulaminDep"/>
        <w:numPr>
          <w:ilvl w:val="2"/>
          <w:numId w:val="34"/>
        </w:numPr>
        <w:tabs>
          <w:tab w:val="clear" w:pos="1077"/>
          <w:tab w:val="num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wydawanie zaświadczeń ADR i wtórników oraz prowadzenie ich ewidencji;</w:t>
      </w:r>
    </w:p>
    <w:p w:rsidR="00234C25" w:rsidRPr="00576F08" w:rsidRDefault="00234C25" w:rsidP="00307A60">
      <w:pPr>
        <w:pStyle w:val="RegulaminDep"/>
        <w:numPr>
          <w:ilvl w:val="2"/>
          <w:numId w:val="34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wprowadzanie danych kierowców, którym wydano zaświadczenia ADR lub ich wtórniki </w:t>
      </w:r>
      <w:r w:rsidRPr="00576F08">
        <w:rPr>
          <w:rFonts w:ascii="Times New Roman" w:hAnsi="Times New Roman"/>
          <w:sz w:val="22"/>
          <w:szCs w:val="22"/>
        </w:rPr>
        <w:br w:type="textWrapping" w:clear="all"/>
        <w:t>do Centralnej Ewidencji Pojazdów i Kierowców (CEPiK);</w:t>
      </w:r>
    </w:p>
    <w:p w:rsidR="00234C25" w:rsidRPr="00576F08" w:rsidRDefault="00234C25" w:rsidP="00307A60">
      <w:pPr>
        <w:pStyle w:val="RegulaminDep"/>
        <w:numPr>
          <w:ilvl w:val="2"/>
          <w:numId w:val="34"/>
        </w:numPr>
        <w:tabs>
          <w:tab w:val="clear" w:pos="1077"/>
          <w:tab w:val="num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nadzór i kontrola nad prowadzeniem kursów w zakresie przewozu towarów niebezpiecznych;</w:t>
      </w:r>
    </w:p>
    <w:p w:rsidR="00234C25" w:rsidRPr="00576F08" w:rsidRDefault="00234C25" w:rsidP="00307A60">
      <w:pPr>
        <w:pStyle w:val="RegulaminDep"/>
        <w:numPr>
          <w:ilvl w:val="2"/>
          <w:numId w:val="34"/>
        </w:numPr>
        <w:tabs>
          <w:tab w:val="clear" w:pos="1077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przygotowywanie decyzji administracyjnych o zakazie prowadzenia działalności </w:t>
      </w:r>
      <w:r w:rsidRPr="00576F08">
        <w:rPr>
          <w:rFonts w:ascii="Times New Roman" w:hAnsi="Times New Roman"/>
          <w:sz w:val="22"/>
          <w:szCs w:val="22"/>
        </w:rPr>
        <w:br/>
        <w:t>w zakresie prowadzenia kursów;</w:t>
      </w:r>
    </w:p>
    <w:p w:rsidR="00234C25" w:rsidRPr="00576F08" w:rsidRDefault="00234C25" w:rsidP="00307A60">
      <w:pPr>
        <w:pStyle w:val="RegulaminDep"/>
        <w:numPr>
          <w:ilvl w:val="2"/>
          <w:numId w:val="34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lastRenderedPageBreak/>
        <w:t>administrowanie bazą pytań testowych na egzaminy w zakresie przewozu drogowego towarów niebezpiecznych;</w:t>
      </w:r>
    </w:p>
    <w:p w:rsidR="00234C25" w:rsidRPr="00576F08" w:rsidRDefault="00234C25" w:rsidP="00307A60">
      <w:pPr>
        <w:pStyle w:val="RegulaminDep"/>
        <w:numPr>
          <w:ilvl w:val="2"/>
          <w:numId w:val="34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przygotowywanie propozycji składu komisji egzaminacyjnej kierowców przewożących towary niebezpieczne; </w:t>
      </w:r>
    </w:p>
    <w:p w:rsidR="00234C25" w:rsidRPr="00576F08" w:rsidRDefault="00307A60" w:rsidP="00307A60">
      <w:pPr>
        <w:pStyle w:val="RegulaminDep"/>
        <w:numPr>
          <w:ilvl w:val="2"/>
          <w:numId w:val="34"/>
        </w:numPr>
        <w:tabs>
          <w:tab w:val="clear" w:pos="1077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udział w pracach komisji egzaminacyjnej kierowców przewożących towary niebezpieczne;</w:t>
      </w:r>
    </w:p>
    <w:p w:rsidR="00234C25" w:rsidRPr="00576F08" w:rsidRDefault="00307A60" w:rsidP="00307A60">
      <w:pPr>
        <w:pStyle w:val="RegulaminDep"/>
        <w:numPr>
          <w:ilvl w:val="2"/>
          <w:numId w:val="34"/>
        </w:numPr>
        <w:tabs>
          <w:tab w:val="clear" w:pos="1077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prowadzenie sprawozdawczości związanej z zagadnieniami ADR;</w:t>
      </w:r>
    </w:p>
    <w:p w:rsidR="00234C25" w:rsidRPr="00576F08" w:rsidRDefault="005F7A6A" w:rsidP="005F7A6A">
      <w:pPr>
        <w:pStyle w:val="RegulaminDep"/>
        <w:numPr>
          <w:ilvl w:val="2"/>
          <w:numId w:val="34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rozpatrywanie skarg dotyczących przebiegu egzaminu dla kierowców ADR;</w:t>
      </w:r>
    </w:p>
    <w:p w:rsidR="00234C25" w:rsidRPr="00576F08" w:rsidRDefault="005F7A6A" w:rsidP="005F7A6A">
      <w:pPr>
        <w:pStyle w:val="RegulaminDep"/>
        <w:numPr>
          <w:ilvl w:val="2"/>
          <w:numId w:val="34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współpraca z Polską Wytwórnią Papierów Wartościowych S.A. w zakresie wydawania zaświadczeń </w:t>
      </w: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ADR.</w:t>
      </w:r>
    </w:p>
    <w:p w:rsidR="00234C25" w:rsidRPr="00576F08" w:rsidRDefault="00234C25" w:rsidP="00234C25">
      <w:pPr>
        <w:pStyle w:val="RegulaminDep"/>
        <w:numPr>
          <w:ilvl w:val="0"/>
          <w:numId w:val="0"/>
        </w:numPr>
        <w:jc w:val="center"/>
        <w:rPr>
          <w:rFonts w:ascii="Times New Roman" w:hAnsi="Times New Roman"/>
          <w:b/>
          <w:sz w:val="22"/>
          <w:szCs w:val="22"/>
        </w:rPr>
      </w:pPr>
      <w:r w:rsidRPr="00576F08">
        <w:rPr>
          <w:rFonts w:ascii="Times New Roman" w:hAnsi="Times New Roman"/>
          <w:b/>
          <w:sz w:val="22"/>
          <w:szCs w:val="22"/>
        </w:rPr>
        <w:t>Rozdział 4</w:t>
      </w:r>
    </w:p>
    <w:p w:rsidR="00234C25" w:rsidRPr="00576F08" w:rsidRDefault="00234C25" w:rsidP="00234C25">
      <w:pPr>
        <w:pStyle w:val="RegulaminDep"/>
        <w:numPr>
          <w:ilvl w:val="0"/>
          <w:numId w:val="0"/>
        </w:numPr>
        <w:jc w:val="center"/>
        <w:rPr>
          <w:rFonts w:ascii="Times New Roman" w:hAnsi="Times New Roman"/>
          <w:b/>
          <w:sz w:val="22"/>
          <w:szCs w:val="22"/>
        </w:rPr>
      </w:pPr>
      <w:r w:rsidRPr="00576F08">
        <w:rPr>
          <w:rFonts w:ascii="Times New Roman" w:hAnsi="Times New Roman"/>
          <w:b/>
          <w:sz w:val="22"/>
          <w:szCs w:val="22"/>
        </w:rPr>
        <w:t>Biuro Inwestycji Drogowych</w:t>
      </w:r>
    </w:p>
    <w:p w:rsidR="00234C25" w:rsidRPr="00576F08" w:rsidRDefault="00234C25" w:rsidP="00234C25">
      <w:pPr>
        <w:pStyle w:val="RegulaminDep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:rsidR="00234C25" w:rsidRPr="00576F08" w:rsidRDefault="00C536A3" w:rsidP="00A5603B">
      <w:pPr>
        <w:pStyle w:val="RegulaminDep"/>
        <w:numPr>
          <w:ilvl w:val="0"/>
          <w:numId w:val="36"/>
        </w:numPr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A5603B"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Do zakresu działania Biura Inwestycji Drogowych należy realizowanie zadań inwestycyjnych w zakresie infrastruktury drogowej i jej wykorzystania w tym w szczególności:</w:t>
      </w:r>
    </w:p>
    <w:p w:rsidR="00234C25" w:rsidRPr="00576F08" w:rsidRDefault="00234C25" w:rsidP="00A5603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sprawowanie nadzoru merytorycznego nad Zarządem Dróg Wojewódzkich w zakresie: m.in. planowania, wykonywania funkcji właścicielskich oraz realizacji zadań drogowych na drogach wojewódzkich, w tym ujętych w Regionalnym Programie Operacyjnym;</w:t>
      </w:r>
    </w:p>
    <w:p w:rsidR="00234C25" w:rsidRPr="00576F08" w:rsidRDefault="00AA60EB" w:rsidP="00A5603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76F08">
        <w:rPr>
          <w:rFonts w:ascii="Times New Roman" w:hAnsi="Times New Roman"/>
          <w:color w:val="000000" w:themeColor="text1"/>
        </w:rPr>
        <w:t>nadzór nad</w:t>
      </w:r>
      <w:r w:rsidR="00234C25" w:rsidRPr="00576F08">
        <w:rPr>
          <w:rFonts w:ascii="Times New Roman" w:hAnsi="Times New Roman"/>
          <w:color w:val="000000" w:themeColor="text1"/>
        </w:rPr>
        <w:t xml:space="preserve"> Zarządem Dróg Wojewódzkich w zakresie opracowania planów rozwoju sieci dróg wojewódzkich oraz rocznych planów robót na sieci dróg wojewódzkich;</w:t>
      </w:r>
    </w:p>
    <w:p w:rsidR="00234C25" w:rsidRPr="00576F08" w:rsidRDefault="00234C25" w:rsidP="00A5603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współdziałanie przy opracowywaniu planów i budżetu oraz realizacji robót w zakresie inwestycji, modernizacji, utrzymania, ochrony i zarządzania dróg wojewódzkich;</w:t>
      </w:r>
    </w:p>
    <w:p w:rsidR="00234C25" w:rsidRPr="00576F08" w:rsidRDefault="00234C25" w:rsidP="00A5603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 xml:space="preserve">prowadzenie zadań z zakresu infrastruktury drogowej, realizowanych wspólnie </w:t>
      </w:r>
      <w:r w:rsidRPr="00576F08">
        <w:rPr>
          <w:rFonts w:ascii="Times New Roman" w:hAnsi="Times New Roman"/>
        </w:rPr>
        <w:br/>
        <w:t>przez Województwo Kujawsko-Pomorskie i lokalne jednostki samorządu terytorialnego,</w:t>
      </w:r>
    </w:p>
    <w:p w:rsidR="00234C25" w:rsidRPr="00576F08" w:rsidRDefault="00234C25" w:rsidP="00A5603B">
      <w:pPr>
        <w:pStyle w:val="Akapitzlist"/>
        <w:numPr>
          <w:ilvl w:val="1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prowadzenie spraw związanych z przekazywaniem zarządzania drogami wojewódzkimi innym jednostkom samorządu terytorialnego;</w:t>
      </w:r>
    </w:p>
    <w:p w:rsidR="00234C25" w:rsidRPr="00576F08" w:rsidRDefault="00234C25" w:rsidP="00A5603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współpraca z samorządami lokalnymi w zakresie realizacji zadań drogowych, poprawiających bezpieczeństwo ruchu drogowego na drogach wojewódzkich;</w:t>
      </w:r>
    </w:p>
    <w:p w:rsidR="00234C25" w:rsidRPr="00576F08" w:rsidRDefault="00234C25" w:rsidP="00A5603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opiniowanie wniosków budżetowych dotyczących inwestycji i remontów na drogach wojewódzkich;</w:t>
      </w:r>
    </w:p>
    <w:p w:rsidR="00234C25" w:rsidRPr="00576F08" w:rsidRDefault="00234C25" w:rsidP="00A5603B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nadzór nad Zarządem Dróg Wojewódzkich w Bydgoszczy w zakresie prowadzenia spraw związanych z wykonywaniem funkcji zarządzającego na drogach wojewódzkich;</w:t>
      </w:r>
    </w:p>
    <w:p w:rsidR="00234C25" w:rsidRPr="00576F08" w:rsidRDefault="00234C25" w:rsidP="00A5603B">
      <w:pPr>
        <w:pStyle w:val="Akapitzlist"/>
        <w:numPr>
          <w:ilvl w:val="1"/>
          <w:numId w:val="36"/>
        </w:numPr>
        <w:tabs>
          <w:tab w:val="clear" w:pos="964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 xml:space="preserve">prowadzenie spraw związanych z wdrażaniem Kujawsko-Pomorskiego Planu </w:t>
      </w:r>
      <w:r w:rsidRPr="00576F08">
        <w:rPr>
          <w:rFonts w:ascii="Times New Roman" w:hAnsi="Times New Roman"/>
        </w:rPr>
        <w:br/>
        <w:t>Spójności Komunikacji Drogowej i Kolejowej na lata 2014-2020 (dalej plan spójności)</w:t>
      </w:r>
      <w:r w:rsidR="0016356C" w:rsidRPr="00576F08">
        <w:rPr>
          <w:rFonts w:ascii="Times New Roman" w:hAnsi="Times New Roman"/>
        </w:rPr>
        <w:t>,</w:t>
      </w:r>
      <w:r w:rsidRPr="00576F08">
        <w:rPr>
          <w:rFonts w:ascii="Times New Roman" w:hAnsi="Times New Roman"/>
        </w:rPr>
        <w:t xml:space="preserve"> </w:t>
      </w:r>
      <w:r w:rsidRPr="00576F08">
        <w:rPr>
          <w:rFonts w:ascii="Times New Roman" w:hAnsi="Times New Roman"/>
        </w:rPr>
        <w:br/>
        <w:t>w szczególności:</w:t>
      </w:r>
    </w:p>
    <w:p w:rsidR="00234C25" w:rsidRPr="00576F08" w:rsidRDefault="00330106" w:rsidP="00C536A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4C25" w:rsidRPr="00576F08">
        <w:rPr>
          <w:rFonts w:ascii="Times New Roman" w:hAnsi="Times New Roman"/>
        </w:rPr>
        <w:t>monitorowanie stopnia realizacji celów szczegółowych planu spójności,</w:t>
      </w:r>
    </w:p>
    <w:p w:rsidR="00234C25" w:rsidRPr="00576F08" w:rsidRDefault="00330106" w:rsidP="00C536A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4C25" w:rsidRPr="00576F08">
        <w:rPr>
          <w:rFonts w:ascii="Times New Roman" w:hAnsi="Times New Roman"/>
        </w:rPr>
        <w:t>przygotowywania rocznych raportów o stanie realizacji planu spójności,</w:t>
      </w:r>
    </w:p>
    <w:p w:rsidR="00234C25" w:rsidRPr="00576F08" w:rsidRDefault="00330106" w:rsidP="00C536A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4C25" w:rsidRPr="00576F08">
        <w:rPr>
          <w:rFonts w:ascii="Times New Roman" w:hAnsi="Times New Roman"/>
        </w:rPr>
        <w:t>podejmowanie działań w celu aktualizacji planu spójności;</w:t>
      </w:r>
    </w:p>
    <w:p w:rsidR="00234C25" w:rsidRPr="00576F08" w:rsidRDefault="00A5603B" w:rsidP="00A5603B">
      <w:pPr>
        <w:pStyle w:val="Akapitzlist"/>
        <w:numPr>
          <w:ilvl w:val="1"/>
          <w:numId w:val="36"/>
        </w:numPr>
        <w:tabs>
          <w:tab w:val="clear" w:pos="964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 xml:space="preserve"> </w:t>
      </w:r>
      <w:r w:rsidR="00234C25" w:rsidRPr="00576F08">
        <w:rPr>
          <w:rFonts w:ascii="Times New Roman" w:hAnsi="Times New Roman"/>
        </w:rPr>
        <w:t xml:space="preserve">współpraca z podmiotami administracji rządowej (m.in. PKP, PLK, GDDKiA) </w:t>
      </w:r>
      <w:r w:rsidR="00234C25" w:rsidRPr="00576F08">
        <w:rPr>
          <w:rFonts w:ascii="Times New Roman" w:hAnsi="Times New Roman"/>
        </w:rPr>
        <w:br/>
      </w:r>
      <w:r w:rsidR="00C536A3" w:rsidRPr="00576F08">
        <w:rPr>
          <w:rFonts w:ascii="Times New Roman" w:hAnsi="Times New Roman"/>
        </w:rPr>
        <w:t xml:space="preserve"> </w:t>
      </w:r>
      <w:r w:rsidR="00234C25" w:rsidRPr="00576F08">
        <w:rPr>
          <w:rFonts w:ascii="Times New Roman" w:hAnsi="Times New Roman"/>
        </w:rPr>
        <w:t>w związku z rozbudową infrastruktury drogowej i kolejowej;</w:t>
      </w:r>
    </w:p>
    <w:p w:rsidR="00234C25" w:rsidRPr="00576F08" w:rsidRDefault="00234C25" w:rsidP="00A5603B">
      <w:pPr>
        <w:pStyle w:val="Akapitzlist"/>
        <w:numPr>
          <w:ilvl w:val="1"/>
          <w:numId w:val="36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 xml:space="preserve">zbieranie i przygotowanie wszelkich informacji oraz dokumentów niezbędnych </w:t>
      </w:r>
      <w:r w:rsidRPr="00576F08">
        <w:rPr>
          <w:rFonts w:ascii="Times New Roman" w:hAnsi="Times New Roman"/>
        </w:rPr>
        <w:br/>
        <w:t xml:space="preserve">do przygotowania i realizacji zadania utrzymania i budowy dróg Województwa Kujawsko-Pomorskiego w formule partnerstwa publiczno-prywatnego, w szczególności badania rynku, testy </w:t>
      </w:r>
      <w:r w:rsidR="00BD7F8F" w:rsidRPr="00576F08">
        <w:rPr>
          <w:rFonts w:ascii="Times New Roman" w:hAnsi="Times New Roman"/>
        </w:rPr>
        <w:t>r</w:t>
      </w:r>
      <w:r w:rsidRPr="00576F08">
        <w:rPr>
          <w:rFonts w:ascii="Times New Roman" w:hAnsi="Times New Roman"/>
        </w:rPr>
        <w:t>ynku, ofert wstępnych i innych dokumentów, które pozwolą przygotować dokumentację do uruchomienia procedur w formie partnerstwa publiczno-prywatnego.</w:t>
      </w:r>
    </w:p>
    <w:p w:rsidR="00234C25" w:rsidRPr="00576F08" w:rsidRDefault="00234C25" w:rsidP="00234C25">
      <w:pPr>
        <w:pStyle w:val="RegulaminDep"/>
        <w:numPr>
          <w:ilvl w:val="0"/>
          <w:numId w:val="0"/>
        </w:numPr>
        <w:jc w:val="center"/>
        <w:rPr>
          <w:rFonts w:ascii="Times New Roman" w:hAnsi="Times New Roman"/>
          <w:b/>
          <w:sz w:val="22"/>
          <w:szCs w:val="22"/>
        </w:rPr>
      </w:pPr>
    </w:p>
    <w:p w:rsidR="00234C25" w:rsidRPr="00576F08" w:rsidRDefault="0044373A" w:rsidP="00A5603B">
      <w:pPr>
        <w:spacing w:line="276" w:lineRule="auto"/>
        <w:rPr>
          <w:b/>
          <w:color w:val="000000"/>
          <w:sz w:val="22"/>
          <w:szCs w:val="22"/>
        </w:rPr>
      </w:pPr>
      <w:r w:rsidRPr="00576F08">
        <w:rPr>
          <w:b/>
          <w:sz w:val="22"/>
          <w:szCs w:val="22"/>
        </w:rPr>
        <w:br w:type="page"/>
      </w:r>
      <w:r w:rsidR="00A5603B" w:rsidRPr="00576F08">
        <w:rPr>
          <w:b/>
          <w:sz w:val="22"/>
          <w:szCs w:val="22"/>
        </w:rPr>
        <w:lastRenderedPageBreak/>
        <w:t xml:space="preserve">                                                                           </w:t>
      </w:r>
      <w:r w:rsidR="00234C25" w:rsidRPr="00576F08">
        <w:rPr>
          <w:b/>
          <w:sz w:val="22"/>
          <w:szCs w:val="22"/>
        </w:rPr>
        <w:t>Rozdział 5</w:t>
      </w:r>
    </w:p>
    <w:p w:rsidR="00234C25" w:rsidRPr="00576F08" w:rsidRDefault="00234C25" w:rsidP="00A5603B">
      <w:pPr>
        <w:pStyle w:val="RegulaminDep"/>
        <w:numPr>
          <w:ilvl w:val="0"/>
          <w:numId w:val="0"/>
        </w:numPr>
        <w:ind w:left="454"/>
        <w:jc w:val="center"/>
        <w:rPr>
          <w:rFonts w:ascii="Times New Roman" w:hAnsi="Times New Roman"/>
          <w:b/>
          <w:sz w:val="22"/>
          <w:szCs w:val="22"/>
        </w:rPr>
      </w:pPr>
      <w:r w:rsidRPr="00576F08">
        <w:rPr>
          <w:rFonts w:ascii="Times New Roman" w:hAnsi="Times New Roman"/>
          <w:b/>
          <w:sz w:val="22"/>
          <w:szCs w:val="22"/>
        </w:rPr>
        <w:t>Biuro ds. Obsługi Finansowej Drogownictwa</w:t>
      </w:r>
    </w:p>
    <w:p w:rsidR="00234C25" w:rsidRPr="00576F08" w:rsidRDefault="00234C25" w:rsidP="00234C25">
      <w:pPr>
        <w:pStyle w:val="RegulaminDep"/>
        <w:numPr>
          <w:ilvl w:val="0"/>
          <w:numId w:val="0"/>
        </w:numPr>
        <w:ind w:left="454"/>
        <w:jc w:val="center"/>
        <w:rPr>
          <w:rFonts w:ascii="Times New Roman" w:hAnsi="Times New Roman"/>
          <w:b/>
          <w:sz w:val="22"/>
          <w:szCs w:val="22"/>
        </w:rPr>
      </w:pPr>
    </w:p>
    <w:p w:rsidR="00234C25" w:rsidRPr="00330106" w:rsidRDefault="00A5603B" w:rsidP="00330106">
      <w:pPr>
        <w:pStyle w:val="RegulaminDep"/>
        <w:numPr>
          <w:ilvl w:val="0"/>
          <w:numId w:val="36"/>
        </w:numPr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Do podstawowych zadań Biura ds. Obsługi Finansowej Drogownictwa należy obsługa finansowa </w:t>
      </w:r>
      <w:r w:rsidR="0016356C" w:rsidRPr="00576F08">
        <w:rPr>
          <w:rFonts w:ascii="Times New Roman" w:hAnsi="Times New Roman"/>
          <w:color w:val="auto"/>
          <w:sz w:val="22"/>
          <w:szCs w:val="22"/>
        </w:rPr>
        <w:t>D</w:t>
      </w:r>
      <w:r w:rsidR="00234C25" w:rsidRPr="00576F08">
        <w:rPr>
          <w:rFonts w:ascii="Times New Roman" w:hAnsi="Times New Roman"/>
          <w:sz w:val="22"/>
          <w:szCs w:val="22"/>
        </w:rPr>
        <w:t>epartamentu oraz jednostek podległych.</w:t>
      </w:r>
    </w:p>
    <w:p w:rsidR="00234C25" w:rsidRPr="00576F08" w:rsidRDefault="00A5603B" w:rsidP="00A5603B">
      <w:pPr>
        <w:pStyle w:val="RegulaminDep"/>
        <w:numPr>
          <w:ilvl w:val="0"/>
          <w:numId w:val="36"/>
        </w:numPr>
        <w:ind w:left="567" w:firstLine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W zakresie działalności Biuro ds. </w:t>
      </w:r>
      <w:r w:rsidR="00576F08">
        <w:rPr>
          <w:rFonts w:ascii="Times New Roman" w:hAnsi="Times New Roman"/>
          <w:sz w:val="22"/>
          <w:szCs w:val="22"/>
        </w:rPr>
        <w:t>Obsługi Finansowej Drogownictwa</w:t>
      </w:r>
      <w:r w:rsidR="0016356C" w:rsidRPr="00576F08">
        <w:rPr>
          <w:rFonts w:ascii="Times New Roman" w:hAnsi="Times New Roman"/>
          <w:sz w:val="22"/>
          <w:szCs w:val="22"/>
        </w:rPr>
        <w:t>:</w:t>
      </w:r>
    </w:p>
    <w:p w:rsidR="00234C25" w:rsidRPr="00576F08" w:rsidRDefault="00234C25" w:rsidP="00C536A3">
      <w:pPr>
        <w:pStyle w:val="RegulaminDep"/>
        <w:numPr>
          <w:ilvl w:val="2"/>
          <w:numId w:val="10"/>
        </w:numPr>
        <w:tabs>
          <w:tab w:val="clear" w:pos="1077"/>
        </w:tabs>
        <w:spacing w:line="240" w:lineRule="auto"/>
        <w:ind w:left="284" w:hanging="284"/>
        <w:rPr>
          <w:rFonts w:ascii="Times New Roman" w:hAnsi="Times New Roman"/>
          <w:color w:val="auto"/>
          <w:sz w:val="22"/>
          <w:szCs w:val="22"/>
        </w:rPr>
      </w:pPr>
      <w:r w:rsidRPr="00576F08">
        <w:rPr>
          <w:rFonts w:ascii="Times New Roman" w:hAnsi="Times New Roman"/>
          <w:color w:val="auto"/>
          <w:sz w:val="22"/>
          <w:szCs w:val="22"/>
        </w:rPr>
        <w:t>współdziała przy opracowaniu planów i budżetu oraz realizacji robót w zakresie inwestycji, przebudowy, rozbudowy, utrzymania i ochrony dróg wojewódzkich;</w:t>
      </w:r>
    </w:p>
    <w:p w:rsidR="00234C25" w:rsidRPr="00576F08" w:rsidRDefault="00234C25" w:rsidP="00C536A3">
      <w:pPr>
        <w:pStyle w:val="Akapitzlist"/>
        <w:numPr>
          <w:ilvl w:val="2"/>
          <w:numId w:val="10"/>
        </w:numPr>
        <w:tabs>
          <w:tab w:val="clear" w:pos="1077"/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sprawuje nadzór merytoryczny na</w:t>
      </w:r>
      <w:r w:rsidR="0016356C" w:rsidRPr="00576F08">
        <w:rPr>
          <w:rFonts w:ascii="Times New Roman" w:hAnsi="Times New Roman"/>
        </w:rPr>
        <w:t>d</w:t>
      </w:r>
      <w:r w:rsidRPr="00576F08">
        <w:rPr>
          <w:rFonts w:ascii="Times New Roman" w:hAnsi="Times New Roman"/>
        </w:rPr>
        <w:t xml:space="preserve"> Zarządem Dróg Wojewódzkich w Bydgoszczy </w:t>
      </w:r>
      <w:r w:rsidRPr="00576F08">
        <w:rPr>
          <w:rFonts w:ascii="Times New Roman" w:hAnsi="Times New Roman"/>
        </w:rPr>
        <w:br/>
        <w:t xml:space="preserve">w zakresie planowania i realizacji zadań drogowych na drogach wojewódzkich, sprawdza </w:t>
      </w:r>
      <w:r w:rsidRPr="00576F08">
        <w:rPr>
          <w:rFonts w:ascii="Times New Roman" w:hAnsi="Times New Roman"/>
        </w:rPr>
        <w:br/>
        <w:t xml:space="preserve">i kontroluje w zakresie  merytorycznym wnioski uruchomienia środków finansowych </w:t>
      </w:r>
      <w:r w:rsidR="00B63F14" w:rsidRPr="00576F08">
        <w:rPr>
          <w:rFonts w:ascii="Times New Roman" w:hAnsi="Times New Roman"/>
        </w:rPr>
        <w:br w:type="textWrapping" w:clear="all"/>
      </w:r>
      <w:r w:rsidRPr="00576F08">
        <w:rPr>
          <w:rFonts w:ascii="Times New Roman" w:hAnsi="Times New Roman"/>
        </w:rPr>
        <w:t>w związku z realizacją zadań budżetowych;</w:t>
      </w:r>
    </w:p>
    <w:p w:rsidR="00234C25" w:rsidRPr="00576F08" w:rsidRDefault="00234C25" w:rsidP="00C536A3">
      <w:pPr>
        <w:pStyle w:val="Akapitzlist"/>
        <w:numPr>
          <w:ilvl w:val="2"/>
          <w:numId w:val="10"/>
        </w:numPr>
        <w:tabs>
          <w:tab w:val="clear" w:pos="1077"/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nadzoruje realizacj</w:t>
      </w:r>
      <w:r w:rsidR="003F508F" w:rsidRPr="00576F08">
        <w:rPr>
          <w:rFonts w:ascii="Times New Roman" w:hAnsi="Times New Roman"/>
        </w:rPr>
        <w:t>ę</w:t>
      </w:r>
      <w:r w:rsidRPr="00576F08">
        <w:rPr>
          <w:rFonts w:ascii="Times New Roman" w:hAnsi="Times New Roman"/>
        </w:rPr>
        <w:t xml:space="preserve"> zadań drogowych finansowanych z budżetu województwa;</w:t>
      </w:r>
    </w:p>
    <w:p w:rsidR="00234C25" w:rsidRPr="00576F08" w:rsidRDefault="00234C25" w:rsidP="00C536A3">
      <w:pPr>
        <w:pStyle w:val="Akapitzlist"/>
        <w:numPr>
          <w:ilvl w:val="2"/>
          <w:numId w:val="10"/>
        </w:numPr>
        <w:tabs>
          <w:tab w:val="clear" w:pos="1077"/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 xml:space="preserve">przygotowuje projekt budżetu województwa w zakresie zadań realizowanych </w:t>
      </w:r>
      <w:r w:rsidRPr="00576F08">
        <w:rPr>
          <w:rFonts w:ascii="Times New Roman" w:hAnsi="Times New Roman"/>
        </w:rPr>
        <w:br/>
        <w:t>przez Departament i nadzoruje wojewódzkie samorządowe jednostki organizacyjne;</w:t>
      </w:r>
    </w:p>
    <w:p w:rsidR="00234C25" w:rsidRPr="00576F08" w:rsidRDefault="00234C25" w:rsidP="00C536A3">
      <w:pPr>
        <w:pStyle w:val="Akapitzlist"/>
        <w:numPr>
          <w:ilvl w:val="2"/>
          <w:numId w:val="10"/>
        </w:numPr>
        <w:tabs>
          <w:tab w:val="clear" w:pos="1077"/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 xml:space="preserve">opracowuje okresowe, zbiorcze sprawozdania z realizacji budżetu Departamentu </w:t>
      </w:r>
      <w:r w:rsidRPr="00576F08">
        <w:rPr>
          <w:rFonts w:ascii="Times New Roman" w:hAnsi="Times New Roman"/>
        </w:rPr>
        <w:br/>
        <w:t>i nadzorowanych samorządowych jednostek organizacyjnych;</w:t>
      </w:r>
    </w:p>
    <w:p w:rsidR="00234C25" w:rsidRPr="00576F08" w:rsidRDefault="00234C25" w:rsidP="00C536A3">
      <w:pPr>
        <w:pStyle w:val="Akapitzlist"/>
        <w:numPr>
          <w:ilvl w:val="2"/>
          <w:numId w:val="10"/>
        </w:numPr>
        <w:tabs>
          <w:tab w:val="clear" w:pos="1077"/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 xml:space="preserve">prowadzi sprawy związane z udzielaniem i przyjmowaniem pomocy finansowej </w:t>
      </w:r>
      <w:r w:rsidRPr="00576F08">
        <w:rPr>
          <w:rFonts w:ascii="Times New Roman" w:hAnsi="Times New Roman"/>
        </w:rPr>
        <w:br/>
        <w:t>na realizację zadań drogowych między województwem a innymi jednostkami samorządu terytorialnego;</w:t>
      </w:r>
    </w:p>
    <w:p w:rsidR="00234C25" w:rsidRPr="00576F08" w:rsidRDefault="00234C25" w:rsidP="00C536A3">
      <w:pPr>
        <w:pStyle w:val="Akapitzlist"/>
        <w:numPr>
          <w:ilvl w:val="2"/>
          <w:numId w:val="10"/>
        </w:numPr>
        <w:tabs>
          <w:tab w:val="clear" w:pos="1077"/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prowadzi</w:t>
      </w:r>
      <w:r w:rsidRPr="00576F08">
        <w:rPr>
          <w:rFonts w:ascii="Times New Roman" w:hAnsi="Times New Roman"/>
          <w:color w:val="FF0000"/>
        </w:rPr>
        <w:t xml:space="preserve"> </w:t>
      </w:r>
      <w:r w:rsidRPr="00576F08">
        <w:rPr>
          <w:rFonts w:ascii="Times New Roman" w:hAnsi="Times New Roman"/>
        </w:rPr>
        <w:t>sprawy związane z przyjmowaniem środków finansowych z budżetu państwa;</w:t>
      </w:r>
    </w:p>
    <w:p w:rsidR="00234C25" w:rsidRPr="00576F08" w:rsidRDefault="00A40994" w:rsidP="00C536A3">
      <w:pPr>
        <w:pStyle w:val="Akapitzlist"/>
        <w:numPr>
          <w:ilvl w:val="2"/>
          <w:numId w:val="10"/>
        </w:numPr>
        <w:tabs>
          <w:tab w:val="clear" w:pos="1077"/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 xml:space="preserve">realizuje </w:t>
      </w:r>
      <w:r w:rsidR="00234C25" w:rsidRPr="00576F08">
        <w:rPr>
          <w:rFonts w:ascii="Times New Roman" w:hAnsi="Times New Roman"/>
        </w:rPr>
        <w:t xml:space="preserve">zadania związane z </w:t>
      </w:r>
      <w:r w:rsidR="00AF6B45" w:rsidRPr="00576F08">
        <w:rPr>
          <w:rFonts w:ascii="Times New Roman" w:hAnsi="Times New Roman"/>
        </w:rPr>
        <w:t xml:space="preserve">sprawozdawczością oraz </w:t>
      </w:r>
      <w:r w:rsidR="002F7127" w:rsidRPr="00576F08">
        <w:rPr>
          <w:rFonts w:ascii="Times New Roman" w:hAnsi="Times New Roman"/>
        </w:rPr>
        <w:t>opiniowaniem</w:t>
      </w:r>
      <w:r w:rsidR="00AF6B45" w:rsidRPr="00576F08">
        <w:rPr>
          <w:rFonts w:ascii="Times New Roman" w:hAnsi="Times New Roman"/>
        </w:rPr>
        <w:t xml:space="preserve"> planów finansowych</w:t>
      </w:r>
      <w:r w:rsidR="00234C25" w:rsidRPr="00576F08">
        <w:rPr>
          <w:rFonts w:ascii="Times New Roman" w:hAnsi="Times New Roman"/>
        </w:rPr>
        <w:t xml:space="preserve"> wojewódzki</w:t>
      </w:r>
      <w:r w:rsidR="00AF6B45" w:rsidRPr="00576F08">
        <w:rPr>
          <w:rFonts w:ascii="Times New Roman" w:hAnsi="Times New Roman"/>
        </w:rPr>
        <w:t>ch</w:t>
      </w:r>
      <w:r w:rsidR="00234C25" w:rsidRPr="00576F08">
        <w:rPr>
          <w:rFonts w:ascii="Times New Roman" w:hAnsi="Times New Roman"/>
        </w:rPr>
        <w:t xml:space="preserve"> ośrodk</w:t>
      </w:r>
      <w:r w:rsidR="00AF6B45" w:rsidRPr="00576F08">
        <w:rPr>
          <w:rFonts w:ascii="Times New Roman" w:hAnsi="Times New Roman"/>
        </w:rPr>
        <w:t>ów</w:t>
      </w:r>
      <w:r w:rsidR="00234C25" w:rsidRPr="00576F08">
        <w:rPr>
          <w:rFonts w:ascii="Times New Roman" w:hAnsi="Times New Roman"/>
        </w:rPr>
        <w:t xml:space="preserve"> ruchu drogowego.</w:t>
      </w:r>
    </w:p>
    <w:p w:rsidR="00074ADE" w:rsidRPr="00576F08" w:rsidRDefault="00074ADE" w:rsidP="00A40994">
      <w:pPr>
        <w:pStyle w:val="RegulaminDep"/>
        <w:numPr>
          <w:ilvl w:val="0"/>
          <w:numId w:val="0"/>
        </w:numPr>
        <w:jc w:val="center"/>
        <w:rPr>
          <w:rFonts w:ascii="Times New Roman" w:hAnsi="Times New Roman"/>
          <w:b/>
          <w:sz w:val="22"/>
          <w:szCs w:val="22"/>
        </w:rPr>
      </w:pPr>
    </w:p>
    <w:p w:rsidR="00A40994" w:rsidRPr="00576F08" w:rsidRDefault="00A40994" w:rsidP="00A40994">
      <w:pPr>
        <w:pStyle w:val="RegulaminDep"/>
        <w:numPr>
          <w:ilvl w:val="0"/>
          <w:numId w:val="0"/>
        </w:numPr>
        <w:jc w:val="center"/>
        <w:rPr>
          <w:rFonts w:ascii="Times New Roman" w:hAnsi="Times New Roman"/>
          <w:b/>
          <w:sz w:val="22"/>
          <w:szCs w:val="22"/>
        </w:rPr>
      </w:pPr>
      <w:r w:rsidRPr="00576F08">
        <w:rPr>
          <w:rFonts w:ascii="Times New Roman" w:hAnsi="Times New Roman"/>
          <w:b/>
          <w:sz w:val="22"/>
          <w:szCs w:val="22"/>
        </w:rPr>
        <w:t>Rozdział 6</w:t>
      </w:r>
    </w:p>
    <w:p w:rsidR="00A40994" w:rsidRPr="00576F08" w:rsidRDefault="00A5603B" w:rsidP="00A5603B">
      <w:pPr>
        <w:pStyle w:val="RegulaminDep"/>
        <w:numPr>
          <w:ilvl w:val="0"/>
          <w:numId w:val="0"/>
        </w:numPr>
        <w:ind w:left="454" w:hanging="454"/>
        <w:rPr>
          <w:rFonts w:ascii="Times New Roman" w:hAnsi="Times New Roman"/>
          <w:b/>
          <w:sz w:val="22"/>
          <w:szCs w:val="22"/>
        </w:rPr>
      </w:pPr>
      <w:r w:rsidRPr="00576F08">
        <w:rPr>
          <w:rFonts w:ascii="Times New Roman" w:hAnsi="Times New Roman"/>
          <w:b/>
          <w:sz w:val="22"/>
          <w:szCs w:val="22"/>
        </w:rPr>
        <w:t xml:space="preserve">                                                        </w:t>
      </w:r>
      <w:r w:rsidR="00A40994" w:rsidRPr="00576F08">
        <w:rPr>
          <w:rFonts w:ascii="Times New Roman" w:hAnsi="Times New Roman"/>
          <w:b/>
          <w:sz w:val="22"/>
          <w:szCs w:val="22"/>
        </w:rPr>
        <w:t>Biuro ds. Zieleni przy Drogach</w:t>
      </w:r>
    </w:p>
    <w:p w:rsidR="00A40994" w:rsidRPr="00576F08" w:rsidRDefault="00A40994" w:rsidP="00A40994">
      <w:pPr>
        <w:pStyle w:val="RegulaminDep"/>
        <w:numPr>
          <w:ilvl w:val="0"/>
          <w:numId w:val="0"/>
        </w:numPr>
        <w:ind w:left="454"/>
        <w:jc w:val="center"/>
        <w:rPr>
          <w:rFonts w:ascii="Times New Roman" w:hAnsi="Times New Roman"/>
          <w:b/>
          <w:sz w:val="22"/>
          <w:szCs w:val="22"/>
        </w:rPr>
      </w:pPr>
    </w:p>
    <w:p w:rsidR="006A4F09" w:rsidRPr="00576F08" w:rsidRDefault="00A5603B" w:rsidP="00A5603B">
      <w:pPr>
        <w:pStyle w:val="RegulaminDep"/>
        <w:numPr>
          <w:ilvl w:val="0"/>
          <w:numId w:val="36"/>
        </w:numPr>
        <w:ind w:left="567" w:firstLine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A40994" w:rsidRPr="00576F08">
        <w:rPr>
          <w:rFonts w:ascii="Times New Roman" w:hAnsi="Times New Roman"/>
          <w:sz w:val="22"/>
          <w:szCs w:val="22"/>
        </w:rPr>
        <w:t>Do podstawowych zadań Biura ds. Zieleni przy Drogach należy</w:t>
      </w:r>
      <w:r w:rsidR="006A4F09" w:rsidRPr="00576F08">
        <w:rPr>
          <w:rFonts w:ascii="Times New Roman" w:hAnsi="Times New Roman"/>
          <w:sz w:val="22"/>
          <w:szCs w:val="22"/>
        </w:rPr>
        <w:t xml:space="preserve"> w szczególności:</w:t>
      </w:r>
      <w:r w:rsidR="00A40994" w:rsidRPr="00576F08">
        <w:rPr>
          <w:rFonts w:ascii="Times New Roman" w:hAnsi="Times New Roman"/>
          <w:sz w:val="22"/>
          <w:szCs w:val="22"/>
        </w:rPr>
        <w:t xml:space="preserve"> </w:t>
      </w:r>
    </w:p>
    <w:p w:rsidR="0044373A" w:rsidRPr="00576F08" w:rsidRDefault="00B21E10" w:rsidP="00C536A3">
      <w:pPr>
        <w:pStyle w:val="RegulaminDep"/>
        <w:numPr>
          <w:ilvl w:val="2"/>
          <w:numId w:val="35"/>
        </w:numPr>
        <w:ind w:left="284" w:hanging="284"/>
        <w:rPr>
          <w:rFonts w:ascii="Times New Roman" w:hAnsi="Times New Roman"/>
          <w:color w:val="auto"/>
          <w:sz w:val="22"/>
          <w:szCs w:val="22"/>
        </w:rPr>
      </w:pPr>
      <w:r w:rsidRPr="00576F08">
        <w:rPr>
          <w:rFonts w:ascii="Times New Roman" w:hAnsi="Times New Roman"/>
          <w:color w:val="auto"/>
          <w:sz w:val="22"/>
          <w:szCs w:val="22"/>
        </w:rPr>
        <w:t>współdziałanie</w:t>
      </w:r>
      <w:r w:rsidR="0044373A" w:rsidRPr="00576F08">
        <w:rPr>
          <w:rFonts w:ascii="Times New Roman" w:hAnsi="Times New Roman"/>
          <w:color w:val="auto"/>
          <w:sz w:val="22"/>
          <w:szCs w:val="22"/>
        </w:rPr>
        <w:t xml:space="preserve"> przy op</w:t>
      </w:r>
      <w:r w:rsidRPr="00576F08">
        <w:rPr>
          <w:rFonts w:ascii="Times New Roman" w:hAnsi="Times New Roman"/>
          <w:color w:val="auto"/>
          <w:sz w:val="22"/>
          <w:szCs w:val="22"/>
        </w:rPr>
        <w:t>racowaniu koncepcji i projektów</w:t>
      </w:r>
      <w:r w:rsidR="0044373A" w:rsidRPr="00576F08">
        <w:rPr>
          <w:rFonts w:ascii="Times New Roman" w:hAnsi="Times New Roman"/>
          <w:color w:val="auto"/>
          <w:sz w:val="22"/>
          <w:szCs w:val="22"/>
        </w:rPr>
        <w:t xml:space="preserve"> nowych inwestycji drogowych </w:t>
      </w:r>
      <w:r w:rsidRPr="00576F08">
        <w:rPr>
          <w:rFonts w:ascii="Times New Roman" w:hAnsi="Times New Roman"/>
          <w:color w:val="auto"/>
          <w:sz w:val="22"/>
          <w:szCs w:val="22"/>
        </w:rPr>
        <w:br w:type="textWrapping" w:clear="all"/>
      </w:r>
      <w:r w:rsidR="0044373A" w:rsidRPr="00576F08">
        <w:rPr>
          <w:rFonts w:ascii="Times New Roman" w:hAnsi="Times New Roman"/>
          <w:color w:val="auto"/>
          <w:sz w:val="22"/>
          <w:szCs w:val="22"/>
        </w:rPr>
        <w:t>w zakresie związanym z zielenią istniejącą (urządz</w:t>
      </w:r>
      <w:r w:rsidR="00E41416" w:rsidRPr="00576F08">
        <w:rPr>
          <w:rFonts w:ascii="Times New Roman" w:hAnsi="Times New Roman"/>
          <w:color w:val="auto"/>
          <w:sz w:val="22"/>
          <w:szCs w:val="22"/>
        </w:rPr>
        <w:t>oną i naturalną) i projektowaną</w:t>
      </w:r>
      <w:r w:rsidR="0044373A" w:rsidRPr="00576F08">
        <w:rPr>
          <w:rFonts w:ascii="Times New Roman" w:hAnsi="Times New Roman"/>
          <w:color w:val="auto"/>
          <w:sz w:val="22"/>
          <w:szCs w:val="22"/>
        </w:rPr>
        <w:t>;</w:t>
      </w:r>
    </w:p>
    <w:p w:rsidR="0044373A" w:rsidRPr="00576F08" w:rsidRDefault="00B21E10" w:rsidP="00C536A3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sprawowanie nadzo</w:t>
      </w:r>
      <w:r w:rsidR="0044373A" w:rsidRPr="00576F08">
        <w:rPr>
          <w:rFonts w:ascii="Times New Roman" w:hAnsi="Times New Roman"/>
        </w:rPr>
        <w:t>r</w:t>
      </w:r>
      <w:r w:rsidRPr="00576F08">
        <w:rPr>
          <w:rFonts w:ascii="Times New Roman" w:hAnsi="Times New Roman"/>
        </w:rPr>
        <w:t>u merytorycznego</w:t>
      </w:r>
      <w:r w:rsidR="0044373A" w:rsidRPr="00576F08">
        <w:rPr>
          <w:rFonts w:ascii="Times New Roman" w:hAnsi="Times New Roman"/>
        </w:rPr>
        <w:t xml:space="preserve"> nad Zarządem Dróg Wojewódzkich w Bydgoszczy </w:t>
      </w:r>
      <w:r w:rsidR="0044373A" w:rsidRPr="00576F08">
        <w:rPr>
          <w:rFonts w:ascii="Times New Roman" w:hAnsi="Times New Roman"/>
        </w:rPr>
        <w:br/>
        <w:t>w zakresie planowania i realizacji zadań z zakresu zieleni na drogach wojewódzkich;</w:t>
      </w:r>
    </w:p>
    <w:p w:rsidR="0044373A" w:rsidRPr="00576F08" w:rsidRDefault="0044373A" w:rsidP="00C536A3">
      <w:pPr>
        <w:pStyle w:val="Akapitzlist"/>
        <w:numPr>
          <w:ilvl w:val="2"/>
          <w:numId w:val="35"/>
        </w:numPr>
        <w:tabs>
          <w:tab w:val="clear" w:pos="1077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przygotow</w:t>
      </w:r>
      <w:r w:rsidR="00B21E10" w:rsidRPr="00576F08">
        <w:rPr>
          <w:rFonts w:ascii="Times New Roman" w:hAnsi="Times New Roman"/>
        </w:rPr>
        <w:t>ywanie</w:t>
      </w:r>
      <w:r w:rsidRPr="00576F08">
        <w:rPr>
          <w:rFonts w:ascii="Times New Roman" w:hAnsi="Times New Roman"/>
        </w:rPr>
        <w:t xml:space="preserve"> projekt</w:t>
      </w:r>
      <w:r w:rsidR="00B21E10" w:rsidRPr="00576F08">
        <w:rPr>
          <w:rFonts w:ascii="Times New Roman" w:hAnsi="Times New Roman"/>
        </w:rPr>
        <w:t>ów</w:t>
      </w:r>
      <w:r w:rsidRPr="00576F08">
        <w:rPr>
          <w:rFonts w:ascii="Times New Roman" w:hAnsi="Times New Roman"/>
        </w:rPr>
        <w:t xml:space="preserve"> nowych nasadzeń w pasach drogowych dróg wojewódzkich;</w:t>
      </w:r>
    </w:p>
    <w:p w:rsidR="0044373A" w:rsidRPr="00576F08" w:rsidRDefault="0044373A" w:rsidP="00C536A3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przeprowadza</w:t>
      </w:r>
      <w:r w:rsidR="00B21E10" w:rsidRPr="00576F08">
        <w:rPr>
          <w:rFonts w:ascii="Times New Roman" w:hAnsi="Times New Roman"/>
        </w:rPr>
        <w:t>nie</w:t>
      </w:r>
      <w:r w:rsidRPr="00576F08">
        <w:rPr>
          <w:rFonts w:ascii="Times New Roman" w:hAnsi="Times New Roman"/>
        </w:rPr>
        <w:t xml:space="preserve"> inwentaryzacj</w:t>
      </w:r>
      <w:r w:rsidR="00B21E10" w:rsidRPr="00576F08">
        <w:rPr>
          <w:rFonts w:ascii="Times New Roman" w:hAnsi="Times New Roman"/>
        </w:rPr>
        <w:t>i</w:t>
      </w:r>
      <w:r w:rsidRPr="00576F08">
        <w:rPr>
          <w:rFonts w:ascii="Times New Roman" w:hAnsi="Times New Roman"/>
        </w:rPr>
        <w:t xml:space="preserve"> drzew w pasach drogowych i opracowuje wskazanie do pielęgnacji;</w:t>
      </w:r>
    </w:p>
    <w:p w:rsidR="0044373A" w:rsidRPr="00576F08" w:rsidRDefault="0044373A" w:rsidP="00C536A3">
      <w:pPr>
        <w:pStyle w:val="Akapitzlist"/>
        <w:numPr>
          <w:ilvl w:val="2"/>
          <w:numId w:val="35"/>
        </w:numPr>
        <w:tabs>
          <w:tab w:val="clear" w:pos="1077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pełni</w:t>
      </w:r>
      <w:r w:rsidR="00B21E10" w:rsidRPr="00576F08">
        <w:rPr>
          <w:rFonts w:ascii="Times New Roman" w:hAnsi="Times New Roman"/>
        </w:rPr>
        <w:t>enie funkcji</w:t>
      </w:r>
      <w:r w:rsidRPr="00576F08">
        <w:rPr>
          <w:rFonts w:ascii="Times New Roman" w:hAnsi="Times New Roman"/>
        </w:rPr>
        <w:t xml:space="preserve"> nadzorcz</w:t>
      </w:r>
      <w:r w:rsidR="00B21E10" w:rsidRPr="00576F08">
        <w:rPr>
          <w:rFonts w:ascii="Times New Roman" w:hAnsi="Times New Roman"/>
        </w:rPr>
        <w:t>ej</w:t>
      </w:r>
      <w:r w:rsidR="00AF6B45" w:rsidRPr="00576F08">
        <w:rPr>
          <w:rFonts w:ascii="Times New Roman" w:hAnsi="Times New Roman"/>
        </w:rPr>
        <w:t xml:space="preserve"> </w:t>
      </w:r>
      <w:r w:rsidRPr="00576F08">
        <w:rPr>
          <w:rFonts w:ascii="Times New Roman" w:hAnsi="Times New Roman"/>
        </w:rPr>
        <w:t>w branży zieleni podczas nowych nasadzeń przy drogach;</w:t>
      </w:r>
    </w:p>
    <w:p w:rsidR="0044373A" w:rsidRPr="00576F08" w:rsidRDefault="0044373A" w:rsidP="00C536A3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współdziała</w:t>
      </w:r>
      <w:r w:rsidR="00B21E10" w:rsidRPr="00576F08">
        <w:rPr>
          <w:rFonts w:ascii="Times New Roman" w:hAnsi="Times New Roman"/>
        </w:rPr>
        <w:t>nie</w:t>
      </w:r>
      <w:r w:rsidRPr="00576F08">
        <w:rPr>
          <w:rFonts w:ascii="Times New Roman" w:hAnsi="Times New Roman"/>
        </w:rPr>
        <w:t xml:space="preserve"> z Zarządem Dróg Wojewódzkich przy tworzeniu SIWZ dla zieleni w pasach drogowych;</w:t>
      </w:r>
    </w:p>
    <w:p w:rsidR="0044373A" w:rsidRPr="00576F08" w:rsidRDefault="00B21E10" w:rsidP="00C536A3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opracowywanie</w:t>
      </w:r>
      <w:r w:rsidR="0044373A" w:rsidRPr="00576F08">
        <w:rPr>
          <w:rFonts w:ascii="Times New Roman" w:hAnsi="Times New Roman"/>
        </w:rPr>
        <w:t xml:space="preserve"> wskaza</w:t>
      </w:r>
      <w:r w:rsidRPr="00576F08">
        <w:rPr>
          <w:rFonts w:ascii="Times New Roman" w:hAnsi="Times New Roman"/>
        </w:rPr>
        <w:t>ń</w:t>
      </w:r>
      <w:r w:rsidR="0044373A" w:rsidRPr="00576F08">
        <w:rPr>
          <w:rFonts w:ascii="Times New Roman" w:hAnsi="Times New Roman"/>
        </w:rPr>
        <w:t xml:space="preserve"> dotyczące postępowania z zielenią przy drogach podczas prowadzenia wszelkich inwestycji:</w:t>
      </w:r>
    </w:p>
    <w:p w:rsidR="0044373A" w:rsidRPr="00576F08" w:rsidRDefault="0044373A" w:rsidP="00C536A3">
      <w:pPr>
        <w:pStyle w:val="Akapitzlist"/>
        <w:numPr>
          <w:ilvl w:val="2"/>
          <w:numId w:val="35"/>
        </w:numPr>
        <w:tabs>
          <w:tab w:val="clear" w:pos="1077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</w:rPr>
      </w:pPr>
      <w:r w:rsidRPr="00576F08">
        <w:rPr>
          <w:rFonts w:ascii="Times New Roman" w:hAnsi="Times New Roman"/>
        </w:rPr>
        <w:t>pełni</w:t>
      </w:r>
      <w:r w:rsidR="00B21E10" w:rsidRPr="00576F08">
        <w:rPr>
          <w:rFonts w:ascii="Times New Roman" w:hAnsi="Times New Roman"/>
        </w:rPr>
        <w:t>enie</w:t>
      </w:r>
      <w:r w:rsidR="00AF6B45" w:rsidRPr="00576F08">
        <w:rPr>
          <w:rFonts w:ascii="Times New Roman" w:hAnsi="Times New Roman"/>
        </w:rPr>
        <w:t xml:space="preserve"> nadzoru</w:t>
      </w:r>
      <w:r w:rsidRPr="00576F08">
        <w:rPr>
          <w:rFonts w:ascii="Times New Roman" w:hAnsi="Times New Roman"/>
        </w:rPr>
        <w:t xml:space="preserve"> podczas prac</w:t>
      </w:r>
      <w:r w:rsidR="00E41416" w:rsidRPr="00576F08">
        <w:rPr>
          <w:rFonts w:ascii="Times New Roman" w:hAnsi="Times New Roman"/>
        </w:rPr>
        <w:t xml:space="preserve"> pielęgnacyjnych w drzewostanie.</w:t>
      </w:r>
    </w:p>
    <w:p w:rsidR="00A40994" w:rsidRPr="00576F08" w:rsidRDefault="00A40994" w:rsidP="00234C25">
      <w:pPr>
        <w:pStyle w:val="Regulamin-rozdzia"/>
        <w:rPr>
          <w:rFonts w:ascii="Times New Roman" w:hAnsi="Times New Roman"/>
          <w:sz w:val="22"/>
          <w:szCs w:val="22"/>
        </w:rPr>
      </w:pPr>
    </w:p>
    <w:p w:rsidR="00234C25" w:rsidRPr="00576F08" w:rsidRDefault="00A40994" w:rsidP="00234C25">
      <w:pPr>
        <w:pStyle w:val="Regulamin-rozdzia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Rozdział 7</w:t>
      </w:r>
    </w:p>
    <w:p w:rsidR="00234C25" w:rsidRPr="00576F08" w:rsidRDefault="00234C25" w:rsidP="00234C25">
      <w:pPr>
        <w:pStyle w:val="Regulamin-rozdzia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Zarządzanie i dyscyplina pracy</w:t>
      </w:r>
    </w:p>
    <w:p w:rsidR="00234C25" w:rsidRPr="00576F08" w:rsidRDefault="00C536A3" w:rsidP="00576F08">
      <w:pPr>
        <w:pStyle w:val="RegulaminDep"/>
        <w:numPr>
          <w:ilvl w:val="0"/>
          <w:numId w:val="38"/>
        </w:numPr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1. Sprawy przekazywane są do rozpatrzenia lub załatwienia w ustalonym systemie podległości drogą pisemnej dekretacji, ustnego polecenia lub elektronicznej korespondencji.</w:t>
      </w:r>
    </w:p>
    <w:p w:rsidR="00234C25" w:rsidRPr="00576F08" w:rsidRDefault="00E41416" w:rsidP="00C536A3">
      <w:pPr>
        <w:pStyle w:val="RegulaminDep"/>
        <w:numPr>
          <w:ilvl w:val="1"/>
          <w:numId w:val="3"/>
        </w:numPr>
        <w:tabs>
          <w:tab w:val="clear" w:pos="567"/>
          <w:tab w:val="left" w:pos="426"/>
        </w:tabs>
        <w:ind w:left="851" w:hanging="142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Polecenia wydawane są wraz z określeniem terminu realizacji zadania. </w:t>
      </w:r>
    </w:p>
    <w:p w:rsidR="00234C25" w:rsidRPr="00576F08" w:rsidRDefault="00E41416" w:rsidP="00C536A3">
      <w:pPr>
        <w:pStyle w:val="RegulaminDep"/>
        <w:numPr>
          <w:ilvl w:val="1"/>
          <w:numId w:val="3"/>
        </w:numPr>
        <w:tabs>
          <w:tab w:val="clear" w:pos="567"/>
          <w:tab w:val="num" w:pos="426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Pracownicy zobowiązani są do udzielania bezpośredniemu przełożonemu informacji o stanie wykonania zadania w terminie, o którym mowa w ust. 2.</w:t>
      </w:r>
    </w:p>
    <w:p w:rsidR="00234C25" w:rsidRPr="00576F08" w:rsidRDefault="00C536A3" w:rsidP="00C536A3">
      <w:pPr>
        <w:pStyle w:val="RegulaminDep"/>
        <w:numPr>
          <w:ilvl w:val="1"/>
          <w:numId w:val="3"/>
        </w:numPr>
        <w:tabs>
          <w:tab w:val="clear" w:pos="567"/>
          <w:tab w:val="num" w:pos="426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W przypadku otrzymania pisma, polecenia ustnego lub korespondencji elektronicznej </w:t>
      </w:r>
      <w:r w:rsidR="00234C25" w:rsidRPr="00576F08">
        <w:rPr>
          <w:rFonts w:ascii="Times New Roman" w:hAnsi="Times New Roman"/>
          <w:sz w:val="22"/>
          <w:szCs w:val="22"/>
        </w:rPr>
        <w:br/>
        <w:t xml:space="preserve">z pominięciem systemu podległości, pracownicy zobowiązani są do poinformowania </w:t>
      </w:r>
      <w:r w:rsidR="00234C25" w:rsidRPr="00576F08">
        <w:rPr>
          <w:rFonts w:ascii="Times New Roman" w:hAnsi="Times New Roman"/>
          <w:sz w:val="22"/>
          <w:szCs w:val="22"/>
        </w:rPr>
        <w:br/>
        <w:t>o tym fakcie bezpośredniego przełożonego przed podjęciem czynności w sprawie.</w:t>
      </w:r>
    </w:p>
    <w:p w:rsidR="00234C25" w:rsidRPr="00576F08" w:rsidRDefault="00C536A3" w:rsidP="00C536A3">
      <w:pPr>
        <w:pStyle w:val="RegulaminDep"/>
        <w:numPr>
          <w:ilvl w:val="1"/>
          <w:numId w:val="3"/>
        </w:numPr>
        <w:tabs>
          <w:tab w:val="clear" w:pos="567"/>
          <w:tab w:val="num" w:pos="426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Otrzymując dokument w drodze dekretacji, pracownik wyznaczony do załatwienia sprawy potwierdza jego przyjęcie</w:t>
      </w:r>
      <w:r w:rsidR="005E1000" w:rsidRPr="00576F08">
        <w:rPr>
          <w:rFonts w:ascii="Times New Roman" w:hAnsi="Times New Roman"/>
          <w:sz w:val="22"/>
          <w:szCs w:val="22"/>
        </w:rPr>
        <w:t xml:space="preserve"> w dzienniku </w:t>
      </w:r>
      <w:r w:rsidR="00B63F14" w:rsidRPr="00576F08">
        <w:rPr>
          <w:rFonts w:ascii="Times New Roman" w:hAnsi="Times New Roman"/>
          <w:sz w:val="22"/>
          <w:szCs w:val="22"/>
        </w:rPr>
        <w:t xml:space="preserve">korespondencji </w:t>
      </w:r>
      <w:r w:rsidR="005E1000" w:rsidRPr="00576F08">
        <w:rPr>
          <w:rFonts w:ascii="Times New Roman" w:hAnsi="Times New Roman"/>
          <w:sz w:val="22"/>
          <w:szCs w:val="22"/>
        </w:rPr>
        <w:t>pism przychodzących</w:t>
      </w:r>
      <w:r w:rsidR="00BD7F8F" w:rsidRPr="00576F08">
        <w:rPr>
          <w:rFonts w:ascii="Times New Roman" w:hAnsi="Times New Roman"/>
          <w:sz w:val="22"/>
          <w:szCs w:val="22"/>
        </w:rPr>
        <w:t xml:space="preserve">. Po </w:t>
      </w:r>
      <w:r w:rsidR="00234C25" w:rsidRPr="00576F08">
        <w:rPr>
          <w:rFonts w:ascii="Times New Roman" w:hAnsi="Times New Roman"/>
          <w:sz w:val="22"/>
          <w:szCs w:val="22"/>
        </w:rPr>
        <w:t>dokonani</w:t>
      </w:r>
      <w:r w:rsidR="00BD7F8F" w:rsidRPr="00576F08">
        <w:rPr>
          <w:rFonts w:ascii="Times New Roman" w:hAnsi="Times New Roman"/>
          <w:sz w:val="22"/>
          <w:szCs w:val="22"/>
        </w:rPr>
        <w:t>u</w:t>
      </w:r>
      <w:r w:rsidR="00234C25" w:rsidRPr="00576F08">
        <w:rPr>
          <w:rFonts w:ascii="Times New Roman" w:hAnsi="Times New Roman"/>
          <w:sz w:val="22"/>
          <w:szCs w:val="22"/>
        </w:rPr>
        <w:t xml:space="preserve"> przeglądu pod względem formalnym </w:t>
      </w:r>
      <w:r w:rsidR="00B63F14" w:rsidRPr="00576F08">
        <w:rPr>
          <w:rFonts w:ascii="Times New Roman" w:hAnsi="Times New Roman"/>
          <w:sz w:val="22"/>
          <w:szCs w:val="22"/>
        </w:rPr>
        <w:t>potwierdza na pierwszej stronie dokonanie tej czynności poprzez wpisanie daty oraz zaparafowanie.</w:t>
      </w:r>
    </w:p>
    <w:p w:rsidR="00234C25" w:rsidRPr="00576F08" w:rsidRDefault="00C536A3" w:rsidP="00C536A3">
      <w:pPr>
        <w:pStyle w:val="RegulaminDep"/>
        <w:numPr>
          <w:ilvl w:val="1"/>
          <w:numId w:val="3"/>
        </w:numPr>
        <w:tabs>
          <w:tab w:val="clear" w:pos="567"/>
          <w:tab w:val="num" w:pos="426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E41416"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Na podstawie art. 212 </w:t>
      </w:r>
      <w:r w:rsidR="008E4E76" w:rsidRPr="00576F08">
        <w:rPr>
          <w:rFonts w:ascii="Times New Roman" w:hAnsi="Times New Roman"/>
          <w:color w:val="auto"/>
          <w:sz w:val="22"/>
          <w:szCs w:val="22"/>
        </w:rPr>
        <w:t>Kodeksu pracy</w:t>
      </w:r>
      <w:r w:rsidR="00234C25" w:rsidRPr="00576F08">
        <w:rPr>
          <w:rFonts w:ascii="Times New Roman" w:hAnsi="Times New Roman"/>
          <w:sz w:val="22"/>
          <w:szCs w:val="22"/>
        </w:rPr>
        <w:t xml:space="preserve"> d</w:t>
      </w:r>
      <w:r w:rsidR="00BD7F8F" w:rsidRPr="00576F08">
        <w:rPr>
          <w:rFonts w:ascii="Times New Roman" w:hAnsi="Times New Roman"/>
          <w:sz w:val="22"/>
          <w:szCs w:val="22"/>
        </w:rPr>
        <w:t>yrektor, zastępcy</w:t>
      </w:r>
      <w:r w:rsidR="00B63F14" w:rsidRPr="00576F08">
        <w:rPr>
          <w:rFonts w:ascii="Times New Roman" w:hAnsi="Times New Roman"/>
          <w:sz w:val="22"/>
          <w:szCs w:val="22"/>
        </w:rPr>
        <w:t xml:space="preserve"> dyrektora, naczelnik</w:t>
      </w:r>
      <w:r w:rsidR="00234C25" w:rsidRPr="00576F08">
        <w:rPr>
          <w:rFonts w:ascii="Times New Roman" w:hAnsi="Times New Roman"/>
          <w:sz w:val="22"/>
          <w:szCs w:val="22"/>
        </w:rPr>
        <w:t xml:space="preserve"> zobowiązani </w:t>
      </w:r>
      <w:r w:rsidR="00B63F14" w:rsidRPr="00576F08">
        <w:rPr>
          <w:rFonts w:ascii="Times New Roman" w:hAnsi="Times New Roman"/>
          <w:sz w:val="22"/>
          <w:szCs w:val="22"/>
        </w:rPr>
        <w:br w:type="textWrapping" w:clear="all"/>
      </w:r>
      <w:r w:rsidR="00234C25" w:rsidRPr="00576F08">
        <w:rPr>
          <w:rFonts w:ascii="Times New Roman" w:hAnsi="Times New Roman"/>
          <w:sz w:val="22"/>
          <w:szCs w:val="22"/>
        </w:rPr>
        <w:t xml:space="preserve">są organizować pracę w </w:t>
      </w:r>
      <w:r w:rsidR="008E4E76" w:rsidRPr="00576F08">
        <w:rPr>
          <w:rFonts w:ascii="Times New Roman" w:hAnsi="Times New Roman"/>
          <w:color w:val="auto"/>
          <w:sz w:val="22"/>
          <w:szCs w:val="22"/>
        </w:rPr>
        <w:t>D</w:t>
      </w:r>
      <w:r w:rsidR="00234C25" w:rsidRPr="00576F08">
        <w:rPr>
          <w:rFonts w:ascii="Times New Roman" w:hAnsi="Times New Roman"/>
          <w:sz w:val="22"/>
          <w:szCs w:val="22"/>
        </w:rPr>
        <w:t xml:space="preserve">epartamencie zgodnie z przepisami i zasadami bezpieczeństwa </w:t>
      </w:r>
      <w:r w:rsidR="00B63F14" w:rsidRPr="00576F08">
        <w:rPr>
          <w:rFonts w:ascii="Times New Roman" w:hAnsi="Times New Roman"/>
          <w:sz w:val="22"/>
          <w:szCs w:val="22"/>
        </w:rPr>
        <w:br w:type="textWrapping" w:clear="all"/>
      </w:r>
      <w:r w:rsidR="00234C25" w:rsidRPr="00576F08">
        <w:rPr>
          <w:rFonts w:ascii="Times New Roman" w:hAnsi="Times New Roman"/>
          <w:sz w:val="22"/>
          <w:szCs w:val="22"/>
        </w:rPr>
        <w:t>i higieny pracy.</w:t>
      </w:r>
    </w:p>
    <w:p w:rsidR="00234C25" w:rsidRPr="00576F08" w:rsidRDefault="00C536A3" w:rsidP="00C536A3">
      <w:pPr>
        <w:pStyle w:val="RegulaminDep"/>
        <w:numPr>
          <w:ilvl w:val="1"/>
          <w:numId w:val="3"/>
        </w:numPr>
        <w:tabs>
          <w:tab w:val="clear" w:pos="567"/>
          <w:tab w:val="num" w:pos="426"/>
        </w:tabs>
        <w:ind w:left="851" w:hanging="142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E41416"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Do podstawowych obowiązków pracownika Departamentu należy w szczególności: </w:t>
      </w:r>
    </w:p>
    <w:p w:rsidR="00234C25" w:rsidRPr="00576F08" w:rsidRDefault="00234C25" w:rsidP="00E41416">
      <w:pPr>
        <w:pStyle w:val="RegulaminDep"/>
        <w:numPr>
          <w:ilvl w:val="0"/>
          <w:numId w:val="6"/>
        </w:numPr>
        <w:tabs>
          <w:tab w:val="left" w:pos="284"/>
        </w:tabs>
        <w:ind w:left="426" w:hanging="426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sumienne i staranne wypełnianie poleceń bezpośrednich przełożonych;</w:t>
      </w:r>
    </w:p>
    <w:p w:rsidR="00234C25" w:rsidRPr="00576F08" w:rsidRDefault="00234C25" w:rsidP="00E41416">
      <w:pPr>
        <w:pStyle w:val="RegulaminDep"/>
        <w:numPr>
          <w:ilvl w:val="0"/>
          <w:numId w:val="6"/>
        </w:numPr>
        <w:tabs>
          <w:tab w:val="left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przestrzeganie ustalonego czasu pracy;</w:t>
      </w:r>
    </w:p>
    <w:p w:rsidR="00234C25" w:rsidRPr="00576F08" w:rsidRDefault="00234C25" w:rsidP="00E41416">
      <w:pPr>
        <w:pStyle w:val="RegulaminDep"/>
        <w:numPr>
          <w:ilvl w:val="0"/>
          <w:numId w:val="6"/>
        </w:numPr>
        <w:tabs>
          <w:tab w:val="left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odpowiednie zabezpieczenie dokumentów, urządzeń i pomieszczeń po zakończeniu pracy;</w:t>
      </w:r>
    </w:p>
    <w:p w:rsidR="00234C25" w:rsidRPr="00576F08" w:rsidRDefault="00234C25" w:rsidP="00E41416">
      <w:pPr>
        <w:pStyle w:val="RegulaminDep"/>
        <w:numPr>
          <w:ilvl w:val="0"/>
          <w:numId w:val="6"/>
        </w:numPr>
        <w:tabs>
          <w:tab w:val="left" w:pos="284"/>
          <w:tab w:val="left" w:pos="426"/>
        </w:tabs>
        <w:ind w:left="426" w:hanging="426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color w:val="auto"/>
          <w:sz w:val="22"/>
          <w:szCs w:val="22"/>
        </w:rPr>
        <w:t>należyt</w:t>
      </w:r>
      <w:r w:rsidR="00A73475" w:rsidRPr="00576F08">
        <w:rPr>
          <w:rFonts w:ascii="Times New Roman" w:hAnsi="Times New Roman"/>
          <w:color w:val="auto"/>
          <w:sz w:val="22"/>
          <w:szCs w:val="22"/>
        </w:rPr>
        <w:t>a</w:t>
      </w:r>
      <w:r w:rsidRPr="00576F08">
        <w:rPr>
          <w:rFonts w:ascii="Times New Roman" w:hAnsi="Times New Roman"/>
          <w:color w:val="auto"/>
          <w:sz w:val="22"/>
          <w:szCs w:val="22"/>
        </w:rPr>
        <w:t xml:space="preserve"> znajomoś</w:t>
      </w:r>
      <w:r w:rsidR="00A478DA" w:rsidRPr="00576F08">
        <w:rPr>
          <w:rFonts w:ascii="Times New Roman" w:hAnsi="Times New Roman"/>
          <w:color w:val="auto"/>
          <w:sz w:val="22"/>
          <w:szCs w:val="22"/>
        </w:rPr>
        <w:t>ć</w:t>
      </w:r>
      <w:r w:rsidRPr="00576F08">
        <w:rPr>
          <w:rFonts w:ascii="Times New Roman" w:hAnsi="Times New Roman"/>
          <w:color w:val="auto"/>
          <w:sz w:val="22"/>
          <w:szCs w:val="22"/>
        </w:rPr>
        <w:t xml:space="preserve"> i właściwe </w:t>
      </w:r>
      <w:r w:rsidRPr="00576F08">
        <w:rPr>
          <w:rFonts w:ascii="Times New Roman" w:hAnsi="Times New Roman"/>
          <w:sz w:val="22"/>
          <w:szCs w:val="22"/>
        </w:rPr>
        <w:t xml:space="preserve">stosowania przepisów prawa dotyczących funkcjonowania </w:t>
      </w:r>
      <w:r w:rsidR="005E1000" w:rsidRPr="00576F08">
        <w:rPr>
          <w:rFonts w:ascii="Times New Roman" w:hAnsi="Times New Roman"/>
          <w:color w:val="auto"/>
          <w:sz w:val="22"/>
          <w:szCs w:val="22"/>
        </w:rPr>
        <w:t>S</w:t>
      </w:r>
      <w:r w:rsidR="00A478DA" w:rsidRPr="00576F08">
        <w:rPr>
          <w:rFonts w:ascii="Times New Roman" w:hAnsi="Times New Roman"/>
          <w:sz w:val="22"/>
          <w:szCs w:val="22"/>
        </w:rPr>
        <w:t>a</w:t>
      </w:r>
      <w:r w:rsidRPr="00576F08">
        <w:rPr>
          <w:rFonts w:ascii="Times New Roman" w:hAnsi="Times New Roman"/>
          <w:sz w:val="22"/>
          <w:szCs w:val="22"/>
        </w:rPr>
        <w:t xml:space="preserve">morządu </w:t>
      </w:r>
      <w:r w:rsidR="005E1000" w:rsidRPr="00576F08">
        <w:rPr>
          <w:rFonts w:ascii="Times New Roman" w:hAnsi="Times New Roman"/>
          <w:color w:val="auto"/>
          <w:sz w:val="22"/>
          <w:szCs w:val="22"/>
        </w:rPr>
        <w:t>W</w:t>
      </w:r>
      <w:r w:rsidRPr="00576F08">
        <w:rPr>
          <w:rFonts w:ascii="Times New Roman" w:hAnsi="Times New Roman"/>
          <w:sz w:val="22"/>
          <w:szCs w:val="22"/>
        </w:rPr>
        <w:t xml:space="preserve">ojewództwa, innych przepisów prawa z zakresu działania </w:t>
      </w:r>
      <w:r w:rsidR="00EA3516" w:rsidRPr="00576F08">
        <w:rPr>
          <w:rFonts w:ascii="Times New Roman" w:hAnsi="Times New Roman"/>
          <w:color w:val="auto"/>
          <w:sz w:val="22"/>
          <w:szCs w:val="22"/>
        </w:rPr>
        <w:t>D</w:t>
      </w:r>
      <w:r w:rsidRPr="00576F08">
        <w:rPr>
          <w:rFonts w:ascii="Times New Roman" w:hAnsi="Times New Roman"/>
          <w:sz w:val="22"/>
          <w:szCs w:val="22"/>
        </w:rPr>
        <w:t>epartamentu, a także regulaminów i instrukcji obowiązujących w Urzędzie;</w:t>
      </w:r>
    </w:p>
    <w:p w:rsidR="00234C25" w:rsidRPr="00576F08" w:rsidRDefault="00234C25" w:rsidP="00E41416">
      <w:pPr>
        <w:pStyle w:val="RegulaminDep"/>
        <w:numPr>
          <w:ilvl w:val="0"/>
          <w:numId w:val="6"/>
        </w:numPr>
        <w:tabs>
          <w:tab w:val="left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przestrzegania przyjętych w Urzędzie zasad postępowania ujętych w Kodeksie Etyki;</w:t>
      </w:r>
    </w:p>
    <w:p w:rsidR="00234C25" w:rsidRPr="00576F08" w:rsidRDefault="00234C25" w:rsidP="00E41416">
      <w:pPr>
        <w:pStyle w:val="RegulaminDep"/>
        <w:numPr>
          <w:ilvl w:val="0"/>
          <w:numId w:val="6"/>
        </w:numPr>
        <w:tabs>
          <w:tab w:val="left" w:pos="284"/>
          <w:tab w:val="left" w:pos="426"/>
        </w:tabs>
        <w:ind w:left="426" w:hanging="426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korzystanie w zakresie ustalonym w zarządzeniu Marszałka z elektronicznego systemu obiegu dokumentów;</w:t>
      </w:r>
    </w:p>
    <w:p w:rsidR="00234C25" w:rsidRPr="00576F08" w:rsidRDefault="00234C25" w:rsidP="00E41416">
      <w:pPr>
        <w:pStyle w:val="RegulaminDep"/>
        <w:numPr>
          <w:ilvl w:val="0"/>
          <w:numId w:val="6"/>
        </w:numPr>
        <w:tabs>
          <w:tab w:val="left" w:pos="284"/>
        </w:tabs>
        <w:ind w:left="426" w:hanging="426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korzystanie z imiennej poczty elektronicznej, w tym odbiór wiadomości co najmniej dwa razy dziennie – rozpoczynając pracę i przed zakończeniem pracy.</w:t>
      </w:r>
    </w:p>
    <w:p w:rsidR="00234C25" w:rsidRPr="00576F08" w:rsidRDefault="00C536A3" w:rsidP="00C536A3">
      <w:pPr>
        <w:pStyle w:val="RegulaminDep"/>
        <w:numPr>
          <w:ilvl w:val="1"/>
          <w:numId w:val="3"/>
        </w:numPr>
        <w:tabs>
          <w:tab w:val="clear" w:pos="567"/>
          <w:tab w:val="num" w:pos="426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Komórki organizacyjne Departamentu obowiązane są do współdziałania w zakresie realizacji zadań Departamentu.</w:t>
      </w:r>
    </w:p>
    <w:p w:rsidR="00234C25" w:rsidRPr="00576F08" w:rsidRDefault="00C536A3" w:rsidP="00C536A3">
      <w:pPr>
        <w:pStyle w:val="RegulaminDep"/>
        <w:numPr>
          <w:ilvl w:val="1"/>
          <w:numId w:val="3"/>
        </w:numPr>
        <w:tabs>
          <w:tab w:val="clear" w:pos="567"/>
          <w:tab w:val="num" w:pos="426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W przypadku naruszeń norm regulaminowych lub braku realizacji poleceń przełożonych zastosowanie mieć mogą środki porządkowe określone w Regulaminie </w:t>
      </w:r>
      <w:r w:rsidR="00EA3516" w:rsidRPr="00576F08">
        <w:rPr>
          <w:rFonts w:ascii="Times New Roman" w:hAnsi="Times New Roman"/>
          <w:color w:val="auto"/>
          <w:sz w:val="22"/>
          <w:szCs w:val="22"/>
        </w:rPr>
        <w:t>p</w:t>
      </w:r>
      <w:r w:rsidR="00234C25" w:rsidRPr="00576F08">
        <w:rPr>
          <w:rFonts w:ascii="Times New Roman" w:hAnsi="Times New Roman"/>
          <w:sz w:val="22"/>
          <w:szCs w:val="22"/>
        </w:rPr>
        <w:t>racy Urzędu.</w:t>
      </w:r>
    </w:p>
    <w:p w:rsidR="00576F08" w:rsidRDefault="00576F08" w:rsidP="00576F08">
      <w:pPr>
        <w:pStyle w:val="Regulamin-rozdzia"/>
        <w:rPr>
          <w:rFonts w:ascii="Times New Roman" w:hAnsi="Times New Roman"/>
          <w:sz w:val="22"/>
          <w:szCs w:val="22"/>
        </w:rPr>
      </w:pPr>
    </w:p>
    <w:p w:rsidR="00576F08" w:rsidRPr="00576F08" w:rsidRDefault="00100433" w:rsidP="00576F08">
      <w:pPr>
        <w:pStyle w:val="Regulamin-rozdzi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6F08">
        <w:rPr>
          <w:rFonts w:ascii="Times New Roman" w:hAnsi="Times New Roman"/>
          <w:sz w:val="22"/>
          <w:szCs w:val="22"/>
        </w:rPr>
        <w:t>Rozdział 8</w:t>
      </w:r>
    </w:p>
    <w:p w:rsidR="00576F08" w:rsidRPr="00576F08" w:rsidRDefault="00576F08" w:rsidP="00576F08">
      <w:pPr>
        <w:pStyle w:val="Regulamin-rozdzia"/>
        <w:ind w:left="2552" w:firstLine="99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Postanowienia końcowe</w:t>
      </w:r>
    </w:p>
    <w:p w:rsidR="00E41416" w:rsidRPr="00576F08" w:rsidRDefault="00E41416" w:rsidP="00576F08">
      <w:pPr>
        <w:pStyle w:val="Regulamin-rozdzia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234C25" w:rsidRPr="00576F08" w:rsidRDefault="00234C25" w:rsidP="00576F08">
      <w:pPr>
        <w:pStyle w:val="RegulaminDep"/>
        <w:numPr>
          <w:ilvl w:val="0"/>
          <w:numId w:val="38"/>
        </w:numPr>
        <w:ind w:left="567" w:firstLine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1.  Dyrektor podpisuje w szczególności:</w:t>
      </w:r>
    </w:p>
    <w:p w:rsidR="00234C25" w:rsidRPr="00576F08" w:rsidRDefault="00234C25" w:rsidP="00576F08">
      <w:pPr>
        <w:pStyle w:val="RegulaminDep"/>
        <w:numPr>
          <w:ilvl w:val="2"/>
          <w:numId w:val="38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pisma i wystąpienia w imieniu Marszałka, zgodnie z zasadami podpisywania pism ustalonymi w Regulaminie Organizacyjnym Urzędu Marszałkowskiego Województwa Kujawsko-Pomorskiego w Toruniu;</w:t>
      </w:r>
    </w:p>
    <w:p w:rsidR="00234C25" w:rsidRPr="00576F08" w:rsidRDefault="00234C25" w:rsidP="00576F08">
      <w:pPr>
        <w:pStyle w:val="RegulaminDep"/>
        <w:numPr>
          <w:ilvl w:val="2"/>
          <w:numId w:val="38"/>
        </w:numPr>
        <w:tabs>
          <w:tab w:val="clear" w:pos="1077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pisma zatwierdzające do wypłaty dokumenty finansowe wynikające z zawartych umów, zapotrzebowań, zleceń, itp.;</w:t>
      </w:r>
    </w:p>
    <w:p w:rsidR="00234C25" w:rsidRPr="00576F08" w:rsidRDefault="00234C25" w:rsidP="00576F08">
      <w:pPr>
        <w:pStyle w:val="RegulaminDep"/>
        <w:numPr>
          <w:ilvl w:val="2"/>
          <w:numId w:val="38"/>
        </w:numPr>
        <w:tabs>
          <w:tab w:val="clear" w:pos="1077"/>
          <w:tab w:val="num" w:pos="851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pisma do interesantów związane z bieżą</w:t>
      </w:r>
      <w:r w:rsidR="00537B1C" w:rsidRPr="00576F08">
        <w:rPr>
          <w:rFonts w:ascii="Times New Roman" w:hAnsi="Times New Roman"/>
          <w:sz w:val="22"/>
          <w:szCs w:val="22"/>
        </w:rPr>
        <w:t>cą pracą d</w:t>
      </w:r>
      <w:r w:rsidRPr="00576F08">
        <w:rPr>
          <w:rFonts w:ascii="Times New Roman" w:hAnsi="Times New Roman"/>
          <w:sz w:val="22"/>
          <w:szCs w:val="22"/>
        </w:rPr>
        <w:t>epartamentu;</w:t>
      </w:r>
    </w:p>
    <w:p w:rsidR="00234C25" w:rsidRPr="00576F08" w:rsidRDefault="00234C25" w:rsidP="00576F08">
      <w:pPr>
        <w:pStyle w:val="RegulaminDep"/>
        <w:numPr>
          <w:ilvl w:val="2"/>
          <w:numId w:val="38"/>
        </w:numPr>
        <w:tabs>
          <w:tab w:val="clear" w:pos="1077"/>
          <w:tab w:val="num" w:pos="284"/>
        </w:tabs>
        <w:ind w:left="1134" w:hanging="113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projekty aktów prawnych Marszałka, Zarządu i Sejmiku Województwa;</w:t>
      </w:r>
    </w:p>
    <w:p w:rsidR="00234C25" w:rsidRPr="00576F08" w:rsidRDefault="00234C25" w:rsidP="00576F08">
      <w:pPr>
        <w:pStyle w:val="RegulaminDep"/>
        <w:numPr>
          <w:ilvl w:val="2"/>
          <w:numId w:val="38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wnioski u</w:t>
      </w:r>
      <w:r w:rsidR="00965A23" w:rsidRPr="00576F08">
        <w:rPr>
          <w:rFonts w:ascii="Times New Roman" w:hAnsi="Times New Roman"/>
          <w:sz w:val="22"/>
          <w:szCs w:val="22"/>
        </w:rPr>
        <w:t>rlopowe zastępców dyrektora, naczelnika wydziału oraz pracowników Zespołu ds. Organizacji Pracy Departamentu</w:t>
      </w:r>
      <w:r w:rsidR="00F63AA0" w:rsidRPr="00576F08">
        <w:rPr>
          <w:rFonts w:ascii="Times New Roman" w:hAnsi="Times New Roman"/>
          <w:sz w:val="22"/>
          <w:szCs w:val="22"/>
        </w:rPr>
        <w:t xml:space="preserve"> (w systemie RCP)</w:t>
      </w:r>
      <w:r w:rsidRPr="00576F08">
        <w:rPr>
          <w:rFonts w:ascii="Times New Roman" w:hAnsi="Times New Roman"/>
          <w:sz w:val="22"/>
          <w:szCs w:val="22"/>
        </w:rPr>
        <w:t>;</w:t>
      </w:r>
    </w:p>
    <w:p w:rsidR="00234C25" w:rsidRPr="00576F08" w:rsidRDefault="00234C25" w:rsidP="00576F08">
      <w:pPr>
        <w:pStyle w:val="RegulaminDep"/>
        <w:numPr>
          <w:ilvl w:val="2"/>
          <w:numId w:val="38"/>
        </w:numPr>
        <w:tabs>
          <w:tab w:val="clear" w:pos="1077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wnioski o pozostawanie </w:t>
      </w:r>
      <w:r w:rsidR="00965A23" w:rsidRPr="00576F08">
        <w:rPr>
          <w:rFonts w:ascii="Times New Roman" w:hAnsi="Times New Roman"/>
          <w:sz w:val="22"/>
          <w:szCs w:val="22"/>
        </w:rPr>
        <w:t>zastępców dyrektora, naczelnika wydziału oraz pracowników Zespołu ds. Organizacji Pracy Departamentu</w:t>
      </w:r>
      <w:r w:rsidRPr="00576F08">
        <w:rPr>
          <w:rFonts w:ascii="Times New Roman" w:hAnsi="Times New Roman"/>
          <w:sz w:val="22"/>
          <w:szCs w:val="22"/>
        </w:rPr>
        <w:t xml:space="preserve"> w budynku Urzędu poza godzinami świadczenia pracy</w:t>
      </w:r>
      <w:r w:rsidR="00F63AA0" w:rsidRPr="00576F08">
        <w:rPr>
          <w:rFonts w:ascii="Times New Roman" w:hAnsi="Times New Roman"/>
          <w:sz w:val="22"/>
          <w:szCs w:val="22"/>
        </w:rPr>
        <w:t xml:space="preserve"> (w systemie RCP)</w:t>
      </w:r>
      <w:r w:rsidRPr="00576F08">
        <w:rPr>
          <w:rFonts w:ascii="Times New Roman" w:hAnsi="Times New Roman"/>
          <w:sz w:val="22"/>
          <w:szCs w:val="22"/>
        </w:rPr>
        <w:t>;</w:t>
      </w:r>
    </w:p>
    <w:p w:rsidR="00234C25" w:rsidRPr="00576F08" w:rsidRDefault="00234C25" w:rsidP="00576F08">
      <w:pPr>
        <w:pStyle w:val="RegulaminDep"/>
        <w:numPr>
          <w:ilvl w:val="2"/>
          <w:numId w:val="38"/>
        </w:numPr>
        <w:tabs>
          <w:tab w:val="clear" w:pos="1077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karty obiegowe nawiązania i rozwiązania umowy o pracę;</w:t>
      </w:r>
    </w:p>
    <w:p w:rsidR="00234C25" w:rsidRPr="00576F08" w:rsidRDefault="00234C25" w:rsidP="00576F08">
      <w:pPr>
        <w:pStyle w:val="RegulaminDep"/>
        <w:numPr>
          <w:ilvl w:val="2"/>
          <w:numId w:val="38"/>
        </w:numPr>
        <w:tabs>
          <w:tab w:val="clear" w:pos="1077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opisy do faktur w części związanej dysponowaniem dostępnymi środkami;</w:t>
      </w:r>
    </w:p>
    <w:p w:rsidR="00234C25" w:rsidRPr="00576F08" w:rsidRDefault="00234C25" w:rsidP="00576F08">
      <w:pPr>
        <w:pStyle w:val="RegulaminDep"/>
        <w:numPr>
          <w:ilvl w:val="2"/>
          <w:numId w:val="38"/>
        </w:numPr>
        <w:tabs>
          <w:tab w:val="clear" w:pos="1077"/>
          <w:tab w:val="num" w:pos="851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opisy do umów;</w:t>
      </w:r>
    </w:p>
    <w:p w:rsidR="00234C25" w:rsidRPr="00576F08" w:rsidRDefault="00234C25" w:rsidP="00576F08">
      <w:pPr>
        <w:pStyle w:val="RegulaminDep"/>
        <w:numPr>
          <w:ilvl w:val="2"/>
          <w:numId w:val="38"/>
        </w:numPr>
        <w:ind w:left="426" w:hanging="426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inne pisma sporządzane w związku z realizacją przypisanych zadań.</w:t>
      </w:r>
    </w:p>
    <w:p w:rsidR="00234C25" w:rsidRPr="00576F08" w:rsidRDefault="00E41416" w:rsidP="00EC279A">
      <w:pPr>
        <w:pStyle w:val="RegulaminDep"/>
        <w:numPr>
          <w:ilvl w:val="1"/>
          <w:numId w:val="11"/>
        </w:numPr>
        <w:tabs>
          <w:tab w:val="clear" w:pos="567"/>
          <w:tab w:val="num" w:pos="426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Dyrektor</w:t>
      </w:r>
      <w:r w:rsidR="00F63AA0" w:rsidRPr="00576F08">
        <w:rPr>
          <w:rFonts w:ascii="Times New Roman" w:hAnsi="Times New Roman"/>
          <w:sz w:val="22"/>
          <w:szCs w:val="22"/>
        </w:rPr>
        <w:t xml:space="preserve"> departamentu</w:t>
      </w:r>
      <w:r w:rsidR="00234C25" w:rsidRPr="00576F08">
        <w:rPr>
          <w:rFonts w:ascii="Times New Roman" w:hAnsi="Times New Roman"/>
          <w:sz w:val="22"/>
          <w:szCs w:val="22"/>
        </w:rPr>
        <w:t xml:space="preserve"> parafuje </w:t>
      </w:r>
      <w:r w:rsidR="00F63AA0" w:rsidRPr="00576F08">
        <w:rPr>
          <w:rFonts w:ascii="Times New Roman" w:hAnsi="Times New Roman"/>
          <w:sz w:val="22"/>
          <w:szCs w:val="22"/>
        </w:rPr>
        <w:t xml:space="preserve">wszystkie pisma przedkładane przez Departament do podpisu Marszałka Województwa po wstępnym zaparafowaniu przez pracownika merytorycznego </w:t>
      </w:r>
      <w:r w:rsidR="00EC279A" w:rsidRPr="00576F08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="00F63AA0" w:rsidRPr="00576F08">
        <w:rPr>
          <w:rFonts w:ascii="Times New Roman" w:hAnsi="Times New Roman"/>
          <w:sz w:val="22"/>
          <w:szCs w:val="22"/>
        </w:rPr>
        <w:t>i bezpośredniego przełożonego.</w:t>
      </w:r>
    </w:p>
    <w:p w:rsidR="00F63AA0" w:rsidRPr="00576F08" w:rsidRDefault="00021998" w:rsidP="00EC279A">
      <w:pPr>
        <w:pStyle w:val="RegulaminDep"/>
        <w:numPr>
          <w:ilvl w:val="1"/>
          <w:numId w:val="11"/>
        </w:numPr>
        <w:tabs>
          <w:tab w:val="clear" w:pos="567"/>
          <w:tab w:val="num" w:pos="426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F63AA0" w:rsidRPr="00576F08">
        <w:rPr>
          <w:rFonts w:ascii="Times New Roman" w:hAnsi="Times New Roman"/>
          <w:sz w:val="22"/>
          <w:szCs w:val="22"/>
        </w:rPr>
        <w:t>Dokumenty przedkładane do podpisu przez Dyrektora Departamentu muszą być parafowane na jednej kopii przez osobę sporządzającą oraz bezpośredniego przełożonego w zakresie zadań przypisanych.</w:t>
      </w:r>
    </w:p>
    <w:p w:rsidR="00F63AA0" w:rsidRPr="00576F08" w:rsidRDefault="00021998" w:rsidP="00EC279A">
      <w:pPr>
        <w:pStyle w:val="RegulaminDep"/>
        <w:numPr>
          <w:ilvl w:val="1"/>
          <w:numId w:val="11"/>
        </w:numPr>
        <w:tabs>
          <w:tab w:val="clear" w:pos="567"/>
          <w:tab w:val="num" w:pos="426"/>
        </w:tabs>
        <w:ind w:left="851" w:hanging="142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F63AA0" w:rsidRPr="00576F08">
        <w:rPr>
          <w:rFonts w:ascii="Times New Roman" w:hAnsi="Times New Roman"/>
          <w:sz w:val="22"/>
          <w:szCs w:val="22"/>
        </w:rPr>
        <w:t>Dyrektor parafuje delegacje służbowe zastępców dyrektora oraz naczelnika wydziału.</w:t>
      </w:r>
    </w:p>
    <w:p w:rsidR="00234C25" w:rsidRPr="00576F08" w:rsidRDefault="00021998" w:rsidP="00EC279A">
      <w:pPr>
        <w:pStyle w:val="RegulaminDep"/>
        <w:numPr>
          <w:ilvl w:val="1"/>
          <w:numId w:val="11"/>
        </w:numPr>
        <w:tabs>
          <w:tab w:val="clear" w:pos="567"/>
          <w:tab w:val="num" w:pos="426"/>
        </w:tabs>
        <w:ind w:left="851" w:hanging="142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Zastępca dyrektora oraz naczelni</w:t>
      </w:r>
      <w:r w:rsidR="00965A23" w:rsidRPr="00576F08">
        <w:rPr>
          <w:rFonts w:ascii="Times New Roman" w:hAnsi="Times New Roman"/>
          <w:sz w:val="22"/>
          <w:szCs w:val="22"/>
        </w:rPr>
        <w:t>k</w:t>
      </w:r>
      <w:r w:rsidR="00234C25" w:rsidRPr="00576F08">
        <w:rPr>
          <w:rFonts w:ascii="Times New Roman" w:hAnsi="Times New Roman"/>
          <w:sz w:val="22"/>
          <w:szCs w:val="22"/>
        </w:rPr>
        <w:t xml:space="preserve"> wydział</w:t>
      </w:r>
      <w:r w:rsidR="00965A23" w:rsidRPr="00576F08">
        <w:rPr>
          <w:rFonts w:ascii="Times New Roman" w:hAnsi="Times New Roman"/>
          <w:sz w:val="22"/>
          <w:szCs w:val="22"/>
        </w:rPr>
        <w:t xml:space="preserve">u </w:t>
      </w:r>
      <w:r w:rsidR="00234C25" w:rsidRPr="00576F08">
        <w:rPr>
          <w:rFonts w:ascii="Times New Roman" w:hAnsi="Times New Roman"/>
          <w:sz w:val="22"/>
          <w:szCs w:val="22"/>
        </w:rPr>
        <w:t>podpisują w szczególności:</w:t>
      </w:r>
    </w:p>
    <w:p w:rsidR="00234C25" w:rsidRPr="00576F08" w:rsidRDefault="00234C25" w:rsidP="00EC279A">
      <w:pPr>
        <w:pStyle w:val="RegulaminDep"/>
        <w:numPr>
          <w:ilvl w:val="0"/>
          <w:numId w:val="7"/>
        </w:numPr>
        <w:tabs>
          <w:tab w:val="left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wnioski urlopowe pracowników;</w:t>
      </w:r>
    </w:p>
    <w:p w:rsidR="00234C25" w:rsidRPr="00576F08" w:rsidRDefault="00234C25" w:rsidP="00EC279A">
      <w:pPr>
        <w:pStyle w:val="RegulaminDep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>wnioski o pozostanie pracowników w budynku Urzędu poza godzinami świadczenia pracy;</w:t>
      </w:r>
    </w:p>
    <w:p w:rsidR="00234C25" w:rsidRPr="00576F08" w:rsidRDefault="00234C25" w:rsidP="00EC279A">
      <w:pPr>
        <w:pStyle w:val="RegulaminDep"/>
        <w:numPr>
          <w:ilvl w:val="0"/>
          <w:numId w:val="7"/>
        </w:numPr>
        <w:tabs>
          <w:tab w:val="left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opisy do faktur w części stwierdzającej wykonanie zadania oraz dostępność środków </w:t>
      </w:r>
      <w:r w:rsidRPr="00576F08">
        <w:rPr>
          <w:rFonts w:ascii="Times New Roman" w:hAnsi="Times New Roman"/>
          <w:sz w:val="22"/>
          <w:szCs w:val="22"/>
        </w:rPr>
        <w:br/>
        <w:t>na realizację zadań inwestycyjnych;</w:t>
      </w:r>
    </w:p>
    <w:p w:rsidR="00B63F14" w:rsidRPr="00576F08" w:rsidRDefault="00234C25" w:rsidP="00EC279A">
      <w:pPr>
        <w:pStyle w:val="RegulaminDep"/>
        <w:numPr>
          <w:ilvl w:val="0"/>
          <w:numId w:val="7"/>
        </w:numPr>
        <w:tabs>
          <w:tab w:val="left" w:pos="426"/>
        </w:tabs>
        <w:ind w:left="284" w:hanging="284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dokumenty w obszarze zadań kierowanych komórek organizacyjnych wchodzących </w:t>
      </w:r>
      <w:r w:rsidRPr="00576F08">
        <w:rPr>
          <w:rFonts w:ascii="Times New Roman" w:hAnsi="Times New Roman"/>
          <w:sz w:val="22"/>
          <w:szCs w:val="22"/>
        </w:rPr>
        <w:br/>
        <w:t xml:space="preserve">w skład </w:t>
      </w:r>
      <w:r w:rsidR="00F63AA0" w:rsidRPr="00576F08">
        <w:rPr>
          <w:rFonts w:ascii="Times New Roman" w:hAnsi="Times New Roman"/>
          <w:color w:val="auto"/>
          <w:sz w:val="22"/>
          <w:szCs w:val="22"/>
        </w:rPr>
        <w:t>d</w:t>
      </w:r>
      <w:r w:rsidRPr="00576F08">
        <w:rPr>
          <w:rFonts w:ascii="Times New Roman" w:hAnsi="Times New Roman"/>
          <w:sz w:val="22"/>
          <w:szCs w:val="22"/>
        </w:rPr>
        <w:t>epartamentu, w przypadku niemożności pełnienia przez dyrektora obowiązków służbowych</w:t>
      </w:r>
      <w:r w:rsidR="00EB201C" w:rsidRPr="00576F08">
        <w:rPr>
          <w:rFonts w:ascii="Times New Roman" w:hAnsi="Times New Roman"/>
          <w:sz w:val="22"/>
          <w:szCs w:val="22"/>
        </w:rPr>
        <w:t>.</w:t>
      </w:r>
    </w:p>
    <w:p w:rsidR="00234C25" w:rsidRPr="00576F08" w:rsidRDefault="00EB201C" w:rsidP="00EC279A">
      <w:pPr>
        <w:pStyle w:val="RegulaminDep"/>
        <w:numPr>
          <w:ilvl w:val="1"/>
          <w:numId w:val="11"/>
        </w:numPr>
        <w:tabs>
          <w:tab w:val="clear" w:pos="567"/>
          <w:tab w:val="num" w:pos="454"/>
          <w:tab w:val="left" w:pos="851"/>
        </w:tabs>
        <w:ind w:left="0" w:firstLine="709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color w:val="auto"/>
          <w:sz w:val="22"/>
          <w:szCs w:val="22"/>
        </w:rPr>
        <w:t>Z</w:t>
      </w:r>
      <w:r w:rsidR="00234C25" w:rsidRPr="00576F08">
        <w:rPr>
          <w:rFonts w:ascii="Times New Roman" w:hAnsi="Times New Roman"/>
          <w:color w:val="auto"/>
          <w:sz w:val="22"/>
          <w:szCs w:val="22"/>
        </w:rPr>
        <w:t>as</w:t>
      </w:r>
      <w:r w:rsidR="00965A23" w:rsidRPr="00576F08">
        <w:rPr>
          <w:rFonts w:ascii="Times New Roman" w:hAnsi="Times New Roman"/>
          <w:color w:val="auto"/>
          <w:sz w:val="22"/>
          <w:szCs w:val="22"/>
        </w:rPr>
        <w:t>tępcy</w:t>
      </w:r>
      <w:r w:rsidR="00234C25" w:rsidRPr="00576F0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dyrektora</w:t>
      </w:r>
      <w:r w:rsidR="002F7127" w:rsidRPr="00576F08">
        <w:rPr>
          <w:rFonts w:ascii="Times New Roman" w:hAnsi="Times New Roman"/>
          <w:sz w:val="22"/>
          <w:szCs w:val="22"/>
        </w:rPr>
        <w:t xml:space="preserve"> oraz </w:t>
      </w:r>
      <w:r w:rsidR="00B63F14" w:rsidRPr="00576F08">
        <w:rPr>
          <w:rFonts w:ascii="Times New Roman" w:hAnsi="Times New Roman"/>
          <w:sz w:val="22"/>
          <w:szCs w:val="22"/>
        </w:rPr>
        <w:t>naczelnik wydziału</w:t>
      </w:r>
      <w:r w:rsidR="00F63AA0"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>parafuj</w:t>
      </w:r>
      <w:r w:rsidR="00965A23" w:rsidRPr="00576F08">
        <w:rPr>
          <w:rFonts w:ascii="Times New Roman" w:hAnsi="Times New Roman"/>
          <w:sz w:val="22"/>
          <w:szCs w:val="22"/>
        </w:rPr>
        <w:t>ą</w:t>
      </w:r>
      <w:r w:rsidR="00234C25" w:rsidRPr="00576F08">
        <w:rPr>
          <w:rFonts w:ascii="Times New Roman" w:hAnsi="Times New Roman"/>
          <w:sz w:val="22"/>
          <w:szCs w:val="22"/>
        </w:rPr>
        <w:t xml:space="preserve"> delegacje służbowe </w:t>
      </w:r>
      <w:r w:rsidR="00965A23" w:rsidRPr="00576F08">
        <w:rPr>
          <w:rFonts w:ascii="Times New Roman" w:hAnsi="Times New Roman"/>
          <w:sz w:val="22"/>
          <w:szCs w:val="22"/>
        </w:rPr>
        <w:t>podległych pracowników</w:t>
      </w:r>
      <w:r w:rsidR="00234C25" w:rsidRPr="00576F08">
        <w:rPr>
          <w:rFonts w:ascii="Times New Roman" w:hAnsi="Times New Roman"/>
          <w:sz w:val="22"/>
          <w:szCs w:val="22"/>
        </w:rPr>
        <w:t>.</w:t>
      </w:r>
    </w:p>
    <w:p w:rsidR="00234C25" w:rsidRPr="00576F08" w:rsidRDefault="00E7234E" w:rsidP="00576F08">
      <w:pPr>
        <w:pStyle w:val="RegulaminDep"/>
        <w:numPr>
          <w:ilvl w:val="0"/>
          <w:numId w:val="38"/>
        </w:numPr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021998" w:rsidRPr="00576F08">
        <w:rPr>
          <w:rFonts w:ascii="Times New Roman" w:hAnsi="Times New Roman"/>
          <w:sz w:val="22"/>
          <w:szCs w:val="22"/>
        </w:rPr>
        <w:t xml:space="preserve"> </w:t>
      </w:r>
      <w:r w:rsidR="00234C25" w:rsidRPr="00576F08">
        <w:rPr>
          <w:rFonts w:ascii="Times New Roman" w:hAnsi="Times New Roman"/>
          <w:sz w:val="22"/>
          <w:szCs w:val="22"/>
        </w:rPr>
        <w:t xml:space="preserve">Dokumenty przedkładane do podpisu </w:t>
      </w:r>
      <w:r w:rsidR="00965A23" w:rsidRPr="00576F08">
        <w:rPr>
          <w:rFonts w:ascii="Times New Roman" w:hAnsi="Times New Roman"/>
          <w:sz w:val="22"/>
          <w:szCs w:val="22"/>
        </w:rPr>
        <w:t>D</w:t>
      </w:r>
      <w:r w:rsidR="00234C25" w:rsidRPr="00576F08">
        <w:rPr>
          <w:rFonts w:ascii="Times New Roman" w:hAnsi="Times New Roman"/>
          <w:sz w:val="22"/>
          <w:szCs w:val="22"/>
        </w:rPr>
        <w:t xml:space="preserve">yrektora muszą być parafowane na jednej kopii </w:t>
      </w:r>
      <w:r w:rsidR="00234C25" w:rsidRPr="00576F08">
        <w:rPr>
          <w:rFonts w:ascii="Times New Roman" w:hAnsi="Times New Roman"/>
          <w:sz w:val="22"/>
          <w:szCs w:val="22"/>
        </w:rPr>
        <w:br/>
        <w:t>przez osobę sporządzającą oraz bezpośredniego przełożonego.</w:t>
      </w:r>
    </w:p>
    <w:p w:rsidR="00234C25" w:rsidRPr="00576F08" w:rsidRDefault="00234C25" w:rsidP="00234C25">
      <w:pPr>
        <w:pStyle w:val="RegulaminDep"/>
        <w:numPr>
          <w:ilvl w:val="0"/>
          <w:numId w:val="0"/>
        </w:numPr>
        <w:ind w:left="567"/>
        <w:rPr>
          <w:rFonts w:ascii="Times New Roman" w:hAnsi="Times New Roman"/>
          <w:sz w:val="22"/>
          <w:szCs w:val="22"/>
        </w:rPr>
      </w:pPr>
    </w:p>
    <w:p w:rsidR="00234C25" w:rsidRPr="00576F08" w:rsidRDefault="00E7234E" w:rsidP="00576F08">
      <w:pPr>
        <w:pStyle w:val="RegulaminDep"/>
        <w:numPr>
          <w:ilvl w:val="0"/>
          <w:numId w:val="38"/>
        </w:numPr>
        <w:ind w:left="0" w:firstLine="851"/>
        <w:rPr>
          <w:rFonts w:ascii="Times New Roman" w:hAnsi="Times New Roman"/>
          <w:sz w:val="22"/>
          <w:szCs w:val="22"/>
        </w:rPr>
      </w:pPr>
      <w:r w:rsidRPr="00576F08">
        <w:rPr>
          <w:rFonts w:ascii="Times New Roman" w:hAnsi="Times New Roman"/>
          <w:sz w:val="22"/>
          <w:szCs w:val="22"/>
        </w:rPr>
        <w:t xml:space="preserve"> </w:t>
      </w:r>
      <w:r w:rsidR="00021998" w:rsidRPr="00576F08">
        <w:rPr>
          <w:rFonts w:ascii="Times New Roman" w:hAnsi="Times New Roman"/>
          <w:sz w:val="22"/>
          <w:szCs w:val="22"/>
        </w:rPr>
        <w:t xml:space="preserve"> </w:t>
      </w:r>
      <w:r w:rsidR="00965A23" w:rsidRPr="00576F08">
        <w:rPr>
          <w:rFonts w:ascii="Times New Roman" w:hAnsi="Times New Roman"/>
          <w:sz w:val="22"/>
          <w:szCs w:val="22"/>
        </w:rPr>
        <w:t>Zastępcy</w:t>
      </w:r>
      <w:r w:rsidR="00234C25" w:rsidRPr="00576F08">
        <w:rPr>
          <w:rFonts w:ascii="Times New Roman" w:hAnsi="Times New Roman"/>
          <w:sz w:val="22"/>
          <w:szCs w:val="22"/>
        </w:rPr>
        <w:t xml:space="preserve"> dyrektora, naczelni</w:t>
      </w:r>
      <w:r w:rsidR="00965A23" w:rsidRPr="00576F08">
        <w:rPr>
          <w:rFonts w:ascii="Times New Roman" w:hAnsi="Times New Roman"/>
          <w:sz w:val="22"/>
          <w:szCs w:val="22"/>
        </w:rPr>
        <w:t>k</w:t>
      </w:r>
      <w:r w:rsidR="00234C25" w:rsidRPr="00576F08">
        <w:rPr>
          <w:rFonts w:ascii="Times New Roman" w:hAnsi="Times New Roman"/>
          <w:sz w:val="22"/>
          <w:szCs w:val="22"/>
        </w:rPr>
        <w:t xml:space="preserve"> wydział</w:t>
      </w:r>
      <w:r w:rsidR="00965A23" w:rsidRPr="00576F08">
        <w:rPr>
          <w:rFonts w:ascii="Times New Roman" w:hAnsi="Times New Roman"/>
          <w:sz w:val="22"/>
          <w:szCs w:val="22"/>
        </w:rPr>
        <w:t>u</w:t>
      </w:r>
      <w:r w:rsidR="00F63AA0" w:rsidRPr="00576F08">
        <w:rPr>
          <w:rFonts w:ascii="Times New Roman" w:hAnsi="Times New Roman"/>
          <w:sz w:val="22"/>
          <w:szCs w:val="22"/>
        </w:rPr>
        <w:t xml:space="preserve"> oraz kierownik biura</w:t>
      </w:r>
      <w:r w:rsidR="00234C25" w:rsidRPr="00576F08">
        <w:rPr>
          <w:rFonts w:ascii="Times New Roman" w:hAnsi="Times New Roman"/>
          <w:sz w:val="22"/>
          <w:szCs w:val="22"/>
        </w:rPr>
        <w:t xml:space="preserve"> zobowiązani </w:t>
      </w:r>
      <w:r w:rsidR="00F63AA0" w:rsidRPr="00576F08">
        <w:rPr>
          <w:rFonts w:ascii="Times New Roman" w:hAnsi="Times New Roman"/>
          <w:sz w:val="22"/>
          <w:szCs w:val="22"/>
        </w:rPr>
        <w:t xml:space="preserve">są składać dyrektorowi wnioski </w:t>
      </w:r>
      <w:r w:rsidR="00234C25" w:rsidRPr="00576F08">
        <w:rPr>
          <w:rFonts w:ascii="Times New Roman" w:hAnsi="Times New Roman"/>
          <w:sz w:val="22"/>
          <w:szCs w:val="22"/>
        </w:rPr>
        <w:t xml:space="preserve">w sprawie projektu zmian niniejszego regulaminu wynikające </w:t>
      </w:r>
      <w:r w:rsidR="002F7127" w:rsidRPr="00576F08">
        <w:rPr>
          <w:rFonts w:ascii="Times New Roman" w:hAnsi="Times New Roman"/>
          <w:sz w:val="22"/>
          <w:szCs w:val="22"/>
        </w:rPr>
        <w:br w:type="textWrapping" w:clear="all"/>
      </w:r>
      <w:r w:rsidR="00234C25" w:rsidRPr="00576F08">
        <w:rPr>
          <w:rFonts w:ascii="Times New Roman" w:hAnsi="Times New Roman"/>
          <w:sz w:val="22"/>
          <w:szCs w:val="22"/>
        </w:rPr>
        <w:t xml:space="preserve">z doskonalenia organizacji pracy oraz nowych przepisów prawnych. </w:t>
      </w:r>
    </w:p>
    <w:p w:rsidR="00234C25" w:rsidRPr="00576F08" w:rsidRDefault="00234C25" w:rsidP="00234C25">
      <w:pPr>
        <w:pStyle w:val="Akapitzlist"/>
        <w:rPr>
          <w:rFonts w:ascii="Times New Roman" w:hAnsi="Times New Roman"/>
        </w:rPr>
      </w:pPr>
    </w:p>
    <w:p w:rsidR="00234C25" w:rsidRPr="00576F08" w:rsidRDefault="00E7234E" w:rsidP="00576F08">
      <w:pPr>
        <w:pStyle w:val="RegulaminDep"/>
        <w:numPr>
          <w:ilvl w:val="0"/>
          <w:numId w:val="38"/>
        </w:numPr>
        <w:ind w:left="0" w:firstLine="851"/>
        <w:rPr>
          <w:rFonts w:ascii="Times New Roman" w:hAnsi="Times New Roman"/>
          <w:sz w:val="22"/>
          <w:szCs w:val="22"/>
        </w:rPr>
        <w:sectPr w:rsidR="00234C25" w:rsidRPr="00576F08" w:rsidSect="00100433">
          <w:footerReference w:type="even" r:id="rId8"/>
          <w:footerReference w:type="default" r:id="rId9"/>
          <w:headerReference w:type="first" r:id="rId1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576F08">
        <w:rPr>
          <w:rFonts w:ascii="Times New Roman" w:hAnsi="Times New Roman"/>
          <w:sz w:val="22"/>
          <w:szCs w:val="22"/>
        </w:rPr>
        <w:t xml:space="preserve">  </w:t>
      </w:r>
      <w:r w:rsidR="00234C25" w:rsidRPr="00576F08">
        <w:rPr>
          <w:rFonts w:ascii="Times New Roman" w:hAnsi="Times New Roman"/>
          <w:sz w:val="22"/>
          <w:szCs w:val="22"/>
        </w:rPr>
        <w:t>Strukturę organizacyjną określa schemat stanowiący załąc</w:t>
      </w:r>
      <w:r w:rsidR="00EC279A" w:rsidRPr="00576F08">
        <w:rPr>
          <w:rFonts w:ascii="Times New Roman" w:hAnsi="Times New Roman"/>
          <w:sz w:val="22"/>
          <w:szCs w:val="22"/>
        </w:rPr>
        <w:t>znik do niniejszego zarządzenia.</w:t>
      </w:r>
    </w:p>
    <w:p w:rsidR="0056053F" w:rsidRPr="00576F08" w:rsidRDefault="0056053F" w:rsidP="00EC279A">
      <w:pPr>
        <w:rPr>
          <w:sz w:val="22"/>
          <w:szCs w:val="22"/>
        </w:rPr>
      </w:pPr>
    </w:p>
    <w:sectPr w:rsidR="0056053F" w:rsidRPr="00576F08" w:rsidSect="008027DA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F04" w:rsidRDefault="004D2F04">
      <w:r>
        <w:separator/>
      </w:r>
    </w:p>
  </w:endnote>
  <w:endnote w:type="continuationSeparator" w:id="0">
    <w:p w:rsidR="004D2F04" w:rsidRDefault="004D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2E4" w:rsidRDefault="00A74F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0433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5502E4" w:rsidRDefault="00AE382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2E4" w:rsidRPr="008027DA" w:rsidRDefault="00A74F41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8027DA">
      <w:rPr>
        <w:rStyle w:val="Numerstrony"/>
        <w:sz w:val="20"/>
        <w:szCs w:val="20"/>
      </w:rPr>
      <w:fldChar w:fldCharType="begin"/>
    </w:r>
    <w:r w:rsidRPr="008027DA">
      <w:rPr>
        <w:rStyle w:val="Numerstrony"/>
        <w:sz w:val="20"/>
        <w:szCs w:val="20"/>
      </w:rPr>
      <w:instrText xml:space="preserve">PAGE  </w:instrText>
    </w:r>
    <w:r w:rsidRPr="008027DA">
      <w:rPr>
        <w:rStyle w:val="Numerstrony"/>
        <w:sz w:val="20"/>
        <w:szCs w:val="20"/>
      </w:rPr>
      <w:fldChar w:fldCharType="separate"/>
    </w:r>
    <w:r w:rsidR="00AE3821">
      <w:rPr>
        <w:rStyle w:val="Numerstrony"/>
        <w:noProof/>
        <w:sz w:val="20"/>
        <w:szCs w:val="20"/>
      </w:rPr>
      <w:t>4</w:t>
    </w:r>
    <w:r w:rsidRPr="008027DA">
      <w:rPr>
        <w:rStyle w:val="Numerstrony"/>
        <w:sz w:val="20"/>
        <w:szCs w:val="20"/>
      </w:rPr>
      <w:fldChar w:fldCharType="end"/>
    </w:r>
  </w:p>
  <w:p w:rsidR="005502E4" w:rsidRPr="008027DA" w:rsidRDefault="00AE3821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042" w:rsidRPr="008027DA" w:rsidRDefault="00AE382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F04" w:rsidRDefault="004D2F04">
      <w:r>
        <w:separator/>
      </w:r>
    </w:p>
  </w:footnote>
  <w:footnote w:type="continuationSeparator" w:id="0">
    <w:p w:rsidR="004D2F04" w:rsidRDefault="004D2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32" w:rsidRPr="000E7E32" w:rsidRDefault="00AE3821" w:rsidP="000E7E32">
    <w:pPr>
      <w:pStyle w:val="Nagwek"/>
      <w:ind w:left="5529"/>
      <w:rPr>
        <w:sz w:val="16"/>
        <w:szCs w:val="16"/>
      </w:rPr>
    </w:pPr>
    <w:r>
      <w:rPr>
        <w:sz w:val="16"/>
        <w:szCs w:val="16"/>
      </w:rPr>
      <w:t>Załącznik do zarządzenia Nr 20</w:t>
    </w:r>
    <w:r w:rsidR="000E7E32" w:rsidRPr="000E7E32">
      <w:rPr>
        <w:sz w:val="16"/>
        <w:szCs w:val="16"/>
      </w:rPr>
      <w:t xml:space="preserve">/2023 Marszałka Województwa </w:t>
    </w:r>
  </w:p>
  <w:p w:rsidR="000E7E32" w:rsidRPr="000E7E32" w:rsidRDefault="000E7E32" w:rsidP="000E7E32">
    <w:pPr>
      <w:pStyle w:val="Nagwek"/>
      <w:ind w:left="3261" w:firstLine="2268"/>
      <w:rPr>
        <w:sz w:val="16"/>
        <w:szCs w:val="16"/>
      </w:rPr>
    </w:pPr>
    <w:r w:rsidRPr="000E7E32">
      <w:rPr>
        <w:sz w:val="16"/>
        <w:szCs w:val="16"/>
      </w:rPr>
      <w:t>Kujawsko-Pomorskiego</w:t>
    </w:r>
  </w:p>
  <w:p w:rsidR="00100433" w:rsidRPr="000E7E32" w:rsidRDefault="00AE3821" w:rsidP="000E7E32">
    <w:pPr>
      <w:pStyle w:val="Nagwek"/>
      <w:ind w:left="3261" w:firstLine="2268"/>
      <w:rPr>
        <w:sz w:val="16"/>
        <w:szCs w:val="16"/>
      </w:rPr>
    </w:pPr>
    <w:r>
      <w:rPr>
        <w:sz w:val="16"/>
        <w:szCs w:val="16"/>
      </w:rPr>
      <w:t xml:space="preserve">z dnia 10 marca </w:t>
    </w:r>
    <w:r w:rsidR="000E7E32" w:rsidRPr="000E7E32">
      <w:rPr>
        <w:sz w:val="16"/>
        <w:szCs w:val="16"/>
      </w:rPr>
      <w:t>2023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67E"/>
    <w:multiLevelType w:val="multilevel"/>
    <w:tmpl w:val="B1B60F94"/>
    <w:lvl w:ilvl="0">
      <w:start w:val="1"/>
      <w:numFmt w:val="decimal"/>
      <w:lvlText w:val="§ %1."/>
      <w:lvlJc w:val="left"/>
      <w:pPr>
        <w:ind w:left="880" w:hanging="454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710" w:firstLine="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503"/>
        </w:tabs>
        <w:ind w:left="1503" w:hanging="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3005" w:hanging="595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430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5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80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05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595"/>
      </w:pPr>
      <w:rPr>
        <w:rFonts w:hint="default"/>
      </w:rPr>
    </w:lvl>
  </w:abstractNum>
  <w:abstractNum w:abstractNumId="1" w15:restartNumberingAfterBreak="0">
    <w:nsid w:val="041122A0"/>
    <w:multiLevelType w:val="multilevel"/>
    <w:tmpl w:val="1B1C551A"/>
    <w:lvl w:ilvl="0">
      <w:start w:val="1"/>
      <w:numFmt w:val="decimal"/>
      <w:pStyle w:val="RegulaminDep"/>
      <w:lvlText w:val="§ %1."/>
      <w:lvlJc w:val="left"/>
      <w:pPr>
        <w:ind w:left="454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454" w:firstLine="0"/>
      </w:pPr>
      <w:rPr>
        <w:rFonts w:ascii="Times New Roman" w:eastAsia="Calibri" w:hAnsi="Times New Roman" w:cs="Times New Roman" w:hint="default"/>
        <w:b w:val="0"/>
        <w:color w:val="000000"/>
      </w:rPr>
    </w:lvl>
    <w:lvl w:ilvl="2">
      <w:start w:val="1"/>
      <w:numFmt w:val="decimal"/>
      <w:lvlText w:val="%3)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4)"/>
      <w:lvlJc w:val="left"/>
      <w:pPr>
        <w:ind w:left="2579" w:hanging="595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abstractNum w:abstractNumId="2" w15:restartNumberingAfterBreak="0">
    <w:nsid w:val="0FC36A26"/>
    <w:multiLevelType w:val="multilevel"/>
    <w:tmpl w:val="CF3A6488"/>
    <w:lvl w:ilvl="0">
      <w:start w:val="1"/>
      <w:numFmt w:val="decimal"/>
      <w:lvlText w:val="§ %1."/>
      <w:lvlJc w:val="left"/>
      <w:pPr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454" w:firstLine="0"/>
      </w:pPr>
      <w:rPr>
        <w:rFonts w:hint="default"/>
        <w:color w:val="000000"/>
      </w:rPr>
    </w:lvl>
    <w:lvl w:ilvl="2">
      <w:start w:val="1"/>
      <w:numFmt w:val="decimal"/>
      <w:lvlText w:val="%3)."/>
      <w:lvlJc w:val="right"/>
      <w:pPr>
        <w:tabs>
          <w:tab w:val="num" w:pos="1077"/>
        </w:tabs>
        <w:ind w:left="1077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79" w:hanging="59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abstractNum w:abstractNumId="3" w15:restartNumberingAfterBreak="0">
    <w:nsid w:val="11F2260F"/>
    <w:multiLevelType w:val="hybridMultilevel"/>
    <w:tmpl w:val="AE6024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21250A"/>
    <w:multiLevelType w:val="multilevel"/>
    <w:tmpl w:val="D158A5FE"/>
    <w:lvl w:ilvl="0">
      <w:start w:val="10"/>
      <w:numFmt w:val="decimal"/>
      <w:lvlText w:val="§ %1."/>
      <w:lvlJc w:val="left"/>
      <w:pPr>
        <w:ind w:left="454" w:hanging="454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851" w:firstLine="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79" w:hanging="59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abstractNum w:abstractNumId="5" w15:restartNumberingAfterBreak="0">
    <w:nsid w:val="1352676E"/>
    <w:multiLevelType w:val="hybridMultilevel"/>
    <w:tmpl w:val="5680C3B8"/>
    <w:lvl w:ilvl="0" w:tplc="69CC206A">
      <w:start w:val="2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6" w15:restartNumberingAfterBreak="0">
    <w:nsid w:val="175B43E2"/>
    <w:multiLevelType w:val="hybridMultilevel"/>
    <w:tmpl w:val="68143B64"/>
    <w:lvl w:ilvl="0" w:tplc="D1543E9A">
      <w:start w:val="1"/>
      <w:numFmt w:val="decimal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7D32D51"/>
    <w:multiLevelType w:val="hybridMultilevel"/>
    <w:tmpl w:val="73644C08"/>
    <w:lvl w:ilvl="0" w:tplc="04150017">
      <w:start w:val="1"/>
      <w:numFmt w:val="lowerLetter"/>
      <w:lvlText w:val="%1)"/>
      <w:lvlJc w:val="left"/>
      <w:pPr>
        <w:ind w:left="1894" w:hanging="360"/>
      </w:pPr>
    </w:lvl>
    <w:lvl w:ilvl="1" w:tplc="04150019" w:tentative="1">
      <w:start w:val="1"/>
      <w:numFmt w:val="lowerLetter"/>
      <w:lvlText w:val="%2."/>
      <w:lvlJc w:val="left"/>
      <w:pPr>
        <w:ind w:left="2614" w:hanging="360"/>
      </w:pPr>
    </w:lvl>
    <w:lvl w:ilvl="2" w:tplc="0415001B" w:tentative="1">
      <w:start w:val="1"/>
      <w:numFmt w:val="lowerRoman"/>
      <w:lvlText w:val="%3."/>
      <w:lvlJc w:val="right"/>
      <w:pPr>
        <w:ind w:left="3334" w:hanging="180"/>
      </w:pPr>
    </w:lvl>
    <w:lvl w:ilvl="3" w:tplc="0415000F" w:tentative="1">
      <w:start w:val="1"/>
      <w:numFmt w:val="decimal"/>
      <w:lvlText w:val="%4."/>
      <w:lvlJc w:val="left"/>
      <w:pPr>
        <w:ind w:left="4054" w:hanging="360"/>
      </w:pPr>
    </w:lvl>
    <w:lvl w:ilvl="4" w:tplc="04150019" w:tentative="1">
      <w:start w:val="1"/>
      <w:numFmt w:val="lowerLetter"/>
      <w:lvlText w:val="%5."/>
      <w:lvlJc w:val="left"/>
      <w:pPr>
        <w:ind w:left="4774" w:hanging="360"/>
      </w:pPr>
    </w:lvl>
    <w:lvl w:ilvl="5" w:tplc="0415001B" w:tentative="1">
      <w:start w:val="1"/>
      <w:numFmt w:val="lowerRoman"/>
      <w:lvlText w:val="%6."/>
      <w:lvlJc w:val="right"/>
      <w:pPr>
        <w:ind w:left="5494" w:hanging="180"/>
      </w:pPr>
    </w:lvl>
    <w:lvl w:ilvl="6" w:tplc="0415000F" w:tentative="1">
      <w:start w:val="1"/>
      <w:numFmt w:val="decimal"/>
      <w:lvlText w:val="%7."/>
      <w:lvlJc w:val="left"/>
      <w:pPr>
        <w:ind w:left="6214" w:hanging="360"/>
      </w:pPr>
    </w:lvl>
    <w:lvl w:ilvl="7" w:tplc="04150019" w:tentative="1">
      <w:start w:val="1"/>
      <w:numFmt w:val="lowerLetter"/>
      <w:lvlText w:val="%8."/>
      <w:lvlJc w:val="left"/>
      <w:pPr>
        <w:ind w:left="6934" w:hanging="360"/>
      </w:pPr>
    </w:lvl>
    <w:lvl w:ilvl="8" w:tplc="0415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8" w15:restartNumberingAfterBreak="0">
    <w:nsid w:val="2074363F"/>
    <w:multiLevelType w:val="hybridMultilevel"/>
    <w:tmpl w:val="C1264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20235"/>
    <w:multiLevelType w:val="hybridMultilevel"/>
    <w:tmpl w:val="159A2846"/>
    <w:lvl w:ilvl="0" w:tplc="2D8A82C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A56014"/>
    <w:multiLevelType w:val="multilevel"/>
    <w:tmpl w:val="DE5067FC"/>
    <w:lvl w:ilvl="0">
      <w:start w:val="10"/>
      <w:numFmt w:val="decimal"/>
      <w:lvlText w:val="§ %1."/>
      <w:lvlJc w:val="left"/>
      <w:pPr>
        <w:ind w:left="454" w:hanging="454"/>
      </w:pPr>
      <w:rPr>
        <w:rFonts w:hint="default"/>
        <w:b/>
        <w:color w:val="000000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851" w:firstLine="0"/>
      </w:pPr>
      <w:rPr>
        <w:rFonts w:hint="default"/>
        <w:b w:val="0"/>
        <w:color w:val="000000"/>
        <w:sz w:val="24"/>
        <w:szCs w:val="24"/>
      </w:rPr>
    </w:lvl>
    <w:lvl w:ilvl="2">
      <w:start w:val="2"/>
      <w:numFmt w:val="decimal"/>
      <w:lvlText w:val="%3)"/>
      <w:lvlJc w:val="left"/>
      <w:pPr>
        <w:tabs>
          <w:tab w:val="num" w:pos="1077"/>
        </w:tabs>
        <w:ind w:left="1077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79" w:hanging="59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abstractNum w:abstractNumId="11" w15:restartNumberingAfterBreak="0">
    <w:nsid w:val="34E45DC8"/>
    <w:multiLevelType w:val="hybridMultilevel"/>
    <w:tmpl w:val="15A84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57B32"/>
    <w:multiLevelType w:val="hybridMultilevel"/>
    <w:tmpl w:val="02F60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543BC"/>
    <w:multiLevelType w:val="multilevel"/>
    <w:tmpl w:val="9258C484"/>
    <w:lvl w:ilvl="0">
      <w:start w:val="1"/>
      <w:numFmt w:val="decimal"/>
      <w:lvlText w:val="§ %1."/>
      <w:lvlJc w:val="left"/>
      <w:pPr>
        <w:ind w:left="454" w:hanging="454"/>
      </w:pPr>
      <w:rPr>
        <w:rFonts w:hint="default"/>
        <w:color w:val="000000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454" w:firstLine="0"/>
      </w:pPr>
      <w:rPr>
        <w:rFonts w:hint="default"/>
        <w:color w:val="000000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79" w:hanging="59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abstractNum w:abstractNumId="14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811E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A5679C2"/>
    <w:multiLevelType w:val="hybridMultilevel"/>
    <w:tmpl w:val="D83635F4"/>
    <w:lvl w:ilvl="0" w:tplc="35B6F2EC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B5A7A72"/>
    <w:multiLevelType w:val="multilevel"/>
    <w:tmpl w:val="B7AE34E4"/>
    <w:lvl w:ilvl="0">
      <w:start w:val="16"/>
      <w:numFmt w:val="decimal"/>
      <w:lvlText w:val="§ %1."/>
      <w:lvlJc w:val="left"/>
      <w:pPr>
        <w:ind w:left="454" w:hanging="454"/>
      </w:pPr>
      <w:rPr>
        <w:rFonts w:hint="default"/>
        <w:b/>
        <w:color w:val="000000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851" w:firstLine="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79" w:hanging="59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abstractNum w:abstractNumId="18" w15:restartNumberingAfterBreak="0">
    <w:nsid w:val="4CB7550A"/>
    <w:multiLevelType w:val="multilevel"/>
    <w:tmpl w:val="83942516"/>
    <w:lvl w:ilvl="0">
      <w:start w:val="1"/>
      <w:numFmt w:val="decimal"/>
      <w:lvlText w:val="§ %1."/>
      <w:lvlJc w:val="left"/>
      <w:pPr>
        <w:ind w:left="596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454" w:firstLine="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56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79" w:hanging="59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abstractNum w:abstractNumId="19" w15:restartNumberingAfterBreak="0">
    <w:nsid w:val="4E490B33"/>
    <w:multiLevelType w:val="multilevel"/>
    <w:tmpl w:val="BF8C19A8"/>
    <w:lvl w:ilvl="0">
      <w:start w:val="12"/>
      <w:numFmt w:val="decimal"/>
      <w:lvlText w:val="§ %1."/>
      <w:lvlJc w:val="left"/>
      <w:pPr>
        <w:ind w:left="454" w:hanging="454"/>
      </w:pPr>
      <w:rPr>
        <w:rFonts w:hint="default"/>
        <w:b/>
        <w:color w:val="000000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851" w:firstLine="0"/>
      </w:pPr>
      <w:rPr>
        <w:rFonts w:hint="default"/>
        <w:b w:val="0"/>
        <w:color w:val="000000"/>
        <w:sz w:val="24"/>
        <w:szCs w:val="24"/>
      </w:rPr>
    </w:lvl>
    <w:lvl w:ilvl="2">
      <w:start w:val="2"/>
      <w:numFmt w:val="decimal"/>
      <w:lvlText w:val="%3)"/>
      <w:lvlJc w:val="left"/>
      <w:pPr>
        <w:tabs>
          <w:tab w:val="num" w:pos="1077"/>
        </w:tabs>
        <w:ind w:left="1077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79" w:hanging="59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abstractNum w:abstractNumId="20" w15:restartNumberingAfterBreak="0">
    <w:nsid w:val="4E4B4866"/>
    <w:multiLevelType w:val="hybridMultilevel"/>
    <w:tmpl w:val="5FEAFB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25428AD"/>
    <w:multiLevelType w:val="hybridMultilevel"/>
    <w:tmpl w:val="73981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B0E1F"/>
    <w:multiLevelType w:val="hybridMultilevel"/>
    <w:tmpl w:val="0BA051FA"/>
    <w:lvl w:ilvl="0" w:tplc="5D669894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551C6BC9"/>
    <w:multiLevelType w:val="multilevel"/>
    <w:tmpl w:val="322ABB36"/>
    <w:lvl w:ilvl="0">
      <w:start w:val="1"/>
      <w:numFmt w:val="decimal"/>
      <w:lvlText w:val="§ %1."/>
      <w:lvlJc w:val="left"/>
      <w:pPr>
        <w:ind w:left="454" w:hanging="45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454" w:firstLine="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56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579" w:hanging="59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abstractNum w:abstractNumId="24" w15:restartNumberingAfterBreak="0">
    <w:nsid w:val="578F5378"/>
    <w:multiLevelType w:val="hybridMultilevel"/>
    <w:tmpl w:val="411A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3DB"/>
    <w:multiLevelType w:val="multilevel"/>
    <w:tmpl w:val="13D4F0A6"/>
    <w:lvl w:ilvl="0">
      <w:start w:val="1"/>
      <w:numFmt w:val="decimal"/>
      <w:lvlText w:val="§ %1."/>
      <w:lvlJc w:val="left"/>
      <w:pPr>
        <w:ind w:left="454" w:hanging="45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454" w:firstLine="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56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579" w:hanging="59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abstractNum w:abstractNumId="26" w15:restartNumberingAfterBreak="0">
    <w:nsid w:val="60FE475B"/>
    <w:multiLevelType w:val="multilevel"/>
    <w:tmpl w:val="AD5EA30E"/>
    <w:lvl w:ilvl="0">
      <w:start w:val="14"/>
      <w:numFmt w:val="decimal"/>
      <w:lvlText w:val="§ %1."/>
      <w:lvlJc w:val="left"/>
      <w:pPr>
        <w:ind w:left="454" w:hanging="454"/>
      </w:pPr>
      <w:rPr>
        <w:rFonts w:hint="default"/>
        <w:b/>
        <w:color w:val="000000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851" w:firstLine="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79" w:hanging="59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abstractNum w:abstractNumId="27" w15:restartNumberingAfterBreak="0">
    <w:nsid w:val="618D391F"/>
    <w:multiLevelType w:val="hybridMultilevel"/>
    <w:tmpl w:val="2B3C22B8"/>
    <w:lvl w:ilvl="0" w:tplc="D63AEA28">
      <w:start w:val="1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C1D8B"/>
    <w:multiLevelType w:val="hybridMultilevel"/>
    <w:tmpl w:val="50F2EB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F138D"/>
    <w:multiLevelType w:val="multilevel"/>
    <w:tmpl w:val="56CA17F0"/>
    <w:lvl w:ilvl="0">
      <w:start w:val="7"/>
      <w:numFmt w:val="decimal"/>
      <w:lvlText w:val="§ %1."/>
      <w:lvlJc w:val="left"/>
      <w:pPr>
        <w:ind w:left="454" w:hanging="454"/>
      </w:pPr>
      <w:rPr>
        <w:rFonts w:hint="default"/>
        <w:b/>
        <w:color w:val="000000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851" w:firstLine="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79" w:hanging="59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abstractNum w:abstractNumId="30" w15:restartNumberingAfterBreak="0">
    <w:nsid w:val="73B07A90"/>
    <w:multiLevelType w:val="hybridMultilevel"/>
    <w:tmpl w:val="585E852E"/>
    <w:lvl w:ilvl="0" w:tplc="04150011">
      <w:start w:val="1"/>
      <w:numFmt w:val="decimal"/>
      <w:lvlText w:val="%1)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1" w15:restartNumberingAfterBreak="0">
    <w:nsid w:val="7707182C"/>
    <w:multiLevelType w:val="hybridMultilevel"/>
    <w:tmpl w:val="46A8FBD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2" w15:restartNumberingAfterBreak="0">
    <w:nsid w:val="7FBA6014"/>
    <w:multiLevelType w:val="hybridMultilevel"/>
    <w:tmpl w:val="422CEF3E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3" w15:restartNumberingAfterBreak="0">
    <w:nsid w:val="7FC929A3"/>
    <w:multiLevelType w:val="multilevel"/>
    <w:tmpl w:val="C97AFB6A"/>
    <w:lvl w:ilvl="0">
      <w:start w:val="1"/>
      <w:numFmt w:val="decimal"/>
      <w:lvlText w:val="§ %1."/>
      <w:lvlJc w:val="left"/>
      <w:pPr>
        <w:ind w:left="454" w:hanging="454"/>
      </w:pPr>
      <w:rPr>
        <w:rFonts w:hint="default"/>
        <w:b/>
        <w:color w:val="000000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851" w:firstLine="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79" w:hanging="59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0"/>
  </w:num>
  <w:num w:numId="9">
    <w:abstractNumId w:val="18"/>
  </w:num>
  <w:num w:numId="10">
    <w:abstractNumId w:val="25"/>
  </w:num>
  <w:num w:numId="11">
    <w:abstractNumId w:val="23"/>
  </w:num>
  <w:num w:numId="12">
    <w:abstractNumId w:val="5"/>
  </w:num>
  <w:num w:numId="13">
    <w:abstractNumId w:val="22"/>
  </w:num>
  <w:num w:numId="14">
    <w:abstractNumId w:val="30"/>
  </w:num>
  <w:num w:numId="15">
    <w:abstractNumId w:val="20"/>
  </w:num>
  <w:num w:numId="16">
    <w:abstractNumId w:val="9"/>
  </w:num>
  <w:num w:numId="17">
    <w:abstractNumId w:val="28"/>
  </w:num>
  <w:num w:numId="18">
    <w:abstractNumId w:val="21"/>
  </w:num>
  <w:num w:numId="19">
    <w:abstractNumId w:val="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 w:numId="24">
    <w:abstractNumId w:val="6"/>
  </w:num>
  <w:num w:numId="25">
    <w:abstractNumId w:val="31"/>
  </w:num>
  <w:num w:numId="26">
    <w:abstractNumId w:val="11"/>
  </w:num>
  <w:num w:numId="27">
    <w:abstractNumId w:val="29"/>
  </w:num>
  <w:num w:numId="28">
    <w:abstractNumId w:val="15"/>
  </w:num>
  <w:num w:numId="29">
    <w:abstractNumId w:val="8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"/>
  </w:num>
  <w:num w:numId="33">
    <w:abstractNumId w:val="24"/>
  </w:num>
  <w:num w:numId="34">
    <w:abstractNumId w:val="10"/>
  </w:num>
  <w:num w:numId="35">
    <w:abstractNumId w:val="26"/>
  </w:num>
  <w:num w:numId="36">
    <w:abstractNumId w:val="19"/>
  </w:num>
  <w:num w:numId="37">
    <w:abstractNumId w:val="1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25"/>
    <w:rsid w:val="00010C1A"/>
    <w:rsid w:val="00021998"/>
    <w:rsid w:val="00023F19"/>
    <w:rsid w:val="00060EFD"/>
    <w:rsid w:val="00074ADE"/>
    <w:rsid w:val="000D6354"/>
    <w:rsid w:val="000E7E32"/>
    <w:rsid w:val="00100433"/>
    <w:rsid w:val="00105A7F"/>
    <w:rsid w:val="00151DB5"/>
    <w:rsid w:val="00162B94"/>
    <w:rsid w:val="0016356C"/>
    <w:rsid w:val="001A3A38"/>
    <w:rsid w:val="001C6476"/>
    <w:rsid w:val="00206EE8"/>
    <w:rsid w:val="00234C25"/>
    <w:rsid w:val="002444AC"/>
    <w:rsid w:val="00262E02"/>
    <w:rsid w:val="002908FB"/>
    <w:rsid w:val="002B2307"/>
    <w:rsid w:val="002B5252"/>
    <w:rsid w:val="002F7127"/>
    <w:rsid w:val="003029C0"/>
    <w:rsid w:val="00307A60"/>
    <w:rsid w:val="00311EE5"/>
    <w:rsid w:val="00315FC9"/>
    <w:rsid w:val="00330106"/>
    <w:rsid w:val="003F1A13"/>
    <w:rsid w:val="003F508F"/>
    <w:rsid w:val="00417CB4"/>
    <w:rsid w:val="0044212E"/>
    <w:rsid w:val="0044373A"/>
    <w:rsid w:val="004574F8"/>
    <w:rsid w:val="00495F29"/>
    <w:rsid w:val="004D2F04"/>
    <w:rsid w:val="005120FE"/>
    <w:rsid w:val="00537B1C"/>
    <w:rsid w:val="0056053F"/>
    <w:rsid w:val="00560EEE"/>
    <w:rsid w:val="00576F08"/>
    <w:rsid w:val="00584DAB"/>
    <w:rsid w:val="005D357A"/>
    <w:rsid w:val="005E1000"/>
    <w:rsid w:val="005F135D"/>
    <w:rsid w:val="005F7A6A"/>
    <w:rsid w:val="00645CB5"/>
    <w:rsid w:val="006A4F09"/>
    <w:rsid w:val="006B6E51"/>
    <w:rsid w:val="006D571A"/>
    <w:rsid w:val="00733BD1"/>
    <w:rsid w:val="00796545"/>
    <w:rsid w:val="007C3FFA"/>
    <w:rsid w:val="00811569"/>
    <w:rsid w:val="00815653"/>
    <w:rsid w:val="00880013"/>
    <w:rsid w:val="00885990"/>
    <w:rsid w:val="008B5AC8"/>
    <w:rsid w:val="008E4E76"/>
    <w:rsid w:val="0091076A"/>
    <w:rsid w:val="009242B7"/>
    <w:rsid w:val="00944B4D"/>
    <w:rsid w:val="009548D4"/>
    <w:rsid w:val="00965A23"/>
    <w:rsid w:val="00986EB7"/>
    <w:rsid w:val="009B0B00"/>
    <w:rsid w:val="009E4D82"/>
    <w:rsid w:val="00A0196C"/>
    <w:rsid w:val="00A04A4D"/>
    <w:rsid w:val="00A40994"/>
    <w:rsid w:val="00A478DA"/>
    <w:rsid w:val="00A5603B"/>
    <w:rsid w:val="00A662E3"/>
    <w:rsid w:val="00A73475"/>
    <w:rsid w:val="00A74F41"/>
    <w:rsid w:val="00AA60EB"/>
    <w:rsid w:val="00AB32F2"/>
    <w:rsid w:val="00AE3787"/>
    <w:rsid w:val="00AE3821"/>
    <w:rsid w:val="00AE6301"/>
    <w:rsid w:val="00AF6B45"/>
    <w:rsid w:val="00B21E10"/>
    <w:rsid w:val="00B63616"/>
    <w:rsid w:val="00B63F14"/>
    <w:rsid w:val="00BB5B8A"/>
    <w:rsid w:val="00BB69A7"/>
    <w:rsid w:val="00BC4754"/>
    <w:rsid w:val="00BD7F8F"/>
    <w:rsid w:val="00BE5AE7"/>
    <w:rsid w:val="00C536A3"/>
    <w:rsid w:val="00C85540"/>
    <w:rsid w:val="00C8708C"/>
    <w:rsid w:val="00CB7803"/>
    <w:rsid w:val="00CC6929"/>
    <w:rsid w:val="00CF2388"/>
    <w:rsid w:val="00DF1013"/>
    <w:rsid w:val="00E02669"/>
    <w:rsid w:val="00E41416"/>
    <w:rsid w:val="00E71364"/>
    <w:rsid w:val="00E7234E"/>
    <w:rsid w:val="00E81D78"/>
    <w:rsid w:val="00E91638"/>
    <w:rsid w:val="00EA3516"/>
    <w:rsid w:val="00EB201C"/>
    <w:rsid w:val="00EC279A"/>
    <w:rsid w:val="00EE128D"/>
    <w:rsid w:val="00EF0081"/>
    <w:rsid w:val="00F63731"/>
    <w:rsid w:val="00F63AA0"/>
    <w:rsid w:val="00FA014E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9F2CF6F-7C00-43C6-AC9F-DA5A02C9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34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4C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34C25"/>
  </w:style>
  <w:style w:type="paragraph" w:styleId="Akapitzlist">
    <w:name w:val="List Paragraph"/>
    <w:basedOn w:val="Normalny"/>
    <w:uiPriority w:val="34"/>
    <w:qFormat/>
    <w:rsid w:val="00234C25"/>
    <w:pPr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gulaminDep">
    <w:name w:val="Regulamin Dep."/>
    <w:basedOn w:val="Normalny"/>
    <w:qFormat/>
    <w:rsid w:val="00234C25"/>
    <w:pPr>
      <w:numPr>
        <w:numId w:val="2"/>
      </w:numPr>
      <w:spacing w:line="276" w:lineRule="auto"/>
      <w:jc w:val="both"/>
    </w:pPr>
    <w:rPr>
      <w:rFonts w:ascii="Calibri" w:hAnsi="Calibri"/>
      <w:color w:val="000000"/>
      <w:sz w:val="20"/>
    </w:rPr>
  </w:style>
  <w:style w:type="paragraph" w:customStyle="1" w:styleId="Regulamin-rozdzia">
    <w:name w:val="Regulamin -rozdział"/>
    <w:basedOn w:val="Normalny"/>
    <w:qFormat/>
    <w:rsid w:val="00234C25"/>
    <w:pPr>
      <w:spacing w:before="120" w:after="120" w:line="276" w:lineRule="auto"/>
      <w:contextualSpacing/>
      <w:jc w:val="center"/>
    </w:pPr>
    <w:rPr>
      <w:rFonts w:ascii="Calibri" w:hAnsi="Calibri"/>
      <w:b/>
      <w:noProof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CB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206EE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6EE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EE1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72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3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61C2-A267-4521-99F5-107A21D9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3533</Words>
  <Characters>21198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Daria Janiszewska</cp:lastModifiedBy>
  <cp:revision>2</cp:revision>
  <cp:lastPrinted>2023-01-17T10:18:00Z</cp:lastPrinted>
  <dcterms:created xsi:type="dcterms:W3CDTF">2023-03-17T08:44:00Z</dcterms:created>
  <dcterms:modified xsi:type="dcterms:W3CDTF">2023-03-17T08:44:00Z</dcterms:modified>
</cp:coreProperties>
</file>