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021" w:rsidRPr="00FB7021" w:rsidRDefault="00942D74" w:rsidP="00FB7021">
      <w:pPr>
        <w:spacing w:after="0" w:line="240" w:lineRule="auto"/>
        <w:jc w:val="right"/>
        <w:rPr>
          <w:sz w:val="24"/>
          <w:szCs w:val="24"/>
        </w:rPr>
      </w:pPr>
      <w:r>
        <w:rPr>
          <w:rFonts w:eastAsia="Times New Roman" w:cs="Times New Roman"/>
          <w:b/>
          <w:sz w:val="32"/>
          <w:szCs w:val="32"/>
          <w:lang w:eastAsia="pl-PL"/>
        </w:rPr>
        <w:tab/>
      </w:r>
      <w:r w:rsidR="00FB7021" w:rsidRPr="001513AE">
        <w:rPr>
          <w:rFonts w:eastAsia="Times New Roman" w:cs="Times New Roman"/>
          <w:sz w:val="20"/>
          <w:szCs w:val="20"/>
          <w:lang w:eastAsia="pl-PL"/>
        </w:rPr>
        <w:t xml:space="preserve">Załącznik do </w:t>
      </w:r>
      <w:r w:rsidR="003E414B">
        <w:rPr>
          <w:rFonts w:eastAsia="Times New Roman" w:cs="Times New Roman"/>
          <w:sz w:val="20"/>
          <w:szCs w:val="20"/>
          <w:lang w:eastAsia="pl-PL"/>
        </w:rPr>
        <w:t xml:space="preserve">zasad </w:t>
      </w:r>
      <w:r w:rsidR="00FB7021" w:rsidRPr="001513AE">
        <w:rPr>
          <w:rFonts w:eastAsia="Times New Roman" w:cs="Times New Roman"/>
          <w:sz w:val="20"/>
          <w:szCs w:val="20"/>
          <w:lang w:eastAsia="pl-PL"/>
        </w:rPr>
        <w:t xml:space="preserve">naboru wniosków na dofinansowanie </w:t>
      </w:r>
    </w:p>
    <w:p w:rsidR="00FB7021" w:rsidRDefault="00FB7021" w:rsidP="00FB7021">
      <w:pPr>
        <w:spacing w:after="0" w:line="240" w:lineRule="auto"/>
        <w:ind w:left="424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1513AE">
        <w:rPr>
          <w:rFonts w:eastAsia="Times New Roman" w:cs="Times New Roman"/>
          <w:sz w:val="20"/>
          <w:szCs w:val="20"/>
          <w:lang w:eastAsia="pl-PL"/>
        </w:rPr>
        <w:t xml:space="preserve">zadań inwestycyjnych </w:t>
      </w:r>
      <w:r>
        <w:rPr>
          <w:rFonts w:eastAsia="Times New Roman" w:cs="Times New Roman"/>
          <w:sz w:val="20"/>
          <w:szCs w:val="20"/>
          <w:lang w:eastAsia="pl-PL"/>
        </w:rPr>
        <w:t>pn.</w:t>
      </w:r>
      <w:r w:rsidRPr="001513AE">
        <w:rPr>
          <w:rFonts w:eastAsia="Times New Roman" w:cs="Times New Roman"/>
          <w:sz w:val="20"/>
          <w:szCs w:val="20"/>
          <w:lang w:eastAsia="pl-PL"/>
        </w:rPr>
        <w:t xml:space="preserve"> „</w:t>
      </w:r>
      <w:r>
        <w:rPr>
          <w:rFonts w:eastAsia="Times New Roman" w:cs="Times New Roman"/>
          <w:sz w:val="20"/>
          <w:szCs w:val="20"/>
          <w:lang w:eastAsia="pl-PL"/>
        </w:rPr>
        <w:t xml:space="preserve">Kujawsko-Pomorska Mała       </w:t>
      </w:r>
    </w:p>
    <w:p w:rsidR="00FB7021" w:rsidRDefault="0005324E" w:rsidP="0005324E">
      <w:pPr>
        <w:spacing w:after="0" w:line="240" w:lineRule="auto"/>
        <w:ind w:left="4956" w:firstLine="708"/>
        <w:rPr>
          <w:b/>
          <w:sz w:val="32"/>
          <w:szCs w:val="32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FB7021">
        <w:rPr>
          <w:rFonts w:eastAsia="Times New Roman" w:cs="Times New Roman"/>
          <w:sz w:val="20"/>
          <w:szCs w:val="20"/>
          <w:lang w:eastAsia="pl-PL"/>
        </w:rPr>
        <w:t>Infrastruktura Sportowa</w:t>
      </w:r>
      <w:r w:rsidR="00E40642">
        <w:rPr>
          <w:rFonts w:eastAsia="Times New Roman" w:cs="Times New Roman"/>
          <w:sz w:val="20"/>
          <w:szCs w:val="20"/>
          <w:lang w:eastAsia="pl-PL"/>
        </w:rPr>
        <w:t xml:space="preserve"> – Edycja 202</w:t>
      </w:r>
      <w:r w:rsidR="008D022B">
        <w:rPr>
          <w:rFonts w:eastAsia="Times New Roman" w:cs="Times New Roman"/>
          <w:sz w:val="20"/>
          <w:szCs w:val="20"/>
          <w:lang w:eastAsia="pl-PL"/>
        </w:rPr>
        <w:t>3</w:t>
      </w:r>
      <w:r>
        <w:rPr>
          <w:rFonts w:eastAsia="Times New Roman" w:cs="Times New Roman"/>
          <w:sz w:val="20"/>
          <w:szCs w:val="20"/>
          <w:lang w:eastAsia="pl-PL"/>
        </w:rPr>
        <w:t>”</w:t>
      </w:r>
    </w:p>
    <w:p w:rsidR="00FB7021" w:rsidRDefault="00FB7021" w:rsidP="00C1193A">
      <w:pPr>
        <w:jc w:val="center"/>
        <w:rPr>
          <w:b/>
          <w:sz w:val="32"/>
          <w:szCs w:val="32"/>
        </w:rPr>
      </w:pPr>
    </w:p>
    <w:p w:rsidR="00C1193A" w:rsidRPr="00FB7021" w:rsidRDefault="002D228E" w:rsidP="00FB7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617A71" w:rsidRPr="00993AA4">
        <w:rPr>
          <w:b/>
          <w:sz w:val="32"/>
          <w:szCs w:val="32"/>
        </w:rPr>
        <w:t xml:space="preserve">niosek o </w:t>
      </w:r>
      <w:r w:rsidR="0024544B">
        <w:rPr>
          <w:b/>
          <w:sz w:val="32"/>
          <w:szCs w:val="32"/>
        </w:rPr>
        <w:t>dofinansowanie</w:t>
      </w:r>
      <w:r w:rsidR="00617A71" w:rsidRPr="00993AA4">
        <w:rPr>
          <w:b/>
          <w:sz w:val="32"/>
          <w:szCs w:val="32"/>
        </w:rPr>
        <w:t xml:space="preserve">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519"/>
        <w:gridCol w:w="1585"/>
        <w:gridCol w:w="1480"/>
        <w:gridCol w:w="1487"/>
        <w:gridCol w:w="1459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kosztorysowa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 xml:space="preserve">W załączeniu: </w:t>
      </w: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>1. Dokument stwierdzający prawo dysponowania nieruchomością</w:t>
      </w:r>
    </w:p>
    <w:p w:rsidR="00B9170F" w:rsidRP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9170F">
        <w:rPr>
          <w:b/>
          <w:sz w:val="24"/>
          <w:szCs w:val="24"/>
        </w:rPr>
        <w:t xml:space="preserve">Zbiorcze Zestawienie Kosztów </w:t>
      </w:r>
    </w:p>
    <w:p w:rsid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Harmonogram rzeczowo-</w:t>
      </w:r>
      <w:r w:rsidRPr="00B9170F">
        <w:rPr>
          <w:b/>
          <w:sz w:val="24"/>
          <w:szCs w:val="24"/>
        </w:rPr>
        <w:t>finansowy</w:t>
      </w:r>
    </w:p>
    <w:p w:rsidR="00E40642" w:rsidRDefault="00E40642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Dokument potwierdzający zabezpieczenie środków własnych/oświadczenie o zabezpieczeniu środków własnych </w:t>
      </w:r>
    </w:p>
    <w:p w:rsidR="00C1193A" w:rsidRPr="00B9170F" w:rsidRDefault="008D022B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1193A">
        <w:rPr>
          <w:b/>
          <w:sz w:val="24"/>
          <w:szCs w:val="24"/>
        </w:rPr>
        <w:t xml:space="preserve">. Inne </w:t>
      </w: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Pr="0068481F" w:rsidRDefault="00617A71" w:rsidP="0068481F">
      <w:pPr>
        <w:jc w:val="both"/>
        <w:rPr>
          <w:sz w:val="24"/>
          <w:szCs w:val="24"/>
        </w:rPr>
      </w:pPr>
    </w:p>
    <w:sectPr w:rsidR="00617A71" w:rsidRPr="0068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24E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44B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2656B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14B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6F2D"/>
    <w:rsid w:val="0052795E"/>
    <w:rsid w:val="005300B9"/>
    <w:rsid w:val="0053034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2C6"/>
    <w:rsid w:val="006649F7"/>
    <w:rsid w:val="0066538B"/>
    <w:rsid w:val="00666396"/>
    <w:rsid w:val="00667113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789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121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0A21"/>
    <w:rsid w:val="00861145"/>
    <w:rsid w:val="00863969"/>
    <w:rsid w:val="0086426A"/>
    <w:rsid w:val="00864C7A"/>
    <w:rsid w:val="00865A67"/>
    <w:rsid w:val="00866E7E"/>
    <w:rsid w:val="00866EC8"/>
    <w:rsid w:val="00866F7E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8E1"/>
    <w:rsid w:val="008C4CF5"/>
    <w:rsid w:val="008C5580"/>
    <w:rsid w:val="008C6554"/>
    <w:rsid w:val="008C75EB"/>
    <w:rsid w:val="008D022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46E5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579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45C8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EF7"/>
    <w:rsid w:val="00E35570"/>
    <w:rsid w:val="00E35DE5"/>
    <w:rsid w:val="00E36D70"/>
    <w:rsid w:val="00E37705"/>
    <w:rsid w:val="00E3792A"/>
    <w:rsid w:val="00E37E04"/>
    <w:rsid w:val="00E40642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15D8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021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EC09B-D9F2-4E42-8194-3F721DA5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2023-01-31T12:23:00Z</cp:lastPrinted>
  <dcterms:created xsi:type="dcterms:W3CDTF">2023-02-09T07:33:00Z</dcterms:created>
  <dcterms:modified xsi:type="dcterms:W3CDTF">2023-02-09T07:33:00Z</dcterms:modified>
</cp:coreProperties>
</file>