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5EB7" w14:textId="4F53BF80" w:rsidR="00805621" w:rsidRDefault="00514848" w:rsidP="00805621">
      <w:pPr>
        <w:spacing w:after="0" w:line="276" w:lineRule="auto"/>
        <w:rPr>
          <w:b/>
          <w:bCs/>
          <w:sz w:val="28"/>
          <w:szCs w:val="28"/>
        </w:rPr>
      </w:pPr>
      <w:r w:rsidRPr="00514848">
        <w:rPr>
          <w:b/>
          <w:bCs/>
          <w:sz w:val="28"/>
          <w:szCs w:val="28"/>
        </w:rPr>
        <w:t>P</w:t>
      </w:r>
      <w:r w:rsidR="00805621">
        <w:rPr>
          <w:b/>
          <w:bCs/>
          <w:sz w:val="28"/>
          <w:szCs w:val="28"/>
        </w:rPr>
        <w:t xml:space="preserve">lan działania na rzecz poprawy zapewnienia dostępności Urzędu Marszałkowskiego Województwa Kujawsko-Pomorskiego osobom </w:t>
      </w:r>
      <w:r w:rsidR="00805621">
        <w:rPr>
          <w:b/>
          <w:bCs/>
          <w:sz w:val="28"/>
          <w:szCs w:val="28"/>
        </w:rPr>
        <w:br/>
        <w:t>ze szczególnymi potrzebami na 202</w:t>
      </w:r>
      <w:r w:rsidR="000C2752">
        <w:rPr>
          <w:b/>
          <w:bCs/>
          <w:sz w:val="28"/>
          <w:szCs w:val="28"/>
        </w:rPr>
        <w:t>3</w:t>
      </w:r>
      <w:r w:rsidR="00805621">
        <w:rPr>
          <w:b/>
          <w:bCs/>
          <w:sz w:val="28"/>
          <w:szCs w:val="28"/>
        </w:rPr>
        <w:t xml:space="preserve"> r.</w:t>
      </w:r>
    </w:p>
    <w:p w14:paraId="7D035503" w14:textId="77777777" w:rsidR="00514848" w:rsidRDefault="00514848" w:rsidP="00514848">
      <w:pPr>
        <w:spacing w:after="0" w:line="240" w:lineRule="auto"/>
        <w:rPr>
          <w:b/>
          <w:bCs/>
          <w:sz w:val="28"/>
          <w:szCs w:val="28"/>
        </w:rPr>
      </w:pPr>
    </w:p>
    <w:p w14:paraId="03E15FAF" w14:textId="7B409D70" w:rsidR="00746F77" w:rsidRPr="0046076A" w:rsidRDefault="00746F77" w:rsidP="0046076A">
      <w:pPr>
        <w:spacing w:after="0" w:line="276" w:lineRule="auto"/>
        <w:rPr>
          <w:rFonts w:cs="Calibri"/>
          <w:sz w:val="24"/>
          <w:szCs w:val="24"/>
        </w:rPr>
      </w:pPr>
      <w:r w:rsidRPr="0046076A">
        <w:rPr>
          <w:rFonts w:cs="Calibri"/>
          <w:sz w:val="24"/>
          <w:szCs w:val="24"/>
        </w:rPr>
        <w:t xml:space="preserve">Na podstawie art. 14, w związku z art. 6 ustawy z dnia 19 lipca 2019 r. o zapewnianiu dostępności osobom ze szczególnymi </w:t>
      </w:r>
      <w:r w:rsidRPr="000C2752">
        <w:rPr>
          <w:rFonts w:ascii="Calibri" w:hAnsi="Calibri" w:cs="Calibri"/>
          <w:sz w:val="24"/>
          <w:szCs w:val="24"/>
        </w:rPr>
        <w:t xml:space="preserve">potrzebami </w:t>
      </w:r>
      <w:r w:rsidR="000C2752" w:rsidRPr="000C2752">
        <w:rPr>
          <w:rFonts w:ascii="Calibri" w:hAnsi="Calibri" w:cs="Calibri"/>
          <w:sz w:val="24"/>
          <w:szCs w:val="24"/>
        </w:rPr>
        <w:t>(</w:t>
      </w:r>
      <w:r w:rsidR="000C2752" w:rsidRPr="000C275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Dz. U. z 2022 r. poz. 2240</w:t>
      </w:r>
      <w:r w:rsidRPr="000C2752">
        <w:rPr>
          <w:rFonts w:ascii="Calibri" w:hAnsi="Calibri" w:cs="Calibri"/>
          <w:sz w:val="24"/>
          <w:szCs w:val="24"/>
        </w:rPr>
        <w:t>)</w:t>
      </w:r>
      <w:r w:rsidR="006A1E0A" w:rsidRPr="000C2752">
        <w:rPr>
          <w:rFonts w:ascii="Calibri" w:hAnsi="Calibri" w:cs="Calibri"/>
          <w:sz w:val="24"/>
          <w:szCs w:val="24"/>
        </w:rPr>
        <w:t>,</w:t>
      </w:r>
      <w:r w:rsidR="006A1E0A" w:rsidRPr="0046076A">
        <w:rPr>
          <w:rFonts w:cs="Calibri"/>
          <w:sz w:val="24"/>
          <w:szCs w:val="24"/>
        </w:rPr>
        <w:t xml:space="preserve"> zwaną dalej </w:t>
      </w:r>
      <w:r w:rsidR="00E15FCC" w:rsidRPr="0046076A">
        <w:rPr>
          <w:rFonts w:cs="Calibri"/>
          <w:sz w:val="24"/>
          <w:szCs w:val="24"/>
        </w:rPr>
        <w:t>,,ustawą o dostępności (…)</w:t>
      </w:r>
      <w:r w:rsidR="006A1E0A" w:rsidRPr="0046076A">
        <w:rPr>
          <w:rFonts w:cs="Calibri"/>
          <w:sz w:val="24"/>
          <w:szCs w:val="24"/>
        </w:rPr>
        <w:t xml:space="preserve">” </w:t>
      </w:r>
      <w:r w:rsidRPr="0046076A">
        <w:rPr>
          <w:rFonts w:cs="Calibri"/>
          <w:sz w:val="24"/>
          <w:szCs w:val="24"/>
        </w:rPr>
        <w:t>ustala się plan działania na rzecz poprawy zapewnienia dostępności Urzędu Marszałkowskiego Województwa Kujawsko-Pomorskiego</w:t>
      </w:r>
      <w:r w:rsidR="00D9086B" w:rsidRPr="0046076A">
        <w:rPr>
          <w:rFonts w:cs="Calibri"/>
          <w:sz w:val="24"/>
          <w:szCs w:val="24"/>
        </w:rPr>
        <w:t>, zwanego w dalszej części Urzędem,</w:t>
      </w:r>
      <w:r w:rsidRPr="0046076A">
        <w:rPr>
          <w:rFonts w:cs="Calibri"/>
          <w:sz w:val="24"/>
          <w:szCs w:val="24"/>
        </w:rPr>
        <w:t xml:space="preserve"> osobom ze szczególnymi potrzebami</w:t>
      </w:r>
    </w:p>
    <w:p w14:paraId="78207F55" w14:textId="77777777" w:rsidR="00253902" w:rsidRDefault="00253902" w:rsidP="00514848">
      <w:pPr>
        <w:spacing w:after="0" w:line="240" w:lineRule="auto"/>
        <w:rPr>
          <w:sz w:val="24"/>
          <w:szCs w:val="24"/>
        </w:rPr>
      </w:pPr>
    </w:p>
    <w:p w14:paraId="11C1DA04" w14:textId="77777777" w:rsidR="00725152" w:rsidRDefault="00725152" w:rsidP="00514848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75"/>
        <w:gridCol w:w="3249"/>
        <w:gridCol w:w="4130"/>
        <w:gridCol w:w="2360"/>
      </w:tblGrid>
      <w:tr w:rsidR="008E6622" w14:paraId="769457C2" w14:textId="77777777" w:rsidTr="00F67583">
        <w:tc>
          <w:tcPr>
            <w:tcW w:w="575" w:type="dxa"/>
          </w:tcPr>
          <w:p w14:paraId="54D581ED" w14:textId="77777777" w:rsidR="008E6622" w:rsidRPr="00AF7874" w:rsidRDefault="008E6622" w:rsidP="0046076A">
            <w:pPr>
              <w:rPr>
                <w:b/>
                <w:bCs/>
                <w:sz w:val="24"/>
                <w:szCs w:val="24"/>
              </w:rPr>
            </w:pPr>
            <w:r w:rsidRPr="00AF7874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49" w:type="dxa"/>
          </w:tcPr>
          <w:p w14:paraId="1DE63CF6" w14:textId="77777777" w:rsidR="008E6622" w:rsidRPr="00AF7874" w:rsidRDefault="008E6622" w:rsidP="0046076A">
            <w:pPr>
              <w:rPr>
                <w:b/>
                <w:bCs/>
                <w:sz w:val="24"/>
                <w:szCs w:val="24"/>
              </w:rPr>
            </w:pPr>
            <w:r w:rsidRPr="00AF7874">
              <w:rPr>
                <w:b/>
                <w:bCs/>
                <w:sz w:val="24"/>
                <w:szCs w:val="24"/>
              </w:rPr>
              <w:t>Planowane działania</w:t>
            </w:r>
          </w:p>
        </w:tc>
        <w:tc>
          <w:tcPr>
            <w:tcW w:w="4130" w:type="dxa"/>
          </w:tcPr>
          <w:p w14:paraId="24BD775F" w14:textId="77777777" w:rsidR="008E6622" w:rsidRPr="00AF7874" w:rsidRDefault="008E6622" w:rsidP="0046076A">
            <w:pPr>
              <w:rPr>
                <w:b/>
                <w:bCs/>
                <w:sz w:val="24"/>
                <w:szCs w:val="24"/>
              </w:rPr>
            </w:pPr>
            <w:r w:rsidRPr="00AF7874">
              <w:rPr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360" w:type="dxa"/>
          </w:tcPr>
          <w:p w14:paraId="13992E5D" w14:textId="77777777" w:rsidR="008E6622" w:rsidRPr="00AF7874" w:rsidRDefault="008E6622" w:rsidP="004607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Przewidywany t</w:t>
            </w:r>
            <w:r w:rsidRPr="00AF7874">
              <w:rPr>
                <w:b/>
                <w:bCs/>
                <w:sz w:val="24"/>
                <w:szCs w:val="24"/>
              </w:rPr>
              <w:t>ermin realizacji</w:t>
            </w:r>
          </w:p>
        </w:tc>
      </w:tr>
      <w:tr w:rsidR="00D9086B" w14:paraId="23653250" w14:textId="77777777" w:rsidTr="00F67583">
        <w:tc>
          <w:tcPr>
            <w:tcW w:w="575" w:type="dxa"/>
          </w:tcPr>
          <w:p w14:paraId="33F7B399" w14:textId="77777777" w:rsidR="00D9086B" w:rsidRPr="00D9086B" w:rsidRDefault="00D9086B" w:rsidP="003D54C8">
            <w:pPr>
              <w:jc w:val="right"/>
              <w:rPr>
                <w:sz w:val="18"/>
                <w:szCs w:val="18"/>
              </w:rPr>
            </w:pPr>
            <w:r w:rsidRPr="00D9086B">
              <w:rPr>
                <w:sz w:val="18"/>
                <w:szCs w:val="18"/>
              </w:rPr>
              <w:t>1.</w:t>
            </w:r>
          </w:p>
        </w:tc>
        <w:tc>
          <w:tcPr>
            <w:tcW w:w="3249" w:type="dxa"/>
          </w:tcPr>
          <w:p w14:paraId="40B1D3D1" w14:textId="77777777" w:rsidR="00D9086B" w:rsidRPr="00D9086B" w:rsidRDefault="00D9086B" w:rsidP="003D54C8">
            <w:pPr>
              <w:jc w:val="right"/>
              <w:rPr>
                <w:sz w:val="18"/>
                <w:szCs w:val="18"/>
              </w:rPr>
            </w:pPr>
            <w:r w:rsidRPr="00D9086B">
              <w:rPr>
                <w:sz w:val="18"/>
                <w:szCs w:val="18"/>
              </w:rPr>
              <w:t>2.</w:t>
            </w:r>
          </w:p>
        </w:tc>
        <w:tc>
          <w:tcPr>
            <w:tcW w:w="4130" w:type="dxa"/>
          </w:tcPr>
          <w:p w14:paraId="0117CD99" w14:textId="77777777" w:rsidR="00D9086B" w:rsidRPr="00D9086B" w:rsidRDefault="00D9086B" w:rsidP="003D54C8">
            <w:pPr>
              <w:jc w:val="right"/>
              <w:rPr>
                <w:sz w:val="18"/>
                <w:szCs w:val="18"/>
              </w:rPr>
            </w:pPr>
            <w:r w:rsidRPr="00D9086B">
              <w:rPr>
                <w:sz w:val="18"/>
                <w:szCs w:val="18"/>
              </w:rPr>
              <w:t>3.</w:t>
            </w:r>
          </w:p>
        </w:tc>
        <w:tc>
          <w:tcPr>
            <w:tcW w:w="2360" w:type="dxa"/>
          </w:tcPr>
          <w:p w14:paraId="093723CD" w14:textId="77777777" w:rsidR="00D9086B" w:rsidRPr="00D9086B" w:rsidRDefault="00D9086B" w:rsidP="003D54C8">
            <w:pPr>
              <w:jc w:val="right"/>
              <w:rPr>
                <w:sz w:val="18"/>
                <w:szCs w:val="18"/>
              </w:rPr>
            </w:pPr>
            <w:r w:rsidRPr="00D9086B">
              <w:rPr>
                <w:sz w:val="18"/>
                <w:szCs w:val="18"/>
              </w:rPr>
              <w:t>4.</w:t>
            </w:r>
          </w:p>
        </w:tc>
      </w:tr>
      <w:tr w:rsidR="008E6622" w14:paraId="71A9E173" w14:textId="77777777" w:rsidTr="00F67583">
        <w:tc>
          <w:tcPr>
            <w:tcW w:w="575" w:type="dxa"/>
          </w:tcPr>
          <w:p w14:paraId="7C47E6EF" w14:textId="77777777" w:rsidR="008E6622" w:rsidRDefault="00D9086B" w:rsidP="004607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677A">
              <w:rPr>
                <w:sz w:val="24"/>
                <w:szCs w:val="24"/>
              </w:rPr>
              <w:t>.</w:t>
            </w:r>
          </w:p>
        </w:tc>
        <w:tc>
          <w:tcPr>
            <w:tcW w:w="3249" w:type="dxa"/>
          </w:tcPr>
          <w:p w14:paraId="6D736C66" w14:textId="5FCFC57A" w:rsidR="008E6622" w:rsidRDefault="000C2752" w:rsidP="00AF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Realizacja </w:t>
            </w:r>
            <w:r w:rsidR="00CB6992">
              <w:rPr>
                <w:sz w:val="24"/>
                <w:szCs w:val="24"/>
              </w:rPr>
              <w:t xml:space="preserve">rekomendacji </w:t>
            </w:r>
            <w:r w:rsidR="00CB6992">
              <w:rPr>
                <w:sz w:val="24"/>
                <w:szCs w:val="24"/>
              </w:rPr>
              <w:br/>
              <w:t xml:space="preserve">z audytu przeprowadzonego </w:t>
            </w:r>
            <w:r w:rsidR="006A497E">
              <w:rPr>
                <w:sz w:val="24"/>
                <w:szCs w:val="24"/>
              </w:rPr>
              <w:br/>
            </w:r>
            <w:r w:rsidR="00CB6992">
              <w:rPr>
                <w:sz w:val="24"/>
                <w:szCs w:val="24"/>
              </w:rPr>
              <w:t>w ramach projektu ,,Kujawsko-Pomorskie samorządy bez barier dostępne dla wszystkich”</w:t>
            </w:r>
            <w:r w:rsidR="000316A6">
              <w:rPr>
                <w:sz w:val="24"/>
                <w:szCs w:val="24"/>
              </w:rPr>
              <w:t xml:space="preserve"> oraz rekomendacji sformułowanych przez zespół roboczy do spraw dostępności Urzędu</w:t>
            </w:r>
            <w:r w:rsidR="00A31056">
              <w:rPr>
                <w:sz w:val="24"/>
                <w:szCs w:val="24"/>
              </w:rPr>
              <w:t>.</w:t>
            </w:r>
          </w:p>
        </w:tc>
        <w:tc>
          <w:tcPr>
            <w:tcW w:w="4130" w:type="dxa"/>
          </w:tcPr>
          <w:p w14:paraId="00127A2C" w14:textId="16318ED6" w:rsidR="008E6622" w:rsidRPr="00515821" w:rsidRDefault="00906895" w:rsidP="007C2121">
            <w:pPr>
              <w:rPr>
                <w:sz w:val="24"/>
                <w:szCs w:val="24"/>
              </w:rPr>
            </w:pPr>
            <w:r w:rsidRPr="00515821">
              <w:rPr>
                <w:sz w:val="24"/>
                <w:szCs w:val="24"/>
              </w:rPr>
              <w:t xml:space="preserve">Sprawdzenie </w:t>
            </w:r>
            <w:r w:rsidR="00515821" w:rsidRPr="00515821">
              <w:rPr>
                <w:sz w:val="24"/>
                <w:szCs w:val="24"/>
              </w:rPr>
              <w:t xml:space="preserve">rozmieszczenia </w:t>
            </w:r>
            <w:r w:rsidR="00515821" w:rsidRPr="00515821">
              <w:rPr>
                <w:sz w:val="24"/>
                <w:szCs w:val="24"/>
              </w:rPr>
              <w:br/>
              <w:t xml:space="preserve">i </w:t>
            </w:r>
            <w:r w:rsidRPr="00515821">
              <w:rPr>
                <w:sz w:val="24"/>
                <w:szCs w:val="24"/>
              </w:rPr>
              <w:t xml:space="preserve">wykorzystywania </w:t>
            </w:r>
            <w:r w:rsidR="000766AF" w:rsidRPr="00515821">
              <w:rPr>
                <w:sz w:val="24"/>
                <w:szCs w:val="24"/>
              </w:rPr>
              <w:t>sprzęt</w:t>
            </w:r>
            <w:r w:rsidRPr="00515821">
              <w:rPr>
                <w:sz w:val="24"/>
                <w:szCs w:val="24"/>
              </w:rPr>
              <w:t>u</w:t>
            </w:r>
            <w:r w:rsidR="000766AF" w:rsidRPr="00515821">
              <w:rPr>
                <w:sz w:val="24"/>
                <w:szCs w:val="24"/>
              </w:rPr>
              <w:t xml:space="preserve"> zakupion</w:t>
            </w:r>
            <w:r w:rsidRPr="00515821">
              <w:rPr>
                <w:sz w:val="24"/>
                <w:szCs w:val="24"/>
              </w:rPr>
              <w:t>ego</w:t>
            </w:r>
            <w:r w:rsidR="000766AF" w:rsidRPr="00515821">
              <w:rPr>
                <w:sz w:val="24"/>
                <w:szCs w:val="24"/>
              </w:rPr>
              <w:t xml:space="preserve"> w ramach projektu:</w:t>
            </w:r>
          </w:p>
          <w:p w14:paraId="5FE599DD" w14:textId="5E6C8CC7" w:rsidR="000766AF" w:rsidRPr="00515821" w:rsidRDefault="00925450" w:rsidP="007C2121">
            <w:pPr>
              <w:numPr>
                <w:ilvl w:val="0"/>
                <w:numId w:val="3"/>
              </w:numPr>
              <w:ind w:left="280" w:hanging="283"/>
              <w:rPr>
                <w:rFonts w:eastAsia="Times New Roman"/>
                <w:color w:val="000000"/>
                <w:sz w:val="24"/>
                <w:szCs w:val="24"/>
              </w:rPr>
            </w:pPr>
            <w:r w:rsidRPr="00515821">
              <w:rPr>
                <w:rFonts w:eastAsia="Times New Roman"/>
                <w:color w:val="000000"/>
                <w:sz w:val="24"/>
                <w:szCs w:val="24"/>
              </w:rPr>
              <w:t>pętl</w:t>
            </w:r>
            <w:r w:rsidR="00906895" w:rsidRPr="00515821">
              <w:rPr>
                <w:rFonts w:eastAsia="Times New Roman"/>
                <w:color w:val="000000"/>
                <w:sz w:val="24"/>
                <w:szCs w:val="24"/>
              </w:rPr>
              <w:t>i</w:t>
            </w:r>
            <w:r w:rsidRPr="00515821">
              <w:rPr>
                <w:rFonts w:eastAsia="Times New Roman"/>
                <w:color w:val="000000"/>
                <w:sz w:val="24"/>
                <w:szCs w:val="24"/>
              </w:rPr>
              <w:t xml:space="preserve"> indukcyjn</w:t>
            </w:r>
            <w:r w:rsidR="00906895" w:rsidRPr="00515821">
              <w:rPr>
                <w:rFonts w:eastAsia="Times New Roman"/>
                <w:color w:val="000000"/>
                <w:sz w:val="24"/>
                <w:szCs w:val="24"/>
              </w:rPr>
              <w:t xml:space="preserve">ej </w:t>
            </w:r>
            <w:r w:rsidRPr="00515821">
              <w:rPr>
                <w:rFonts w:eastAsia="Times New Roman"/>
                <w:color w:val="000000"/>
                <w:sz w:val="24"/>
                <w:szCs w:val="24"/>
              </w:rPr>
              <w:t>(zestaw recepcyjny),</w:t>
            </w:r>
          </w:p>
          <w:p w14:paraId="064C8FC0" w14:textId="070DE5CD" w:rsidR="00925450" w:rsidRPr="00515821" w:rsidRDefault="00925450" w:rsidP="007C2121">
            <w:pPr>
              <w:numPr>
                <w:ilvl w:val="0"/>
                <w:numId w:val="3"/>
              </w:numPr>
              <w:ind w:left="280" w:hanging="283"/>
              <w:rPr>
                <w:rFonts w:eastAsia="Times New Roman"/>
                <w:color w:val="000000"/>
                <w:sz w:val="24"/>
                <w:szCs w:val="24"/>
              </w:rPr>
            </w:pPr>
            <w:r w:rsidRPr="00515821">
              <w:rPr>
                <w:rFonts w:eastAsia="Times New Roman"/>
                <w:color w:val="000000"/>
                <w:sz w:val="24"/>
                <w:szCs w:val="24"/>
              </w:rPr>
              <w:t>krzes</w:t>
            </w:r>
            <w:r w:rsidR="00906895" w:rsidRPr="00515821">
              <w:rPr>
                <w:rFonts w:eastAsia="Times New Roman"/>
                <w:color w:val="000000"/>
                <w:sz w:val="24"/>
                <w:szCs w:val="24"/>
              </w:rPr>
              <w:t>eł</w:t>
            </w:r>
            <w:r w:rsidRPr="0051582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4268B" w:rsidRPr="00515821"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515821">
              <w:rPr>
                <w:rFonts w:eastAsia="Times New Roman"/>
                <w:color w:val="000000"/>
                <w:sz w:val="24"/>
                <w:szCs w:val="24"/>
              </w:rPr>
              <w:t>wakuacyjn</w:t>
            </w:r>
            <w:r w:rsidR="00515821" w:rsidRPr="00515821">
              <w:rPr>
                <w:rFonts w:eastAsia="Times New Roman"/>
                <w:color w:val="000000"/>
                <w:sz w:val="24"/>
                <w:szCs w:val="24"/>
              </w:rPr>
              <w:t>ych</w:t>
            </w:r>
            <w:r w:rsidR="000316A6" w:rsidRPr="00515821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14:paraId="42337F68" w14:textId="1E3BE714" w:rsidR="00925450" w:rsidRPr="00515821" w:rsidRDefault="00925450" w:rsidP="007C2121">
            <w:pPr>
              <w:numPr>
                <w:ilvl w:val="0"/>
                <w:numId w:val="3"/>
              </w:numPr>
              <w:ind w:left="280" w:hanging="283"/>
              <w:rPr>
                <w:rFonts w:eastAsia="Times New Roman"/>
                <w:color w:val="000000"/>
                <w:sz w:val="24"/>
                <w:szCs w:val="24"/>
              </w:rPr>
            </w:pPr>
            <w:r w:rsidRPr="00515821">
              <w:rPr>
                <w:rFonts w:eastAsia="Times New Roman"/>
                <w:color w:val="000000"/>
                <w:sz w:val="24"/>
                <w:szCs w:val="24"/>
              </w:rPr>
              <w:t>pętl</w:t>
            </w:r>
            <w:r w:rsidR="00515821" w:rsidRPr="00515821">
              <w:rPr>
                <w:rFonts w:eastAsia="Times New Roman"/>
                <w:color w:val="000000"/>
                <w:sz w:val="24"/>
                <w:szCs w:val="24"/>
              </w:rPr>
              <w:t>i</w:t>
            </w:r>
            <w:r w:rsidRPr="00515821">
              <w:rPr>
                <w:rFonts w:eastAsia="Times New Roman"/>
                <w:color w:val="000000"/>
                <w:sz w:val="24"/>
                <w:szCs w:val="24"/>
              </w:rPr>
              <w:t xml:space="preserve"> indukcyjn</w:t>
            </w:r>
            <w:r w:rsidR="00515821" w:rsidRPr="00515821">
              <w:rPr>
                <w:rFonts w:eastAsia="Times New Roman"/>
                <w:color w:val="000000"/>
                <w:sz w:val="24"/>
                <w:szCs w:val="24"/>
              </w:rPr>
              <w:t>ej</w:t>
            </w:r>
            <w:r w:rsidRPr="00515821">
              <w:rPr>
                <w:rFonts w:eastAsia="Times New Roman"/>
                <w:color w:val="000000"/>
                <w:sz w:val="24"/>
                <w:szCs w:val="24"/>
              </w:rPr>
              <w:t xml:space="preserve"> (zestaw przenośny),</w:t>
            </w:r>
          </w:p>
          <w:p w14:paraId="4CAB9DA2" w14:textId="7B56E4E9" w:rsidR="00925450" w:rsidRPr="00515821" w:rsidRDefault="007C2121" w:rsidP="007C2121">
            <w:pPr>
              <w:numPr>
                <w:ilvl w:val="0"/>
                <w:numId w:val="3"/>
              </w:numPr>
              <w:ind w:left="280" w:hanging="283"/>
              <w:rPr>
                <w:rFonts w:eastAsia="Times New Roman"/>
                <w:color w:val="000000"/>
                <w:sz w:val="24"/>
                <w:szCs w:val="24"/>
              </w:rPr>
            </w:pPr>
            <w:r w:rsidRPr="00515821">
              <w:rPr>
                <w:rFonts w:eastAsia="Times New Roman"/>
                <w:color w:val="000000"/>
                <w:sz w:val="24"/>
                <w:szCs w:val="24"/>
              </w:rPr>
              <w:t>s</w:t>
            </w:r>
            <w:r w:rsidR="00925450" w:rsidRPr="00515821">
              <w:rPr>
                <w:rFonts w:eastAsia="Times New Roman"/>
                <w:color w:val="000000"/>
                <w:sz w:val="24"/>
                <w:szCs w:val="24"/>
              </w:rPr>
              <w:t>ystem</w:t>
            </w:r>
            <w:r w:rsidR="00515821" w:rsidRPr="00515821"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="00925450" w:rsidRPr="00515821">
              <w:rPr>
                <w:rFonts w:eastAsia="Times New Roman"/>
                <w:color w:val="000000"/>
                <w:sz w:val="24"/>
                <w:szCs w:val="24"/>
              </w:rPr>
              <w:t xml:space="preserve"> wz</w:t>
            </w:r>
            <w:r w:rsidR="00515821" w:rsidRPr="00515821">
              <w:rPr>
                <w:rFonts w:eastAsia="Times New Roman"/>
                <w:color w:val="000000"/>
                <w:sz w:val="24"/>
                <w:szCs w:val="24"/>
              </w:rPr>
              <w:t>y</w:t>
            </w:r>
            <w:r w:rsidR="00925450" w:rsidRPr="00515821">
              <w:rPr>
                <w:rFonts w:eastAsia="Times New Roman"/>
                <w:color w:val="000000"/>
                <w:sz w:val="24"/>
                <w:szCs w:val="24"/>
              </w:rPr>
              <w:t>wania asysty</w:t>
            </w:r>
            <w:r w:rsidR="00A3105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ECB3C6C" w14:textId="77777777" w:rsidR="008E6622" w:rsidRDefault="008E6622" w:rsidP="0046076A">
            <w:pPr>
              <w:jc w:val="right"/>
              <w:rPr>
                <w:sz w:val="24"/>
                <w:szCs w:val="24"/>
              </w:rPr>
            </w:pPr>
          </w:p>
          <w:p w14:paraId="05D9DCA5" w14:textId="77777777" w:rsidR="008E6622" w:rsidRDefault="008E6622" w:rsidP="0046076A">
            <w:pPr>
              <w:jc w:val="right"/>
              <w:rPr>
                <w:sz w:val="24"/>
                <w:szCs w:val="24"/>
              </w:rPr>
            </w:pPr>
          </w:p>
          <w:p w14:paraId="11F25E84" w14:textId="77777777" w:rsidR="008E6622" w:rsidRDefault="008E6622" w:rsidP="0046076A">
            <w:pPr>
              <w:jc w:val="right"/>
              <w:rPr>
                <w:sz w:val="24"/>
                <w:szCs w:val="24"/>
              </w:rPr>
            </w:pPr>
          </w:p>
          <w:p w14:paraId="1A20A6C0" w14:textId="2BFDF08B" w:rsidR="008E6622" w:rsidRDefault="00CB6992" w:rsidP="004607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kwartał 202</w:t>
            </w:r>
            <w:r w:rsidR="000C275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r.</w:t>
            </w:r>
          </w:p>
        </w:tc>
      </w:tr>
      <w:tr w:rsidR="000C2752" w14:paraId="135426C1" w14:textId="77777777" w:rsidTr="00F67583">
        <w:tc>
          <w:tcPr>
            <w:tcW w:w="575" w:type="dxa"/>
          </w:tcPr>
          <w:p w14:paraId="1D3AE07B" w14:textId="45D9C2A7" w:rsidR="000C2752" w:rsidRDefault="000C2752" w:rsidP="000C2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49" w:type="dxa"/>
          </w:tcPr>
          <w:p w14:paraId="76C29124" w14:textId="40D7B45C" w:rsidR="000C2752" w:rsidRDefault="000C2752" w:rsidP="000C2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Zwiększenie</w:t>
            </w:r>
            <w:r w:rsidRPr="000629A9">
              <w:rPr>
                <w:sz w:val="24"/>
                <w:szCs w:val="24"/>
              </w:rPr>
              <w:t xml:space="preserve"> dostępnoś</w:t>
            </w:r>
            <w:r>
              <w:rPr>
                <w:sz w:val="24"/>
                <w:szCs w:val="24"/>
              </w:rPr>
              <w:t>ci</w:t>
            </w:r>
            <w:r w:rsidRPr="000629A9">
              <w:rPr>
                <w:sz w:val="24"/>
                <w:szCs w:val="24"/>
              </w:rPr>
              <w:t xml:space="preserve"> wytwarzanej informacji dla osób z</w:t>
            </w:r>
            <w:r>
              <w:rPr>
                <w:sz w:val="24"/>
                <w:szCs w:val="24"/>
              </w:rPr>
              <w:t>e szczególnymi potrzebami</w:t>
            </w:r>
            <w:r w:rsidRPr="000629A9">
              <w:rPr>
                <w:sz w:val="24"/>
                <w:szCs w:val="24"/>
              </w:rPr>
              <w:t xml:space="preserve">, w szczególności </w:t>
            </w:r>
            <w:r>
              <w:rPr>
                <w:sz w:val="24"/>
                <w:szCs w:val="24"/>
              </w:rPr>
              <w:br/>
            </w:r>
            <w:r w:rsidRPr="000629A9">
              <w:rPr>
                <w:sz w:val="24"/>
                <w:szCs w:val="24"/>
              </w:rPr>
              <w:t>w zakresie informacji cyfrowej</w:t>
            </w:r>
            <w:r w:rsidR="00A31056">
              <w:rPr>
                <w:sz w:val="24"/>
                <w:szCs w:val="24"/>
              </w:rPr>
              <w:t>.</w:t>
            </w:r>
          </w:p>
        </w:tc>
        <w:tc>
          <w:tcPr>
            <w:tcW w:w="4130" w:type="dxa"/>
          </w:tcPr>
          <w:p w14:paraId="65C10ADE" w14:textId="4F98C3B7" w:rsidR="000C2752" w:rsidRDefault="000C2752" w:rsidP="000C2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dla administratorów stron internetowych Urzędu w zakresie opracowania deklaracji dostępności</w:t>
            </w:r>
            <w:r w:rsidR="00A31056">
              <w:rPr>
                <w:sz w:val="24"/>
                <w:szCs w:val="24"/>
              </w:rPr>
              <w:t>.</w:t>
            </w:r>
          </w:p>
          <w:p w14:paraId="32782AE2" w14:textId="77777777" w:rsidR="000C2752" w:rsidRDefault="000C2752" w:rsidP="000C2752">
            <w:pPr>
              <w:rPr>
                <w:sz w:val="24"/>
                <w:szCs w:val="24"/>
              </w:rPr>
            </w:pPr>
          </w:p>
          <w:p w14:paraId="214716B4" w14:textId="5BA509C0" w:rsidR="000C2752" w:rsidRDefault="000C2752" w:rsidP="000C275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0B70A8E1" w14:textId="77777777" w:rsidR="000C2752" w:rsidRDefault="000C2752" w:rsidP="000C2752">
            <w:pPr>
              <w:jc w:val="right"/>
              <w:rPr>
                <w:sz w:val="24"/>
                <w:szCs w:val="24"/>
              </w:rPr>
            </w:pPr>
          </w:p>
          <w:p w14:paraId="7C0B6EDD" w14:textId="77777777" w:rsidR="000C2752" w:rsidRDefault="000C2752" w:rsidP="000C2752">
            <w:pPr>
              <w:jc w:val="right"/>
              <w:rPr>
                <w:sz w:val="24"/>
                <w:szCs w:val="24"/>
              </w:rPr>
            </w:pPr>
          </w:p>
          <w:p w14:paraId="5DA91E27" w14:textId="77777777" w:rsidR="000C2752" w:rsidRDefault="000C2752" w:rsidP="000C2752">
            <w:pPr>
              <w:jc w:val="right"/>
              <w:rPr>
                <w:sz w:val="24"/>
                <w:szCs w:val="24"/>
              </w:rPr>
            </w:pPr>
          </w:p>
          <w:p w14:paraId="651936B2" w14:textId="3BF6A066" w:rsidR="000C2752" w:rsidRDefault="000C2752" w:rsidP="000C2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kwartał 2023 r.</w:t>
            </w:r>
          </w:p>
        </w:tc>
      </w:tr>
      <w:tr w:rsidR="000C2752" w14:paraId="0ABA8872" w14:textId="77777777" w:rsidTr="00F67583">
        <w:tc>
          <w:tcPr>
            <w:tcW w:w="575" w:type="dxa"/>
          </w:tcPr>
          <w:p w14:paraId="1E5F76A8" w14:textId="77777777" w:rsidR="000C2752" w:rsidRDefault="000C2752" w:rsidP="000C2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49" w:type="dxa"/>
          </w:tcPr>
          <w:p w14:paraId="4F57DBE1" w14:textId="2E2EFB80" w:rsidR="000C2752" w:rsidRPr="00F67583" w:rsidRDefault="000C2752" w:rsidP="000C2752">
            <w:pPr>
              <w:rPr>
                <w:rStyle w:val="editable-pre-wrapped"/>
                <w:rFonts w:eastAsia="Times New Roman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Aktualizacja deklaracji dostępności na stronach internetowych administrowanych przez Urząd</w:t>
            </w:r>
            <w:r w:rsidR="00A310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0" w:type="dxa"/>
          </w:tcPr>
          <w:p w14:paraId="789B2033" w14:textId="32993419" w:rsidR="000C2752" w:rsidRPr="00F67583" w:rsidRDefault="000C2752" w:rsidP="000C2752">
            <w:pPr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Aktualizacja opisu architektonicznego siedzib Urzędu oraz przesłanie administratorom celem zamieszczenia na stronach internetowych</w:t>
            </w:r>
            <w:r w:rsidR="00A310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</w:tcPr>
          <w:p w14:paraId="53CA2F32" w14:textId="77777777" w:rsidR="000C2752" w:rsidRDefault="000C2752" w:rsidP="000C2752">
            <w:pPr>
              <w:jc w:val="right"/>
              <w:rPr>
                <w:sz w:val="24"/>
                <w:szCs w:val="24"/>
              </w:rPr>
            </w:pPr>
          </w:p>
          <w:p w14:paraId="1C29CD6D" w14:textId="669A31AB" w:rsidR="000C2752" w:rsidRDefault="000C2752" w:rsidP="000C2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I kwartał 2023 r.</w:t>
            </w:r>
          </w:p>
        </w:tc>
      </w:tr>
      <w:tr w:rsidR="000C2752" w14:paraId="31770EC3" w14:textId="77777777" w:rsidTr="00F67583">
        <w:tc>
          <w:tcPr>
            <w:tcW w:w="575" w:type="dxa"/>
          </w:tcPr>
          <w:p w14:paraId="31113995" w14:textId="24DCAA20" w:rsidR="000C2752" w:rsidRPr="0094220F" w:rsidRDefault="00B87533" w:rsidP="000C2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2752" w:rsidRPr="0094220F">
              <w:rPr>
                <w:sz w:val="24"/>
                <w:szCs w:val="24"/>
              </w:rPr>
              <w:t>.</w:t>
            </w:r>
          </w:p>
        </w:tc>
        <w:tc>
          <w:tcPr>
            <w:tcW w:w="3249" w:type="dxa"/>
          </w:tcPr>
          <w:p w14:paraId="7CDADD7F" w14:textId="5B731B51" w:rsidR="000C2752" w:rsidRPr="0094220F" w:rsidRDefault="0094220F" w:rsidP="000C2752">
            <w:pPr>
              <w:rPr>
                <w:rStyle w:val="editable-pre-wrapped"/>
                <w:rFonts w:eastAsia="Times New Roman" w:cs="Calibri"/>
                <w:sz w:val="24"/>
                <w:szCs w:val="24"/>
              </w:rPr>
            </w:pPr>
            <w:r w:rsidRPr="0094220F">
              <w:rPr>
                <w:sz w:val="24"/>
                <w:szCs w:val="24"/>
              </w:rPr>
              <w:t xml:space="preserve">Realizacja rekomendacji wynikających z raportu </w:t>
            </w:r>
            <w:r w:rsidR="00A14BE1">
              <w:rPr>
                <w:sz w:val="24"/>
                <w:szCs w:val="24"/>
              </w:rPr>
              <w:br/>
            </w:r>
            <w:r w:rsidRPr="0094220F">
              <w:rPr>
                <w:sz w:val="24"/>
                <w:szCs w:val="24"/>
              </w:rPr>
              <w:t xml:space="preserve">z monitoringu działań Urzędu Marszałkowskiego Województwa Kujawsko-Pomorskiego przeprowadzonego w ramach projektu ,,Konwencja ONZ </w:t>
            </w:r>
            <w:r w:rsidR="00A14BE1">
              <w:rPr>
                <w:sz w:val="24"/>
                <w:szCs w:val="24"/>
              </w:rPr>
              <w:br/>
            </w:r>
            <w:r w:rsidRPr="0094220F">
              <w:rPr>
                <w:sz w:val="24"/>
                <w:szCs w:val="24"/>
              </w:rPr>
              <w:t xml:space="preserve">o prawach osób </w:t>
            </w:r>
            <w:r w:rsidR="00A14BE1">
              <w:rPr>
                <w:sz w:val="24"/>
                <w:szCs w:val="24"/>
              </w:rPr>
              <w:br/>
            </w:r>
            <w:r w:rsidRPr="0094220F">
              <w:rPr>
                <w:sz w:val="24"/>
                <w:szCs w:val="24"/>
              </w:rPr>
              <w:lastRenderedPageBreak/>
              <w:t xml:space="preserve">z niepełnosprawnych w województwie kujawsko-pomorskim, opracowanego przez Fundację Court Watch Polska </w:t>
            </w:r>
            <w:r w:rsidR="00A14BE1">
              <w:rPr>
                <w:sz w:val="24"/>
                <w:szCs w:val="24"/>
              </w:rPr>
              <w:br/>
            </w:r>
            <w:r w:rsidRPr="0094220F">
              <w:rPr>
                <w:sz w:val="24"/>
                <w:szCs w:val="24"/>
              </w:rPr>
              <w:t xml:space="preserve">oraz raportu z audytu przeprowadzonego </w:t>
            </w:r>
            <w:r w:rsidR="00A14BE1">
              <w:rPr>
                <w:sz w:val="24"/>
                <w:szCs w:val="24"/>
              </w:rPr>
              <w:br/>
            </w:r>
            <w:r w:rsidRPr="0094220F">
              <w:rPr>
                <w:sz w:val="24"/>
                <w:szCs w:val="24"/>
              </w:rPr>
              <w:t xml:space="preserve">w ramach projektu pn. „Kujawsko-pomorskie samorządy bez barier dostępne dla wszystkich”, </w:t>
            </w:r>
            <w:r w:rsidR="00A14BE1">
              <w:rPr>
                <w:sz w:val="24"/>
                <w:szCs w:val="24"/>
              </w:rPr>
              <w:br/>
            </w:r>
            <w:r w:rsidRPr="0094220F">
              <w:rPr>
                <w:sz w:val="24"/>
                <w:szCs w:val="24"/>
              </w:rPr>
              <w:t>a także rekomendacji sformułowanych przez zespół roboczy do spraw dostępności Urzędu</w:t>
            </w:r>
            <w:r w:rsidR="00A31056">
              <w:rPr>
                <w:sz w:val="24"/>
                <w:szCs w:val="24"/>
              </w:rPr>
              <w:t>.</w:t>
            </w:r>
          </w:p>
        </w:tc>
        <w:tc>
          <w:tcPr>
            <w:tcW w:w="4130" w:type="dxa"/>
          </w:tcPr>
          <w:p w14:paraId="73703F34" w14:textId="3A707D26" w:rsidR="000C2752" w:rsidRPr="0094220F" w:rsidRDefault="0094220F" w:rsidP="000C2752">
            <w:pPr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94220F">
              <w:rPr>
                <w:sz w:val="24"/>
                <w:szCs w:val="24"/>
              </w:rPr>
              <w:lastRenderedPageBreak/>
              <w:t xml:space="preserve">Wprowadzenie udogodnień architektonicznych oraz zakup specjalistycznego sprzętu w ramach realizacji umowy nr DSG/0085 </w:t>
            </w:r>
            <w:r w:rsidR="00A14BE1">
              <w:rPr>
                <w:sz w:val="24"/>
                <w:szCs w:val="24"/>
              </w:rPr>
              <w:br/>
            </w:r>
            <w:r w:rsidRPr="0094220F">
              <w:rPr>
                <w:sz w:val="24"/>
                <w:szCs w:val="24"/>
              </w:rPr>
              <w:t xml:space="preserve">o powierzenie grantu w ramach projektu „Dostępny samorząd - granty” realizowanego przez Państwowy Fundusz Rehabilitacji Osób Niepełnosprawnych w ramach Działania </w:t>
            </w:r>
            <w:r w:rsidRPr="0094220F">
              <w:rPr>
                <w:sz w:val="24"/>
                <w:szCs w:val="24"/>
              </w:rPr>
              <w:lastRenderedPageBreak/>
              <w:t>2.18 Programu Operacyjnego Wiedza Edukacja Rozwój 2014-2020</w:t>
            </w:r>
            <w:r w:rsidR="00A31056">
              <w:rPr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435A7A6" w14:textId="77777777" w:rsidR="000C2752" w:rsidRDefault="000C2752" w:rsidP="000C2752">
            <w:pPr>
              <w:jc w:val="right"/>
              <w:rPr>
                <w:sz w:val="24"/>
                <w:szCs w:val="24"/>
              </w:rPr>
            </w:pPr>
          </w:p>
          <w:p w14:paraId="096D6B97" w14:textId="77777777" w:rsidR="000C2752" w:rsidRDefault="000C2752" w:rsidP="000C2752">
            <w:pPr>
              <w:jc w:val="right"/>
              <w:rPr>
                <w:sz w:val="24"/>
                <w:szCs w:val="24"/>
              </w:rPr>
            </w:pPr>
          </w:p>
          <w:p w14:paraId="45C542FE" w14:textId="77777777" w:rsidR="000C2752" w:rsidRDefault="000C2752" w:rsidP="000C2752">
            <w:pPr>
              <w:jc w:val="right"/>
              <w:rPr>
                <w:sz w:val="24"/>
                <w:szCs w:val="24"/>
              </w:rPr>
            </w:pPr>
          </w:p>
          <w:p w14:paraId="3BA7DA86" w14:textId="31949E1E" w:rsidR="000C2752" w:rsidRDefault="000C2752" w:rsidP="000C2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</w:t>
            </w:r>
            <w:r w:rsidR="0094220F">
              <w:rPr>
                <w:sz w:val="24"/>
                <w:szCs w:val="24"/>
              </w:rPr>
              <w:t>II</w:t>
            </w:r>
            <w:r w:rsidR="00A14BE1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kwartał 202</w:t>
            </w:r>
            <w:r w:rsidR="0094220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r.</w:t>
            </w:r>
          </w:p>
        </w:tc>
      </w:tr>
      <w:tr w:rsidR="000C2752" w14:paraId="7D40CB4E" w14:textId="77777777" w:rsidTr="00F67583">
        <w:tc>
          <w:tcPr>
            <w:tcW w:w="575" w:type="dxa"/>
          </w:tcPr>
          <w:p w14:paraId="3F7E1EA4" w14:textId="3EA6BEF7" w:rsidR="000C2752" w:rsidRDefault="00B87533" w:rsidP="000C2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2752">
              <w:rPr>
                <w:sz w:val="24"/>
                <w:szCs w:val="24"/>
              </w:rPr>
              <w:t>.</w:t>
            </w:r>
          </w:p>
        </w:tc>
        <w:tc>
          <w:tcPr>
            <w:tcW w:w="3249" w:type="dxa"/>
          </w:tcPr>
          <w:p w14:paraId="646A3E36" w14:textId="69EBC6A5" w:rsidR="000C2752" w:rsidRDefault="000C2752" w:rsidP="000C2752">
            <w:pPr>
              <w:rPr>
                <w:sz w:val="24"/>
                <w:szCs w:val="24"/>
              </w:rPr>
            </w:pPr>
            <w:r w:rsidRPr="00F67583">
              <w:rPr>
                <w:rStyle w:val="editable-pre-wrapped"/>
                <w:rFonts w:eastAsia="Times New Roman" w:cs="Calibri"/>
                <w:sz w:val="24"/>
                <w:szCs w:val="24"/>
              </w:rPr>
              <w:t>Udostępnienie klientom Urzędu możliwości korzystania z usługi tłumacza języka migowego on-line</w:t>
            </w:r>
            <w:r w:rsidR="00A31056">
              <w:rPr>
                <w:rStyle w:val="editable-pre-wrapped"/>
                <w:rFonts w:eastAsia="Times New Roman" w:cs="Calibri"/>
                <w:sz w:val="24"/>
                <w:szCs w:val="24"/>
              </w:rPr>
              <w:t>.</w:t>
            </w:r>
          </w:p>
        </w:tc>
        <w:tc>
          <w:tcPr>
            <w:tcW w:w="4130" w:type="dxa"/>
          </w:tcPr>
          <w:p w14:paraId="5AE18624" w14:textId="087DDB06" w:rsidR="000C2752" w:rsidRDefault="000C2752" w:rsidP="000C2752">
            <w:pPr>
              <w:rPr>
                <w:sz w:val="24"/>
                <w:szCs w:val="24"/>
              </w:rPr>
            </w:pPr>
            <w:r w:rsidRPr="00F67583">
              <w:rPr>
                <w:rFonts w:cs="Calibri"/>
                <w:sz w:val="24"/>
                <w:szCs w:val="24"/>
                <w:shd w:val="clear" w:color="auto" w:fill="FFFFFF"/>
              </w:rPr>
              <w:t>W</w:t>
            </w:r>
            <w:r w:rsidRPr="00F67583">
              <w:rPr>
                <w:sz w:val="24"/>
                <w:szCs w:val="24"/>
                <w:shd w:val="clear" w:color="auto" w:fill="FFFFFF"/>
              </w:rPr>
              <w:t xml:space="preserve">sparcie organizacji pozarządowych </w:t>
            </w:r>
            <w:r w:rsidRPr="00F67583">
              <w:rPr>
                <w:rFonts w:cs="Calibri"/>
                <w:sz w:val="24"/>
                <w:szCs w:val="24"/>
                <w:shd w:val="clear" w:color="auto" w:fill="FFFFFF"/>
              </w:rPr>
              <w:t>ze środków PFRON w ramach otwartego konkursu ofert nr 15/202</w:t>
            </w:r>
            <w:r w:rsidR="0094220F">
              <w:rPr>
                <w:rFonts w:cs="Calibri"/>
                <w:sz w:val="24"/>
                <w:szCs w:val="24"/>
                <w:shd w:val="clear" w:color="auto" w:fill="FFFFFF"/>
              </w:rPr>
              <w:t>3</w:t>
            </w:r>
            <w:r w:rsidRPr="00F67583">
              <w:rPr>
                <w:rFonts w:cs="Calibri"/>
                <w:sz w:val="24"/>
                <w:szCs w:val="24"/>
                <w:shd w:val="clear" w:color="auto" w:fill="FFFFFF"/>
              </w:rPr>
              <w:t xml:space="preserve"> na wykonywanie zadań publicznych związanych z realizacją zadań Samorząd</w:t>
            </w:r>
            <w:r w:rsidR="0094220F">
              <w:rPr>
                <w:rFonts w:cs="Calibr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Calibri"/>
                <w:sz w:val="24"/>
                <w:szCs w:val="24"/>
                <w:shd w:val="clear" w:color="auto" w:fill="FFFFFF"/>
              </w:rPr>
              <w:t>W</w:t>
            </w:r>
            <w:r w:rsidRPr="00F67583">
              <w:rPr>
                <w:rFonts w:cs="Calibri"/>
                <w:sz w:val="24"/>
                <w:szCs w:val="24"/>
                <w:shd w:val="clear" w:color="auto" w:fill="FFFFFF"/>
              </w:rPr>
              <w:t xml:space="preserve">ojewództwa Kujawsko-Pomorskiego w zakresie </w:t>
            </w:r>
            <w:r w:rsidRPr="00F67583">
              <w:rPr>
                <w:rFonts w:cs="Calibri"/>
                <w:sz w:val="24"/>
                <w:szCs w:val="24"/>
              </w:rPr>
              <w:t>świadczenia usług wspierających, które mają na celu umożliwienie lub wspomaganie niezależnego życia osób niepełnosprawnych, w szczególności usług asystencji osobistej</w:t>
            </w:r>
            <w:r w:rsidR="00A31056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8E3FBD5" w14:textId="2FF8C0BA" w:rsidR="000C2752" w:rsidRDefault="000C2752" w:rsidP="000C2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II kwartał 202</w:t>
            </w:r>
            <w:r w:rsidR="0094220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r.</w:t>
            </w:r>
          </w:p>
        </w:tc>
      </w:tr>
      <w:tr w:rsidR="00B87533" w14:paraId="4B0EFD0C" w14:textId="77777777" w:rsidTr="00D25A44">
        <w:trPr>
          <w:trHeight w:val="1544"/>
        </w:trPr>
        <w:tc>
          <w:tcPr>
            <w:tcW w:w="575" w:type="dxa"/>
          </w:tcPr>
          <w:p w14:paraId="79D0B845" w14:textId="6F509471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49" w:type="dxa"/>
          </w:tcPr>
          <w:p w14:paraId="573A24A1" w14:textId="15308814" w:rsidR="00B87533" w:rsidRDefault="00C522FC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Uwzględnianie potrzeb osób ze szczególnymi potrzebami </w:t>
            </w:r>
            <w:r>
              <w:rPr>
                <w:sz w:val="24"/>
                <w:szCs w:val="24"/>
              </w:rPr>
              <w:br/>
              <w:t>w prowadzonej przez Urząd działalności</w:t>
            </w:r>
            <w:r w:rsidR="00A31056">
              <w:rPr>
                <w:sz w:val="24"/>
                <w:szCs w:val="24"/>
              </w:rPr>
              <w:t>.</w:t>
            </w:r>
          </w:p>
        </w:tc>
        <w:tc>
          <w:tcPr>
            <w:tcW w:w="4130" w:type="dxa"/>
          </w:tcPr>
          <w:p w14:paraId="62CA141C" w14:textId="5F481BD7" w:rsidR="00B87533" w:rsidRPr="00C522FC" w:rsidRDefault="00B87533" w:rsidP="00B87533">
            <w:pPr>
              <w:rPr>
                <w:rFonts w:cstheme="minorHAnsi"/>
                <w:sz w:val="24"/>
                <w:szCs w:val="24"/>
              </w:rPr>
            </w:pPr>
            <w:r w:rsidRPr="00C522FC">
              <w:rPr>
                <w:rFonts w:cstheme="minorHAnsi"/>
                <w:sz w:val="24"/>
                <w:szCs w:val="24"/>
              </w:rPr>
              <w:t>Szkolenie dla pracowników poszczególnych Departamentów Urzędu</w:t>
            </w:r>
            <w:r w:rsidR="00C522FC" w:rsidRPr="00C522FC">
              <w:rPr>
                <w:rFonts w:cstheme="minorHAnsi"/>
                <w:sz w:val="24"/>
                <w:szCs w:val="24"/>
              </w:rPr>
              <w:t xml:space="preserve"> realizujących zadania publiczne zlecane w trybie</w:t>
            </w:r>
            <w:r w:rsidR="00C522FC">
              <w:rPr>
                <w:rFonts w:cstheme="minorHAnsi"/>
                <w:sz w:val="24"/>
                <w:szCs w:val="24"/>
              </w:rPr>
              <w:t xml:space="preserve"> </w:t>
            </w:r>
            <w:r w:rsidR="00C522FC" w:rsidRPr="00C522FC">
              <w:rPr>
                <w:rFonts w:cstheme="minorHAnsi"/>
                <w:sz w:val="24"/>
                <w:szCs w:val="24"/>
              </w:rPr>
              <w:t>ustawy z dnia 24 kwietnia 2003 r.</w:t>
            </w:r>
            <w:r w:rsidR="00C522FC">
              <w:rPr>
                <w:rFonts w:cstheme="minorHAnsi"/>
                <w:sz w:val="24"/>
                <w:szCs w:val="24"/>
              </w:rPr>
              <w:t xml:space="preserve"> </w:t>
            </w:r>
            <w:r w:rsidR="00C522FC" w:rsidRPr="00C522FC">
              <w:rPr>
                <w:rFonts w:cstheme="minorHAnsi"/>
                <w:sz w:val="24"/>
                <w:szCs w:val="24"/>
              </w:rPr>
              <w:t xml:space="preserve">o działalności pożytku publicznego i o wolontariacie </w:t>
            </w:r>
            <w:r w:rsidR="00C522FC">
              <w:rPr>
                <w:rFonts w:cstheme="minorHAnsi"/>
                <w:sz w:val="24"/>
                <w:szCs w:val="24"/>
              </w:rPr>
              <w:br/>
            </w:r>
            <w:r w:rsidR="00C522FC" w:rsidRPr="00C522FC">
              <w:rPr>
                <w:rFonts w:cstheme="minorHAnsi"/>
                <w:sz w:val="24"/>
                <w:szCs w:val="24"/>
              </w:rPr>
              <w:t>(Dz. U. z 2020 r., poz. 1057 z późn.zm.)</w:t>
            </w:r>
            <w:r w:rsidR="00C522FC">
              <w:rPr>
                <w:rFonts w:cstheme="minorHAnsi"/>
                <w:sz w:val="24"/>
                <w:szCs w:val="24"/>
              </w:rPr>
              <w:t xml:space="preserve"> </w:t>
            </w:r>
            <w:r w:rsidRPr="00C522FC">
              <w:rPr>
                <w:rFonts w:cstheme="minorHAnsi"/>
                <w:sz w:val="24"/>
                <w:szCs w:val="24"/>
              </w:rPr>
              <w:t xml:space="preserve">w zakresie </w:t>
            </w:r>
            <w:r w:rsidRPr="00C522F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określenia w treści umów warunków służących zapewnieniu dostępności osobom ze szczególnymi potrzebami</w:t>
            </w:r>
            <w:r w:rsidR="00A310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D72557A" w14:textId="77777777" w:rsidR="00B87533" w:rsidRDefault="00B87533" w:rsidP="00B87533">
            <w:pPr>
              <w:rPr>
                <w:sz w:val="24"/>
                <w:szCs w:val="24"/>
              </w:rPr>
            </w:pPr>
          </w:p>
          <w:p w14:paraId="26462B53" w14:textId="77777777" w:rsidR="00B87533" w:rsidRDefault="00B87533" w:rsidP="00B87533">
            <w:pPr>
              <w:rPr>
                <w:sz w:val="24"/>
                <w:szCs w:val="24"/>
              </w:rPr>
            </w:pPr>
          </w:p>
          <w:p w14:paraId="6C9C0E2D" w14:textId="77777777" w:rsidR="00B87533" w:rsidRDefault="00B87533" w:rsidP="00B87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39D8BE72" w14:textId="6CF8C852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III-IV kwartał 2023 r</w:t>
            </w:r>
          </w:p>
        </w:tc>
      </w:tr>
      <w:tr w:rsidR="00B87533" w14:paraId="51CC79EE" w14:textId="77777777" w:rsidTr="00D25A44">
        <w:trPr>
          <w:trHeight w:val="1544"/>
        </w:trPr>
        <w:tc>
          <w:tcPr>
            <w:tcW w:w="575" w:type="dxa"/>
          </w:tcPr>
          <w:p w14:paraId="39C460A1" w14:textId="501A7BDD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249" w:type="dxa"/>
          </w:tcPr>
          <w:p w14:paraId="3DBBCC8A" w14:textId="01E11C78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Wspieranie osób ze szczególnymi potrzebami </w:t>
            </w:r>
            <w:r>
              <w:rPr>
                <w:sz w:val="24"/>
                <w:szCs w:val="24"/>
              </w:rPr>
              <w:br/>
              <w:t>w dostępie do usług świadczonych przez Urząd</w:t>
            </w:r>
            <w:r w:rsidR="00A310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0" w:type="dxa"/>
          </w:tcPr>
          <w:p w14:paraId="68A2B1FB" w14:textId="77777777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Rozpatrywanie wniosków o zapewnienie dostępności. Wdrażanie zaleceń ministra właściwego do spraw rozwoju, wynikających z monitorowania zapewnienia dostępności.</w:t>
            </w:r>
          </w:p>
        </w:tc>
        <w:tc>
          <w:tcPr>
            <w:tcW w:w="2360" w:type="dxa"/>
          </w:tcPr>
          <w:p w14:paraId="4492E0F2" w14:textId="77777777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Realizacja w całym okresie działania koordynatora</w:t>
            </w:r>
          </w:p>
        </w:tc>
      </w:tr>
      <w:tr w:rsidR="00B87533" w14:paraId="51D4C874" w14:textId="77777777" w:rsidTr="00F67583">
        <w:tc>
          <w:tcPr>
            <w:tcW w:w="575" w:type="dxa"/>
          </w:tcPr>
          <w:p w14:paraId="2C6E8D62" w14:textId="0786E1C3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49" w:type="dxa"/>
          </w:tcPr>
          <w:p w14:paraId="2832ADFD" w14:textId="340DD9B9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Monitorowanie działalności</w:t>
            </w:r>
            <w:r>
              <w:rPr>
                <w:sz w:val="24"/>
                <w:szCs w:val="24"/>
              </w:rPr>
              <w:br/>
              <w:t>w zakresie zapewniania dostępności osobom ze szczególnymi potrzebami</w:t>
            </w:r>
            <w:r w:rsidR="00A31056">
              <w:rPr>
                <w:sz w:val="24"/>
                <w:szCs w:val="24"/>
              </w:rPr>
              <w:t>.</w:t>
            </w:r>
          </w:p>
        </w:tc>
        <w:tc>
          <w:tcPr>
            <w:tcW w:w="4130" w:type="dxa"/>
          </w:tcPr>
          <w:p w14:paraId="3B497E07" w14:textId="307D337D" w:rsidR="00B87533" w:rsidRDefault="00742D52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87533">
              <w:rPr>
                <w:sz w:val="24"/>
                <w:szCs w:val="24"/>
              </w:rPr>
              <w:t>odejmowanie działań mających na celu usuwanie barier, a także zapobieganie ich powstawaniu.</w:t>
            </w:r>
          </w:p>
        </w:tc>
        <w:tc>
          <w:tcPr>
            <w:tcW w:w="2360" w:type="dxa"/>
          </w:tcPr>
          <w:p w14:paraId="0D74B873" w14:textId="77777777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Realizacja w całym okresie działania koordynatora</w:t>
            </w:r>
          </w:p>
        </w:tc>
      </w:tr>
      <w:tr w:rsidR="00B87533" w14:paraId="4587A072" w14:textId="77777777" w:rsidTr="00F67583">
        <w:tc>
          <w:tcPr>
            <w:tcW w:w="575" w:type="dxa"/>
          </w:tcPr>
          <w:p w14:paraId="6B1AD837" w14:textId="0E3CDBA7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49" w:type="dxa"/>
          </w:tcPr>
          <w:p w14:paraId="7FE59A28" w14:textId="1266558B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i przedstawianie sprawozdań dotyczących zapewnienia dostępności osobom ze szczególnymi potrzebami w zakresie działalności Urzędu</w:t>
            </w:r>
            <w:r w:rsidR="00A310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0" w:type="dxa"/>
          </w:tcPr>
          <w:p w14:paraId="2657EB31" w14:textId="6C60FCD1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i przedstawianie sprawozdań w szczególnie uzasadnionych przypadkach, na żądanie ministra właściwego do spraw rozwoju regionalnego</w:t>
            </w:r>
            <w:r w:rsidR="00A310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</w:tcPr>
          <w:p w14:paraId="15E6779E" w14:textId="77777777" w:rsidR="00B87533" w:rsidRDefault="00B87533" w:rsidP="00B8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Realizacja w całym okresie działania koordynatora</w:t>
            </w:r>
          </w:p>
        </w:tc>
      </w:tr>
    </w:tbl>
    <w:p w14:paraId="7F230A28" w14:textId="77777777" w:rsidR="00725152" w:rsidRDefault="00725152" w:rsidP="00514848">
      <w:pPr>
        <w:spacing w:after="0" w:line="240" w:lineRule="auto"/>
        <w:rPr>
          <w:sz w:val="24"/>
          <w:szCs w:val="24"/>
        </w:rPr>
      </w:pPr>
    </w:p>
    <w:p w14:paraId="7E498B13" w14:textId="77777777" w:rsidR="008E6622" w:rsidRPr="00A14BE1" w:rsidRDefault="008E6622" w:rsidP="00514848">
      <w:pPr>
        <w:spacing w:after="0" w:line="240" w:lineRule="auto"/>
        <w:rPr>
          <w:sz w:val="24"/>
          <w:szCs w:val="24"/>
        </w:rPr>
      </w:pPr>
      <w:r w:rsidRPr="00A14BE1">
        <w:rPr>
          <w:sz w:val="24"/>
          <w:szCs w:val="24"/>
        </w:rPr>
        <w:t>Opracował:</w:t>
      </w:r>
    </w:p>
    <w:p w14:paraId="6669637E" w14:textId="77777777" w:rsidR="008E6622" w:rsidRPr="00A14BE1" w:rsidRDefault="008E6622" w:rsidP="00514848">
      <w:pPr>
        <w:spacing w:after="0" w:line="240" w:lineRule="auto"/>
        <w:rPr>
          <w:sz w:val="24"/>
          <w:szCs w:val="24"/>
        </w:rPr>
      </w:pPr>
      <w:r w:rsidRPr="00A14BE1">
        <w:rPr>
          <w:sz w:val="24"/>
          <w:szCs w:val="24"/>
        </w:rPr>
        <w:t>Krzysztof Przewoźny</w:t>
      </w:r>
    </w:p>
    <w:p w14:paraId="741AC1E5" w14:textId="77777777" w:rsidR="008E6622" w:rsidRPr="00A14BE1" w:rsidRDefault="008E6622" w:rsidP="00514848">
      <w:pPr>
        <w:spacing w:after="0" w:line="240" w:lineRule="auto"/>
        <w:rPr>
          <w:sz w:val="24"/>
          <w:szCs w:val="24"/>
        </w:rPr>
      </w:pPr>
      <w:r w:rsidRPr="00A14BE1">
        <w:rPr>
          <w:sz w:val="24"/>
          <w:szCs w:val="24"/>
        </w:rPr>
        <w:t>Koordynator d</w:t>
      </w:r>
      <w:r w:rsidR="00534BCE" w:rsidRPr="00A14BE1">
        <w:rPr>
          <w:sz w:val="24"/>
          <w:szCs w:val="24"/>
        </w:rPr>
        <w:t>o spraw</w:t>
      </w:r>
      <w:r w:rsidRPr="00A14BE1">
        <w:rPr>
          <w:sz w:val="24"/>
          <w:szCs w:val="24"/>
        </w:rPr>
        <w:t xml:space="preserve"> dostępności</w:t>
      </w:r>
    </w:p>
    <w:p w14:paraId="418D6853" w14:textId="77777777" w:rsidR="008E6622" w:rsidRPr="00A14BE1" w:rsidRDefault="008E6622" w:rsidP="00514848">
      <w:pPr>
        <w:spacing w:after="0" w:line="240" w:lineRule="auto"/>
        <w:rPr>
          <w:sz w:val="24"/>
          <w:szCs w:val="24"/>
        </w:rPr>
      </w:pPr>
      <w:r w:rsidRPr="00A14BE1">
        <w:rPr>
          <w:sz w:val="24"/>
          <w:szCs w:val="24"/>
        </w:rPr>
        <w:t>Urzędu Marszałkowskiego</w:t>
      </w:r>
    </w:p>
    <w:p w14:paraId="68E814FC" w14:textId="77777777" w:rsidR="008E6622" w:rsidRPr="00A14BE1" w:rsidRDefault="008E6622" w:rsidP="00514848">
      <w:pPr>
        <w:spacing w:after="0" w:line="240" w:lineRule="auto"/>
        <w:rPr>
          <w:sz w:val="24"/>
          <w:szCs w:val="24"/>
        </w:rPr>
      </w:pPr>
      <w:r w:rsidRPr="00A14BE1">
        <w:rPr>
          <w:sz w:val="24"/>
          <w:szCs w:val="24"/>
        </w:rPr>
        <w:t>Województwa Kujawsko-Pomorskiego</w:t>
      </w:r>
    </w:p>
    <w:p w14:paraId="26D5BEEF" w14:textId="6CEF2641" w:rsidR="008E6622" w:rsidRDefault="008E6622" w:rsidP="00514848">
      <w:pPr>
        <w:spacing w:after="0" w:line="240" w:lineRule="auto"/>
        <w:rPr>
          <w:sz w:val="24"/>
          <w:szCs w:val="24"/>
        </w:rPr>
      </w:pPr>
      <w:r w:rsidRPr="00A14BE1">
        <w:rPr>
          <w:sz w:val="24"/>
          <w:szCs w:val="24"/>
        </w:rPr>
        <w:t xml:space="preserve">Toruń, </w:t>
      </w:r>
      <w:r w:rsidR="00A14BE1" w:rsidRPr="00A14BE1">
        <w:rPr>
          <w:sz w:val="24"/>
          <w:szCs w:val="24"/>
        </w:rPr>
        <w:t>2</w:t>
      </w:r>
      <w:r w:rsidR="00D25A44" w:rsidRPr="00A14BE1">
        <w:rPr>
          <w:sz w:val="24"/>
          <w:szCs w:val="24"/>
        </w:rPr>
        <w:t xml:space="preserve"> stycznia 202</w:t>
      </w:r>
      <w:r w:rsidR="00A14BE1" w:rsidRPr="00A14BE1">
        <w:rPr>
          <w:sz w:val="24"/>
          <w:szCs w:val="24"/>
        </w:rPr>
        <w:t>3</w:t>
      </w:r>
      <w:r w:rsidRPr="00A14BE1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</w:p>
    <w:p w14:paraId="2D9B8E24" w14:textId="77777777" w:rsidR="00F7784A" w:rsidRDefault="00F7784A" w:rsidP="00514848">
      <w:pPr>
        <w:spacing w:after="0" w:line="240" w:lineRule="auto"/>
        <w:rPr>
          <w:sz w:val="24"/>
          <w:szCs w:val="24"/>
        </w:rPr>
      </w:pPr>
    </w:p>
    <w:p w14:paraId="0E845547" w14:textId="189DDAF9" w:rsidR="00F7784A" w:rsidRPr="00F94E51" w:rsidRDefault="00F7784A" w:rsidP="00F7784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Sekretarz</w:t>
      </w:r>
      <w:r w:rsidRPr="00F94E51">
        <w:rPr>
          <w:b/>
          <w:bCs/>
          <w:sz w:val="24"/>
          <w:szCs w:val="24"/>
        </w:rPr>
        <w:t xml:space="preserve"> W</w:t>
      </w:r>
      <w:r>
        <w:rPr>
          <w:b/>
          <w:bCs/>
          <w:sz w:val="24"/>
          <w:szCs w:val="24"/>
        </w:rPr>
        <w:t xml:space="preserve">ojewództwa    </w:t>
      </w:r>
      <w:r w:rsidRPr="00F94E51">
        <w:rPr>
          <w:b/>
          <w:bCs/>
          <w:sz w:val="24"/>
          <w:szCs w:val="24"/>
        </w:rPr>
        <w:t>M</w:t>
      </w:r>
      <w:r w:rsidR="001D4EF8">
        <w:rPr>
          <w:b/>
          <w:bCs/>
          <w:sz w:val="24"/>
          <w:szCs w:val="24"/>
        </w:rPr>
        <w:t>arszałek Województwa</w:t>
      </w:r>
    </w:p>
    <w:p w14:paraId="05C84682" w14:textId="77777777" w:rsidR="00F7784A" w:rsidRPr="00F94E51" w:rsidRDefault="00F7784A" w:rsidP="00F7784A">
      <w:pPr>
        <w:pStyle w:val="Tekstpodstawowy"/>
        <w:spacing w:after="0"/>
        <w:rPr>
          <w:b/>
          <w:bCs/>
        </w:rPr>
      </w:pPr>
    </w:p>
    <w:p w14:paraId="510561B6" w14:textId="530C7009" w:rsidR="00F7784A" w:rsidRPr="00F94E51" w:rsidRDefault="00F7784A" w:rsidP="001D4EF8">
      <w:pPr>
        <w:pStyle w:val="Tekstpodstawowy"/>
        <w:tabs>
          <w:tab w:val="left" w:pos="3119"/>
        </w:tabs>
        <w:spacing w:after="0"/>
        <w:rPr>
          <w:b/>
          <w:bCs/>
        </w:rPr>
      </w:pPr>
      <w:r>
        <w:rPr>
          <w:b/>
          <w:bCs/>
        </w:rPr>
        <w:t xml:space="preserve">    Marek </w:t>
      </w:r>
      <w:proofErr w:type="spellStart"/>
      <w:r>
        <w:rPr>
          <w:b/>
          <w:bCs/>
        </w:rPr>
        <w:t>Smoczyk</w:t>
      </w:r>
      <w:proofErr w:type="spellEnd"/>
      <w:r>
        <w:rPr>
          <w:b/>
          <w:bCs/>
        </w:rPr>
        <w:tab/>
      </w:r>
      <w:r w:rsidR="001D4EF8">
        <w:rPr>
          <w:b/>
          <w:bCs/>
        </w:rPr>
        <w:tab/>
      </w:r>
      <w:r w:rsidRPr="00F94E51">
        <w:rPr>
          <w:b/>
          <w:bCs/>
        </w:rPr>
        <w:t xml:space="preserve">Piotr </w:t>
      </w:r>
      <w:proofErr w:type="spellStart"/>
      <w:r w:rsidRPr="00F94E51">
        <w:rPr>
          <w:b/>
          <w:bCs/>
        </w:rPr>
        <w:t>Całbecki</w:t>
      </w:r>
      <w:proofErr w:type="spellEnd"/>
    </w:p>
    <w:p w14:paraId="189C113D" w14:textId="77777777" w:rsidR="00F7784A" w:rsidRDefault="00F7784A" w:rsidP="00514848">
      <w:pPr>
        <w:spacing w:after="0" w:line="240" w:lineRule="auto"/>
        <w:rPr>
          <w:sz w:val="24"/>
          <w:szCs w:val="24"/>
        </w:rPr>
      </w:pPr>
    </w:p>
    <w:p w14:paraId="3CE9D7D3" w14:textId="77777777" w:rsidR="003D54C8" w:rsidRPr="007228C9" w:rsidRDefault="003D54C8" w:rsidP="003D54C8">
      <w:pPr>
        <w:pStyle w:val="Tekstpodstawowy"/>
        <w:spacing w:after="0"/>
        <w:rPr>
          <w:rFonts w:ascii="Calibri" w:hAnsi="Calibri" w:cs="Calibri"/>
        </w:rPr>
      </w:pPr>
      <w:r w:rsidRPr="007228C9">
        <w:rPr>
          <w:rFonts w:ascii="Calibri" w:hAnsi="Calibri" w:cs="Calibri"/>
        </w:rPr>
        <w:t>....................................................</w:t>
      </w:r>
      <w:r w:rsidRPr="007228C9">
        <w:rPr>
          <w:rFonts w:ascii="Calibri" w:hAnsi="Calibri" w:cs="Calibri"/>
        </w:rPr>
        <w:tab/>
      </w:r>
      <w:r w:rsidRPr="007228C9">
        <w:rPr>
          <w:rFonts w:ascii="Calibri" w:hAnsi="Calibri" w:cs="Calibri"/>
        </w:rPr>
        <w:tab/>
      </w:r>
      <w:r w:rsidRPr="007228C9">
        <w:rPr>
          <w:rFonts w:ascii="Calibri" w:hAnsi="Calibri" w:cs="Calibri"/>
        </w:rPr>
        <w:tab/>
      </w:r>
      <w:r w:rsidRPr="007228C9">
        <w:rPr>
          <w:rFonts w:ascii="Calibri" w:hAnsi="Calibri" w:cs="Calibri"/>
        </w:rPr>
        <w:tab/>
      </w:r>
    </w:p>
    <w:p w14:paraId="7209997C" w14:textId="77777777" w:rsidR="008E6622" w:rsidRDefault="003D54C8" w:rsidP="003D54C8">
      <w:pPr>
        <w:pStyle w:val="Tekstpodstawowy"/>
        <w:spacing w:after="0"/>
        <w:ind w:firstLine="720"/>
      </w:pPr>
      <w:r w:rsidRPr="007228C9">
        <w:rPr>
          <w:rFonts w:ascii="Calibri" w:hAnsi="Calibri" w:cs="Calibri"/>
        </w:rPr>
        <w:t>Zatwierdzam</w:t>
      </w:r>
      <w:r w:rsidRPr="007228C9">
        <w:rPr>
          <w:rFonts w:ascii="Calibri" w:hAnsi="Calibri" w:cs="Calibri"/>
          <w:b/>
        </w:rPr>
        <w:t xml:space="preserve"> </w:t>
      </w:r>
      <w:r w:rsidRPr="007228C9">
        <w:rPr>
          <w:rFonts w:ascii="Calibri" w:hAnsi="Calibri" w:cs="Calibri"/>
          <w:b/>
        </w:rPr>
        <w:tab/>
      </w:r>
    </w:p>
    <w:sectPr w:rsidR="008E6622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FB77" w14:textId="77777777" w:rsidR="00A92F61" w:rsidRDefault="00A92F61" w:rsidP="006E4F1C">
      <w:pPr>
        <w:spacing w:after="0" w:line="240" w:lineRule="auto"/>
      </w:pPr>
      <w:r>
        <w:separator/>
      </w:r>
    </w:p>
  </w:endnote>
  <w:endnote w:type="continuationSeparator" w:id="0">
    <w:p w14:paraId="2290A6C7" w14:textId="77777777" w:rsidR="00A92F61" w:rsidRDefault="00A92F61" w:rsidP="006E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25AB" w14:textId="77777777" w:rsidR="006E4F1C" w:rsidRDefault="006E4F1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BADAC7" w14:textId="77777777" w:rsidR="006E4F1C" w:rsidRDefault="006E4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1019" w14:textId="77777777" w:rsidR="00A92F61" w:rsidRDefault="00A92F61" w:rsidP="006E4F1C">
      <w:pPr>
        <w:spacing w:after="0" w:line="240" w:lineRule="auto"/>
      </w:pPr>
      <w:r>
        <w:separator/>
      </w:r>
    </w:p>
  </w:footnote>
  <w:footnote w:type="continuationSeparator" w:id="0">
    <w:p w14:paraId="0C505D1A" w14:textId="77777777" w:rsidR="00A92F61" w:rsidRDefault="00A92F61" w:rsidP="006E4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5809"/>
    <w:multiLevelType w:val="hybridMultilevel"/>
    <w:tmpl w:val="FFFFFFFF"/>
    <w:lvl w:ilvl="0" w:tplc="170A3308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 w15:restartNumberingAfterBreak="0">
    <w:nsid w:val="2FBB5665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Theme="minorEastAsia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6D702C3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64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82190">
    <w:abstractNumId w:val="0"/>
  </w:num>
  <w:num w:numId="3" w16cid:durableId="1651640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48"/>
    <w:rsid w:val="000316A6"/>
    <w:rsid w:val="000629A9"/>
    <w:rsid w:val="0007558B"/>
    <w:rsid w:val="000766AF"/>
    <w:rsid w:val="000C2752"/>
    <w:rsid w:val="000C5CF2"/>
    <w:rsid w:val="000D0F08"/>
    <w:rsid w:val="000D6738"/>
    <w:rsid w:val="000E6354"/>
    <w:rsid w:val="00102F08"/>
    <w:rsid w:val="00134198"/>
    <w:rsid w:val="001D4EF8"/>
    <w:rsid w:val="00244B41"/>
    <w:rsid w:val="00253902"/>
    <w:rsid w:val="002852BA"/>
    <w:rsid w:val="002B0C7C"/>
    <w:rsid w:val="002E1AFE"/>
    <w:rsid w:val="003963D6"/>
    <w:rsid w:val="003D54C8"/>
    <w:rsid w:val="00434648"/>
    <w:rsid w:val="0046076A"/>
    <w:rsid w:val="004B4A6C"/>
    <w:rsid w:val="004E234E"/>
    <w:rsid w:val="004E4208"/>
    <w:rsid w:val="00514848"/>
    <w:rsid w:val="00515821"/>
    <w:rsid w:val="00534BCE"/>
    <w:rsid w:val="00537A85"/>
    <w:rsid w:val="005D39E9"/>
    <w:rsid w:val="005E7B3D"/>
    <w:rsid w:val="005F5BAD"/>
    <w:rsid w:val="006601CE"/>
    <w:rsid w:val="00676A0D"/>
    <w:rsid w:val="006A1E0A"/>
    <w:rsid w:val="006A497E"/>
    <w:rsid w:val="006E4F1C"/>
    <w:rsid w:val="006F4364"/>
    <w:rsid w:val="007228C9"/>
    <w:rsid w:val="00725152"/>
    <w:rsid w:val="00742D52"/>
    <w:rsid w:val="00746F77"/>
    <w:rsid w:val="007C2121"/>
    <w:rsid w:val="007E1989"/>
    <w:rsid w:val="00805621"/>
    <w:rsid w:val="008120F8"/>
    <w:rsid w:val="00851635"/>
    <w:rsid w:val="0085677A"/>
    <w:rsid w:val="00866073"/>
    <w:rsid w:val="008A5528"/>
    <w:rsid w:val="008E6622"/>
    <w:rsid w:val="009002C9"/>
    <w:rsid w:val="00906895"/>
    <w:rsid w:val="00925450"/>
    <w:rsid w:val="0094220F"/>
    <w:rsid w:val="009C6D79"/>
    <w:rsid w:val="009D6284"/>
    <w:rsid w:val="00A14BE1"/>
    <w:rsid w:val="00A31056"/>
    <w:rsid w:val="00A769C3"/>
    <w:rsid w:val="00A92F61"/>
    <w:rsid w:val="00A964FA"/>
    <w:rsid w:val="00AC2594"/>
    <w:rsid w:val="00AC62DD"/>
    <w:rsid w:val="00AF7874"/>
    <w:rsid w:val="00B2611E"/>
    <w:rsid w:val="00B6047C"/>
    <w:rsid w:val="00B81DBD"/>
    <w:rsid w:val="00B87533"/>
    <w:rsid w:val="00BB223C"/>
    <w:rsid w:val="00C14083"/>
    <w:rsid w:val="00C232D2"/>
    <w:rsid w:val="00C522FC"/>
    <w:rsid w:val="00C65309"/>
    <w:rsid w:val="00CB4F74"/>
    <w:rsid w:val="00CB6992"/>
    <w:rsid w:val="00D233BA"/>
    <w:rsid w:val="00D25A44"/>
    <w:rsid w:val="00D9086B"/>
    <w:rsid w:val="00DD6CF4"/>
    <w:rsid w:val="00E15FCC"/>
    <w:rsid w:val="00EF76EA"/>
    <w:rsid w:val="00F023D1"/>
    <w:rsid w:val="00F4268B"/>
    <w:rsid w:val="00F63E24"/>
    <w:rsid w:val="00F67583"/>
    <w:rsid w:val="00F71BB6"/>
    <w:rsid w:val="00F7784A"/>
    <w:rsid w:val="00FA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163D5"/>
  <w14:defaultImageDpi w14:val="0"/>
  <w15:docId w15:val="{56A7EAE2-FF87-453E-AA27-B22324DB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611E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611E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5F5B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4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4F1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E4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4F1C"/>
    <w:rPr>
      <w:rFonts w:cs="Times New Roman"/>
    </w:rPr>
  </w:style>
  <w:style w:type="character" w:customStyle="1" w:styleId="editable-pre-wrapped">
    <w:name w:val="editable-pre-wrapped"/>
    <w:basedOn w:val="Domylnaczcionkaakapitu"/>
    <w:rsid w:val="00F023D1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D54C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54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1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557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zapewnienia dostępności Urzędu Marszałkowskiego Województwa Kujawsko-Pomorskiego osobom ze szczególnymi potrzebami na 2023 r.</dc:title>
  <dc:subject/>
  <dc:creator/>
  <cp:keywords/>
  <dc:description>wersja alternatywna dokumentu podpisanego przez Piotra                Całbeckiego, Marszałka Województwa oraz Marka Smoczyka, Sekretarza Województwa</dc:description>
  <cp:lastModifiedBy>Krzysztof Przewoźny</cp:lastModifiedBy>
  <cp:revision>9</cp:revision>
  <dcterms:created xsi:type="dcterms:W3CDTF">2023-01-02T08:30:00Z</dcterms:created>
  <dcterms:modified xsi:type="dcterms:W3CDTF">2023-01-20T11:04:00Z</dcterms:modified>
</cp:coreProperties>
</file>