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9" w:type="dxa"/>
        <w:tblLook w:val="00A0" w:firstRow="1" w:lastRow="0" w:firstColumn="1" w:lastColumn="0" w:noHBand="0" w:noVBand="0"/>
      </w:tblPr>
      <w:tblGrid>
        <w:gridCol w:w="3070"/>
        <w:gridCol w:w="1716"/>
        <w:gridCol w:w="4253"/>
      </w:tblGrid>
      <w:tr w:rsidR="00A2100C" w:rsidRPr="00A2100C" w:rsidTr="00C418B4">
        <w:tc>
          <w:tcPr>
            <w:tcW w:w="3070" w:type="dxa"/>
          </w:tcPr>
          <w:p w:rsidR="00A2100C" w:rsidRPr="00A2100C" w:rsidRDefault="00A2100C" w:rsidP="009F6187">
            <w:pPr>
              <w:rPr>
                <w:kern w:val="0"/>
                <w:sz w:val="18"/>
                <w:szCs w:val="18"/>
              </w:rPr>
            </w:pPr>
            <w:bookmarkStart w:id="0" w:name="_GoBack"/>
            <w:bookmarkEnd w:id="0"/>
            <w:r w:rsidRPr="00A2100C">
              <w:rPr>
                <w:kern w:val="0"/>
                <w:sz w:val="18"/>
                <w:szCs w:val="18"/>
              </w:rPr>
              <w:t xml:space="preserve">Druk Nr </w:t>
            </w:r>
            <w:r w:rsidR="009F6187">
              <w:rPr>
                <w:kern w:val="0"/>
                <w:sz w:val="18"/>
                <w:szCs w:val="18"/>
              </w:rPr>
              <w:t>125/22</w:t>
            </w:r>
          </w:p>
        </w:tc>
        <w:tc>
          <w:tcPr>
            <w:tcW w:w="1716" w:type="dxa"/>
          </w:tcPr>
          <w:p w:rsidR="00A2100C" w:rsidRPr="00A2100C" w:rsidRDefault="00A2100C" w:rsidP="00A2100C">
            <w:pPr>
              <w:jc w:val="right"/>
              <w:rPr>
                <w:kern w:val="0"/>
                <w:sz w:val="18"/>
                <w:szCs w:val="18"/>
              </w:rPr>
            </w:pPr>
          </w:p>
        </w:tc>
        <w:tc>
          <w:tcPr>
            <w:tcW w:w="4253" w:type="dxa"/>
          </w:tcPr>
          <w:p w:rsidR="00A2100C" w:rsidRPr="00A2100C" w:rsidRDefault="00A2100C" w:rsidP="00A2100C">
            <w:pPr>
              <w:rPr>
                <w:kern w:val="0"/>
                <w:sz w:val="18"/>
                <w:szCs w:val="18"/>
              </w:rPr>
            </w:pPr>
            <w:r w:rsidRPr="00A2100C">
              <w:rPr>
                <w:kern w:val="0"/>
                <w:sz w:val="18"/>
                <w:szCs w:val="18"/>
              </w:rPr>
              <w:t xml:space="preserve">Projekt  </w:t>
            </w:r>
          </w:p>
          <w:p w:rsidR="00A2100C" w:rsidRPr="00A2100C" w:rsidRDefault="00A2100C" w:rsidP="00A2100C">
            <w:pPr>
              <w:rPr>
                <w:kern w:val="0"/>
                <w:sz w:val="18"/>
                <w:szCs w:val="18"/>
              </w:rPr>
            </w:pPr>
            <w:r w:rsidRPr="00A2100C">
              <w:rPr>
                <w:kern w:val="0"/>
                <w:sz w:val="18"/>
                <w:szCs w:val="18"/>
              </w:rPr>
              <w:t>Zarządu Województwa Kujawsko-Pomorskiego</w:t>
            </w:r>
          </w:p>
          <w:p w:rsidR="00A2100C" w:rsidRPr="00A2100C" w:rsidRDefault="00A2100C" w:rsidP="00A2100C">
            <w:pPr>
              <w:rPr>
                <w:kern w:val="0"/>
                <w:sz w:val="18"/>
                <w:szCs w:val="18"/>
              </w:rPr>
            </w:pPr>
            <w:r w:rsidRPr="00A2100C">
              <w:rPr>
                <w:kern w:val="0"/>
                <w:sz w:val="18"/>
                <w:szCs w:val="18"/>
              </w:rPr>
              <w:t xml:space="preserve">z dnia </w:t>
            </w:r>
            <w:r w:rsidR="009F6187">
              <w:rPr>
                <w:kern w:val="0"/>
                <w:sz w:val="18"/>
                <w:szCs w:val="18"/>
              </w:rPr>
              <w:t>14 grudnia</w:t>
            </w:r>
            <w:r w:rsidRPr="00A2100C">
              <w:rPr>
                <w:kern w:val="0"/>
                <w:sz w:val="18"/>
                <w:szCs w:val="18"/>
              </w:rPr>
              <w:t xml:space="preserve"> 2022 r.</w:t>
            </w:r>
          </w:p>
          <w:p w:rsidR="00A2100C" w:rsidRPr="00A2100C" w:rsidRDefault="00A2100C" w:rsidP="00A2100C">
            <w:pPr>
              <w:rPr>
                <w:kern w:val="0"/>
                <w:sz w:val="18"/>
                <w:szCs w:val="18"/>
              </w:rPr>
            </w:pPr>
          </w:p>
        </w:tc>
      </w:tr>
    </w:tbl>
    <w:p w:rsidR="00A2100C" w:rsidRPr="00A2100C" w:rsidRDefault="00A2100C" w:rsidP="00A2100C">
      <w:pPr>
        <w:autoSpaceDE w:val="0"/>
        <w:autoSpaceDN w:val="0"/>
        <w:adjustRightInd w:val="0"/>
        <w:ind w:left="2124" w:firstLine="708"/>
        <w:rPr>
          <w:b/>
          <w:bCs/>
          <w:kern w:val="0"/>
          <w:szCs w:val="24"/>
        </w:rPr>
      </w:pPr>
      <w:r w:rsidRPr="00A2100C">
        <w:rPr>
          <w:b/>
          <w:bCs/>
          <w:kern w:val="0"/>
          <w:szCs w:val="24"/>
        </w:rPr>
        <w:t xml:space="preserve">UCHWAŁA NR                               </w:t>
      </w:r>
    </w:p>
    <w:p w:rsidR="00A2100C" w:rsidRPr="00A2100C" w:rsidRDefault="00A2100C" w:rsidP="00A2100C">
      <w:pPr>
        <w:jc w:val="center"/>
        <w:rPr>
          <w:b/>
          <w:kern w:val="0"/>
          <w:szCs w:val="24"/>
          <w:lang w:eastAsia="en-US"/>
        </w:rPr>
      </w:pPr>
      <w:r w:rsidRPr="00A2100C">
        <w:rPr>
          <w:b/>
          <w:kern w:val="0"/>
          <w:szCs w:val="24"/>
          <w:lang w:eastAsia="en-US"/>
        </w:rPr>
        <w:t>SEJMIKU WOJEWÓDZTWA KUJAWSKO-POMORSKIEGO</w:t>
      </w:r>
    </w:p>
    <w:p w:rsidR="00470B1D" w:rsidRPr="00470B1D" w:rsidRDefault="00A2100C" w:rsidP="00A2100C">
      <w:pPr>
        <w:autoSpaceDE w:val="0"/>
        <w:autoSpaceDN w:val="0"/>
        <w:adjustRightInd w:val="0"/>
        <w:jc w:val="center"/>
        <w:rPr>
          <w:b/>
          <w:bCs/>
          <w:iCs/>
          <w:kern w:val="0"/>
          <w:szCs w:val="24"/>
        </w:rPr>
      </w:pPr>
      <w:r w:rsidRPr="00A2100C">
        <w:rPr>
          <w:b/>
          <w:bCs/>
          <w:iCs/>
          <w:kern w:val="0"/>
          <w:szCs w:val="24"/>
        </w:rPr>
        <w:t xml:space="preserve">z dnia                                         2022 r. </w:t>
      </w:r>
      <w:r w:rsidR="00470B1D" w:rsidRPr="00470B1D">
        <w:rPr>
          <w:b/>
          <w:bCs/>
          <w:iCs/>
          <w:kern w:val="0"/>
          <w:szCs w:val="24"/>
        </w:rPr>
        <w:t xml:space="preserve">                                         </w:t>
      </w:r>
    </w:p>
    <w:p w:rsidR="00973082" w:rsidRPr="00043E81" w:rsidRDefault="00973082" w:rsidP="00973082">
      <w:pPr>
        <w:jc w:val="both"/>
        <w:rPr>
          <w:b/>
          <w:szCs w:val="24"/>
        </w:rPr>
      </w:pPr>
    </w:p>
    <w:p w:rsidR="00A92702" w:rsidRDefault="00A92702" w:rsidP="00A92702">
      <w:pPr>
        <w:jc w:val="both"/>
        <w:rPr>
          <w:b/>
          <w:szCs w:val="24"/>
        </w:rPr>
      </w:pPr>
      <w:r w:rsidRPr="00043E81">
        <w:rPr>
          <w:b/>
          <w:szCs w:val="24"/>
        </w:rPr>
        <w:t>w sprawie ogłoszenia zamiaru zmiany statutu Wojewódzkiej i Miejskiej Biblioteki Publicznej im. dr. Witolda Bełzy w Bydgoszczy</w:t>
      </w:r>
    </w:p>
    <w:p w:rsidR="00973082" w:rsidRPr="00043E81" w:rsidRDefault="00973082" w:rsidP="00973082">
      <w:pPr>
        <w:jc w:val="both"/>
        <w:rPr>
          <w:b/>
          <w:szCs w:val="24"/>
        </w:rPr>
      </w:pPr>
    </w:p>
    <w:p w:rsidR="00973082" w:rsidRDefault="00CA3175" w:rsidP="00973082">
      <w:pPr>
        <w:ind w:firstLine="709"/>
        <w:jc w:val="both"/>
        <w:rPr>
          <w:szCs w:val="24"/>
        </w:rPr>
      </w:pPr>
      <w:r w:rsidRPr="00CA3175">
        <w:rPr>
          <w:szCs w:val="24"/>
        </w:rPr>
        <w:t>Na podstawie art. 13 ust. 1 i 2 ustawy z dnia 27 czerwca 1997 r. o bibliotekach (</w:t>
      </w:r>
      <w:r w:rsidR="00A2100C" w:rsidRPr="00A2100C">
        <w:rPr>
          <w:szCs w:val="24"/>
        </w:rPr>
        <w:t>Dz. U. z 2022 r. poz. 2393</w:t>
      </w:r>
      <w:r w:rsidRPr="00CA3175">
        <w:rPr>
          <w:szCs w:val="24"/>
        </w:rPr>
        <w:t>)</w:t>
      </w:r>
      <w:r w:rsidRPr="00CA3175">
        <w:rPr>
          <w:kern w:val="0"/>
          <w:szCs w:val="24"/>
          <w:lang w:eastAsia="en-US"/>
        </w:rPr>
        <w:t xml:space="preserve"> uchwala się, co następuje:</w:t>
      </w:r>
    </w:p>
    <w:p w:rsidR="00973082" w:rsidRDefault="00973082" w:rsidP="00973082">
      <w:pPr>
        <w:ind w:firstLine="709"/>
        <w:jc w:val="both"/>
        <w:rPr>
          <w:szCs w:val="24"/>
        </w:rPr>
      </w:pPr>
    </w:p>
    <w:p w:rsidR="00973082" w:rsidRPr="00D871FB" w:rsidRDefault="00973082" w:rsidP="00973082">
      <w:pPr>
        <w:ind w:firstLine="709"/>
        <w:jc w:val="both"/>
        <w:rPr>
          <w:szCs w:val="24"/>
        </w:rPr>
      </w:pPr>
      <w:r w:rsidRPr="00043E81">
        <w:rPr>
          <w:b/>
          <w:caps/>
        </w:rPr>
        <w:t>§</w:t>
      </w:r>
      <w:r w:rsidR="00DE753E">
        <w:rPr>
          <w:b/>
          <w:caps/>
        </w:rPr>
        <w:t> </w:t>
      </w:r>
      <w:r w:rsidRPr="00043E81">
        <w:rPr>
          <w:b/>
          <w:caps/>
        </w:rPr>
        <w:t>1.</w:t>
      </w:r>
      <w:r w:rsidR="00DE753E">
        <w:rPr>
          <w:b/>
          <w:caps/>
        </w:rPr>
        <w:t> </w:t>
      </w:r>
      <w:r w:rsidRPr="00D871FB">
        <w:rPr>
          <w:szCs w:val="24"/>
        </w:rPr>
        <w:t xml:space="preserve">Ogłasza się zamiar zmiany statutu </w:t>
      </w:r>
      <w:r w:rsidR="00A92702" w:rsidRPr="00A92702">
        <w:rPr>
          <w:szCs w:val="24"/>
        </w:rPr>
        <w:t>Wojewódzkiej i Miejskiej Biblioteki Publicznej im. dr. Witolda Bełzy w Bydgoszczy</w:t>
      </w:r>
      <w:r w:rsidRPr="00D871FB">
        <w:rPr>
          <w:szCs w:val="24"/>
        </w:rPr>
        <w:t xml:space="preserve"> w częśc</w:t>
      </w:r>
      <w:r>
        <w:rPr>
          <w:szCs w:val="24"/>
        </w:rPr>
        <w:t xml:space="preserve">i dotyczącej zakresu działania </w:t>
      </w:r>
      <w:r w:rsidRPr="00D871FB">
        <w:rPr>
          <w:szCs w:val="24"/>
        </w:rPr>
        <w:t>i lokalizacji filii.</w:t>
      </w:r>
    </w:p>
    <w:p w:rsidR="00973082" w:rsidRDefault="00973082" w:rsidP="00973082">
      <w:pPr>
        <w:tabs>
          <w:tab w:val="left" w:pos="0"/>
          <w:tab w:val="left" w:pos="709"/>
          <w:tab w:val="left" w:pos="851"/>
          <w:tab w:val="left" w:pos="1134"/>
        </w:tabs>
        <w:ind w:firstLine="709"/>
        <w:jc w:val="both"/>
        <w:rPr>
          <w:b/>
          <w:caps/>
        </w:rPr>
      </w:pPr>
    </w:p>
    <w:p w:rsidR="00205062" w:rsidRDefault="00214E11" w:rsidP="00625F4A">
      <w:pPr>
        <w:tabs>
          <w:tab w:val="left" w:pos="0"/>
          <w:tab w:val="left" w:pos="709"/>
          <w:tab w:val="left" w:pos="851"/>
          <w:tab w:val="left" w:pos="1134"/>
        </w:tabs>
        <w:ind w:firstLine="709"/>
        <w:jc w:val="both"/>
      </w:pPr>
      <w:r w:rsidRPr="00DE753E">
        <w:rPr>
          <w:b/>
          <w:caps/>
        </w:rPr>
        <w:t>§ </w:t>
      </w:r>
      <w:r w:rsidRPr="00BF3C1C">
        <w:rPr>
          <w:b/>
          <w:caps/>
        </w:rPr>
        <w:t>2</w:t>
      </w:r>
      <w:r>
        <w:rPr>
          <w:b/>
          <w:caps/>
        </w:rPr>
        <w:t>. </w:t>
      </w:r>
      <w:r>
        <w:t>Z</w:t>
      </w:r>
      <w:r w:rsidRPr="00043E81">
        <w:t xml:space="preserve">amierza </w:t>
      </w:r>
      <w:r>
        <w:t xml:space="preserve">się </w:t>
      </w:r>
      <w:r w:rsidR="00A2100C">
        <w:t>zlikwidować</w:t>
      </w:r>
      <w:r w:rsidR="00470B1D">
        <w:t xml:space="preserve"> </w:t>
      </w:r>
      <w:r w:rsidR="00A2100C">
        <w:t>Filię</w:t>
      </w:r>
      <w:r w:rsidR="00A2100C" w:rsidRPr="00A2100C">
        <w:t xml:space="preserve"> nr 9 dla dorosłych </w:t>
      </w:r>
      <w:r w:rsidR="00A2100C">
        <w:t xml:space="preserve">zlokalizowaną przy ul. Rataja 2 </w:t>
      </w:r>
      <w:r w:rsidR="00470B1D">
        <w:t>w Bydgoszczy.</w:t>
      </w:r>
      <w:r w:rsidR="00205062" w:rsidRPr="000F45EA">
        <w:t xml:space="preserve"> </w:t>
      </w:r>
      <w:r w:rsidR="00CA3175">
        <w:t xml:space="preserve"> </w:t>
      </w:r>
    </w:p>
    <w:p w:rsidR="00214E11" w:rsidRPr="008B01F6" w:rsidRDefault="00501DE3" w:rsidP="00A2100C">
      <w:pPr>
        <w:tabs>
          <w:tab w:val="left" w:pos="0"/>
          <w:tab w:val="left" w:pos="709"/>
          <w:tab w:val="left" w:pos="851"/>
          <w:tab w:val="left" w:pos="1134"/>
        </w:tabs>
        <w:ind w:firstLine="709"/>
        <w:jc w:val="both"/>
        <w:rPr>
          <w:szCs w:val="24"/>
        </w:rPr>
      </w:pPr>
      <w:r>
        <w:t>2</w:t>
      </w:r>
      <w:r w:rsidR="00214E11">
        <w:t>. </w:t>
      </w:r>
      <w:r w:rsidRPr="000F1505">
        <w:rPr>
          <w:caps/>
        </w:rPr>
        <w:t>W</w:t>
      </w:r>
      <w:r>
        <w:rPr>
          <w:szCs w:val="24"/>
        </w:rPr>
        <w:t xml:space="preserve"> uchwale nr </w:t>
      </w:r>
      <w:r w:rsidR="00A2100C" w:rsidRPr="00A2100C">
        <w:rPr>
          <w:szCs w:val="24"/>
        </w:rPr>
        <w:t xml:space="preserve">XXXII/470/21 Sejmiku Województwa Kujawsko-Pomorskiego z dnia 24 maja 2021 r. w sprawie nadania statutu Wojewódzkiej i Miejskiej Bibliotece Publicznej </w:t>
      </w:r>
      <w:r w:rsidR="00A2100C">
        <w:rPr>
          <w:szCs w:val="24"/>
        </w:rPr>
        <w:br/>
      </w:r>
      <w:r w:rsidR="00A2100C" w:rsidRPr="00A2100C">
        <w:rPr>
          <w:szCs w:val="24"/>
        </w:rPr>
        <w:t xml:space="preserve">im. dr. Witolda Bełzy w Bydgoszczy zmienionej uchwałą nr XLV/610/22 Sejmiku Województwa Kujawsko-Pomorskiego z dnia 27 maja 2022 r. </w:t>
      </w:r>
      <w:r w:rsidR="00A2100C">
        <w:rPr>
          <w:szCs w:val="24"/>
        </w:rPr>
        <w:t xml:space="preserve">i </w:t>
      </w:r>
      <w:r w:rsidR="00A2100C" w:rsidRPr="00A2100C">
        <w:rPr>
          <w:szCs w:val="24"/>
        </w:rPr>
        <w:t xml:space="preserve">uchwałą nr </w:t>
      </w:r>
      <w:r w:rsidR="00A2100C">
        <w:rPr>
          <w:szCs w:val="24"/>
        </w:rPr>
        <w:t>LI/694/22</w:t>
      </w:r>
      <w:r w:rsidR="00A2100C" w:rsidRPr="00A2100C">
        <w:rPr>
          <w:szCs w:val="24"/>
        </w:rPr>
        <w:t xml:space="preserve"> Sejmiku Województwa Kujawsko-Pomorskiego z dnia </w:t>
      </w:r>
      <w:r w:rsidR="00A2100C">
        <w:rPr>
          <w:szCs w:val="24"/>
        </w:rPr>
        <w:t>28 listopada</w:t>
      </w:r>
      <w:r w:rsidR="00A2100C" w:rsidRPr="00A2100C">
        <w:rPr>
          <w:szCs w:val="24"/>
        </w:rPr>
        <w:t xml:space="preserve"> 2022 r. </w:t>
      </w:r>
      <w:r>
        <w:rPr>
          <w:szCs w:val="24"/>
        </w:rPr>
        <w:t>załącznikowi do statutu</w:t>
      </w:r>
      <w:r w:rsidRPr="000F1505">
        <w:t xml:space="preserve"> </w:t>
      </w:r>
      <w:r w:rsidR="00A2100C">
        <w:br/>
      </w:r>
      <w:r w:rsidRPr="000F1505">
        <w:rPr>
          <w:szCs w:val="24"/>
        </w:rPr>
        <w:t xml:space="preserve">pn. „Wykaz filii Wojewódzkiej i Miejskiej Biblioteki Publicznej im. dr. Witolda Bełzy </w:t>
      </w:r>
      <w:r w:rsidR="00A2100C">
        <w:rPr>
          <w:szCs w:val="24"/>
        </w:rPr>
        <w:br/>
      </w:r>
      <w:r w:rsidRPr="000F1505">
        <w:rPr>
          <w:szCs w:val="24"/>
        </w:rPr>
        <w:t xml:space="preserve">w Bydgoszczy” </w:t>
      </w:r>
      <w:r>
        <w:rPr>
          <w:szCs w:val="24"/>
        </w:rPr>
        <w:t xml:space="preserve">zamierza się nadać brzmienie </w:t>
      </w:r>
      <w:r w:rsidR="007D6D1E">
        <w:rPr>
          <w:szCs w:val="24"/>
        </w:rPr>
        <w:t>zgodne z załącznikiem</w:t>
      </w:r>
      <w:r>
        <w:rPr>
          <w:szCs w:val="24"/>
        </w:rPr>
        <w:t xml:space="preserve"> do niniejszej uchwały.</w:t>
      </w:r>
    </w:p>
    <w:p w:rsidR="00BF3C1C" w:rsidRDefault="00BF3C1C" w:rsidP="00973082">
      <w:pPr>
        <w:tabs>
          <w:tab w:val="left" w:pos="0"/>
          <w:tab w:val="left" w:pos="709"/>
          <w:tab w:val="left" w:pos="851"/>
          <w:tab w:val="left" w:pos="1134"/>
        </w:tabs>
        <w:ind w:firstLine="709"/>
        <w:jc w:val="both"/>
      </w:pPr>
    </w:p>
    <w:p w:rsidR="00973082" w:rsidRPr="00043E81" w:rsidRDefault="00973082" w:rsidP="00973082">
      <w:pPr>
        <w:tabs>
          <w:tab w:val="left" w:pos="567"/>
        </w:tabs>
        <w:ind w:firstLine="709"/>
        <w:jc w:val="both"/>
        <w:rPr>
          <w:spacing w:val="-6"/>
        </w:rPr>
      </w:pPr>
      <w:r w:rsidRPr="00043E81">
        <w:rPr>
          <w:b/>
          <w:spacing w:val="-6"/>
        </w:rPr>
        <w:t>§</w:t>
      </w:r>
      <w:r w:rsidR="00DE753E">
        <w:rPr>
          <w:b/>
          <w:spacing w:val="-6"/>
        </w:rPr>
        <w:t> </w:t>
      </w:r>
      <w:r w:rsidR="00B4419D">
        <w:rPr>
          <w:b/>
          <w:spacing w:val="-6"/>
        </w:rPr>
        <w:t>3</w:t>
      </w:r>
      <w:r w:rsidRPr="00043E81">
        <w:rPr>
          <w:b/>
          <w:spacing w:val="-6"/>
        </w:rPr>
        <w:t>.</w:t>
      </w:r>
      <w:r w:rsidR="00DE753E">
        <w:rPr>
          <w:b/>
          <w:spacing w:val="-6"/>
        </w:rPr>
        <w:t> </w:t>
      </w:r>
      <w:r w:rsidRPr="00D871FB">
        <w:rPr>
          <w:spacing w:val="-4"/>
        </w:rPr>
        <w:t>Wykonanie uchwały powierza się Zarządowi Województwa Kujawsko-Pomorskiego</w:t>
      </w:r>
      <w:r w:rsidRPr="00043E81">
        <w:rPr>
          <w:spacing w:val="-6"/>
        </w:rPr>
        <w:t>.</w:t>
      </w:r>
    </w:p>
    <w:p w:rsidR="00973082" w:rsidRDefault="00973082" w:rsidP="00973082">
      <w:pPr>
        <w:ind w:firstLine="709"/>
        <w:jc w:val="both"/>
        <w:rPr>
          <w:b/>
          <w:spacing w:val="-6"/>
        </w:rPr>
      </w:pPr>
    </w:p>
    <w:p w:rsidR="00973082" w:rsidRPr="00043E81" w:rsidRDefault="00973082" w:rsidP="00973082">
      <w:pPr>
        <w:ind w:firstLine="709"/>
        <w:jc w:val="both"/>
      </w:pPr>
      <w:r w:rsidRPr="00043E81">
        <w:rPr>
          <w:b/>
          <w:spacing w:val="-6"/>
        </w:rPr>
        <w:t>§</w:t>
      </w:r>
      <w:r w:rsidR="00DE753E">
        <w:rPr>
          <w:b/>
          <w:spacing w:val="-6"/>
        </w:rPr>
        <w:t> </w:t>
      </w:r>
      <w:r w:rsidR="00B4419D">
        <w:rPr>
          <w:b/>
          <w:spacing w:val="-6"/>
        </w:rPr>
        <w:t>4</w:t>
      </w:r>
      <w:r w:rsidRPr="00043E81">
        <w:rPr>
          <w:b/>
          <w:spacing w:val="-6"/>
        </w:rPr>
        <w:t>.</w:t>
      </w:r>
      <w:r w:rsidR="00DE753E">
        <w:rPr>
          <w:b/>
          <w:spacing w:val="-6"/>
        </w:rPr>
        <w:t> </w:t>
      </w:r>
      <w:r w:rsidRPr="00043E81">
        <w:t>Zobowiązuje się Zarząd Województwa do pod</w:t>
      </w:r>
      <w:r w:rsidR="006D4357">
        <w:t>ania do publicznej wiadomości</w:t>
      </w:r>
      <w:r w:rsidR="006D4357">
        <w:br/>
      </w:r>
      <w:r w:rsidRPr="00043E81">
        <w:t>zamiaru dokonania zmian</w:t>
      </w:r>
      <w:r w:rsidR="00EE6FA7">
        <w:t xml:space="preserve"> wskazanych w niniejszej uchwale</w:t>
      </w:r>
      <w:r w:rsidRPr="00043E81">
        <w:t>.</w:t>
      </w:r>
    </w:p>
    <w:p w:rsidR="00973082" w:rsidRDefault="00973082" w:rsidP="00973082">
      <w:pPr>
        <w:ind w:firstLine="709"/>
        <w:rPr>
          <w:b/>
        </w:rPr>
      </w:pPr>
    </w:p>
    <w:p w:rsidR="009959E2" w:rsidRDefault="00DE753E" w:rsidP="00103FAA">
      <w:pPr>
        <w:ind w:firstLine="709"/>
        <w:jc w:val="both"/>
      </w:pPr>
      <w:r>
        <w:rPr>
          <w:b/>
        </w:rPr>
        <w:t>§ </w:t>
      </w:r>
      <w:r w:rsidR="00B4419D">
        <w:rPr>
          <w:b/>
        </w:rPr>
        <w:t>5</w:t>
      </w:r>
      <w:r w:rsidR="00973082" w:rsidRPr="00043E81">
        <w:rPr>
          <w:b/>
        </w:rPr>
        <w:t>.</w:t>
      </w:r>
      <w:r>
        <w:rPr>
          <w:b/>
        </w:rPr>
        <w:t> </w:t>
      </w:r>
      <w:r w:rsidR="009959E2" w:rsidRPr="009959E2">
        <w:t xml:space="preserve">Uchwała wchodzi w życie </w:t>
      </w:r>
      <w:r w:rsidR="00EA2452">
        <w:t>z dniem podjęcia</w:t>
      </w:r>
      <w:r w:rsidR="00973082" w:rsidRPr="00043E81">
        <w:t>.</w:t>
      </w:r>
    </w:p>
    <w:p w:rsidR="00AF4620" w:rsidRPr="00103FAA" w:rsidRDefault="00AF4620" w:rsidP="00AF4620">
      <w:pPr>
        <w:jc w:val="both"/>
      </w:pPr>
    </w:p>
    <w:p w:rsidR="00973082" w:rsidRDefault="00CD73C8" w:rsidP="00CD73C8">
      <w:pPr>
        <w:spacing w:after="200" w:line="276" w:lineRule="auto"/>
        <w:jc w:val="center"/>
        <w:rPr>
          <w:b/>
        </w:rPr>
      </w:pPr>
      <w:r>
        <w:rPr>
          <w:kern w:val="0"/>
          <w:sz w:val="22"/>
          <w:szCs w:val="22"/>
        </w:rPr>
        <w:br w:type="page"/>
      </w:r>
      <w:bookmarkStart w:id="1" w:name="bookmark0"/>
      <w:r w:rsidR="00973082" w:rsidRPr="00863B33">
        <w:rPr>
          <w:b/>
        </w:rPr>
        <w:lastRenderedPageBreak/>
        <w:t>UZASADNIENIE</w:t>
      </w:r>
      <w:bookmarkEnd w:id="1"/>
    </w:p>
    <w:p w:rsidR="00973082" w:rsidRPr="00991BB9" w:rsidRDefault="006D4357" w:rsidP="006D4357">
      <w:pPr>
        <w:pStyle w:val="Nagwek11"/>
        <w:keepNext/>
        <w:keepLines/>
        <w:shd w:val="clear" w:color="auto" w:fill="auto"/>
        <w:tabs>
          <w:tab w:val="left" w:pos="284"/>
        </w:tabs>
        <w:spacing w:line="240" w:lineRule="auto"/>
        <w:rPr>
          <w:b/>
        </w:rPr>
      </w:pPr>
      <w:bookmarkStart w:id="2" w:name="bookmark1"/>
      <w:r>
        <w:rPr>
          <w:b/>
        </w:rPr>
        <w:t xml:space="preserve">1. </w:t>
      </w:r>
      <w:r w:rsidR="00973082" w:rsidRPr="00991BB9">
        <w:rPr>
          <w:b/>
        </w:rPr>
        <w:t>Przedmiot regulacji:</w:t>
      </w:r>
      <w:bookmarkEnd w:id="2"/>
    </w:p>
    <w:p w:rsidR="000A3686" w:rsidRDefault="005177E9" w:rsidP="001F5397">
      <w:pPr>
        <w:tabs>
          <w:tab w:val="left" w:pos="0"/>
          <w:tab w:val="left" w:pos="709"/>
          <w:tab w:val="left" w:pos="851"/>
          <w:tab w:val="left" w:pos="1134"/>
        </w:tabs>
        <w:ind w:firstLine="709"/>
        <w:jc w:val="both"/>
        <w:rPr>
          <w:szCs w:val="24"/>
        </w:rPr>
      </w:pPr>
      <w:r>
        <w:rPr>
          <w:szCs w:val="24"/>
        </w:rPr>
        <w:t>Przedmiotem regulacji jest z</w:t>
      </w:r>
      <w:r w:rsidR="005C3C31" w:rsidRPr="005C3C31">
        <w:rPr>
          <w:szCs w:val="24"/>
        </w:rPr>
        <w:t>amiar wprowadzenia zmian</w:t>
      </w:r>
      <w:r w:rsidR="001F5397">
        <w:rPr>
          <w:szCs w:val="24"/>
        </w:rPr>
        <w:t>y</w:t>
      </w:r>
      <w:r w:rsidR="005C3C31" w:rsidRPr="005C3C31">
        <w:rPr>
          <w:szCs w:val="24"/>
        </w:rPr>
        <w:t xml:space="preserve"> w załączniku do statutu Wojewódzkiej i Miejskiej Biblioteki Publicznej im. dr. Witolda Bełzy w Bydgoszczy </w:t>
      </w:r>
      <w:r>
        <w:rPr>
          <w:szCs w:val="24"/>
        </w:rPr>
        <w:br/>
      </w:r>
      <w:r w:rsidR="005C3C31" w:rsidRPr="005C3C31">
        <w:rPr>
          <w:szCs w:val="24"/>
        </w:rPr>
        <w:t xml:space="preserve">pn. „Wykaz filii Wojewódzkiej i Miejskiej Biblioteki Publicznej im. dr. Witolda Bełzy </w:t>
      </w:r>
      <w:r>
        <w:rPr>
          <w:szCs w:val="24"/>
        </w:rPr>
        <w:br/>
      </w:r>
      <w:r w:rsidR="005C3C31" w:rsidRPr="005C3C31">
        <w:rPr>
          <w:szCs w:val="24"/>
        </w:rPr>
        <w:t>w Bydgos</w:t>
      </w:r>
      <w:r w:rsidR="002B6B8B">
        <w:rPr>
          <w:szCs w:val="24"/>
        </w:rPr>
        <w:t>zczy”</w:t>
      </w:r>
      <w:r w:rsidR="004C3C3C">
        <w:rPr>
          <w:szCs w:val="24"/>
        </w:rPr>
        <w:t>. Poleg</w:t>
      </w:r>
      <w:r w:rsidR="00167F78">
        <w:rPr>
          <w:szCs w:val="24"/>
        </w:rPr>
        <w:t>a</w:t>
      </w:r>
      <w:r w:rsidR="0010141A">
        <w:rPr>
          <w:szCs w:val="24"/>
        </w:rPr>
        <w:t xml:space="preserve"> on</w:t>
      </w:r>
      <w:r w:rsidR="001F5397">
        <w:rPr>
          <w:szCs w:val="24"/>
        </w:rPr>
        <w:t>a</w:t>
      </w:r>
      <w:r w:rsidR="00167F78">
        <w:rPr>
          <w:szCs w:val="24"/>
        </w:rPr>
        <w:t xml:space="preserve"> </w:t>
      </w:r>
      <w:r w:rsidR="00854585">
        <w:rPr>
          <w:szCs w:val="24"/>
        </w:rPr>
        <w:t xml:space="preserve">na </w:t>
      </w:r>
      <w:r w:rsidR="00A2100C">
        <w:rPr>
          <w:szCs w:val="24"/>
        </w:rPr>
        <w:t>likwidacji</w:t>
      </w:r>
      <w:r w:rsidR="00470B1D">
        <w:rPr>
          <w:szCs w:val="24"/>
        </w:rPr>
        <w:t xml:space="preserve"> </w:t>
      </w:r>
      <w:r w:rsidR="00A2100C" w:rsidRPr="00A2100C">
        <w:rPr>
          <w:szCs w:val="24"/>
        </w:rPr>
        <w:t>Fili</w:t>
      </w:r>
      <w:r w:rsidR="00A2100C">
        <w:rPr>
          <w:szCs w:val="24"/>
        </w:rPr>
        <w:t>i</w:t>
      </w:r>
      <w:r w:rsidR="00A2100C" w:rsidRPr="00A2100C">
        <w:rPr>
          <w:szCs w:val="24"/>
        </w:rPr>
        <w:t xml:space="preserve"> nr 9 dla dorosłych zlokalizowan</w:t>
      </w:r>
      <w:r w:rsidR="00A2100C">
        <w:rPr>
          <w:szCs w:val="24"/>
        </w:rPr>
        <w:t>ej</w:t>
      </w:r>
      <w:r w:rsidR="00A2100C" w:rsidRPr="00A2100C">
        <w:rPr>
          <w:szCs w:val="24"/>
        </w:rPr>
        <w:t xml:space="preserve"> przy ul. Rataja 2 w Bydgoszczy</w:t>
      </w:r>
      <w:r w:rsidR="00470B1D" w:rsidRPr="00470B1D">
        <w:rPr>
          <w:szCs w:val="24"/>
        </w:rPr>
        <w:t xml:space="preserve">.  </w:t>
      </w:r>
    </w:p>
    <w:p w:rsidR="00973082" w:rsidRPr="00991BB9" w:rsidRDefault="00973082" w:rsidP="00973082">
      <w:pPr>
        <w:tabs>
          <w:tab w:val="num" w:pos="0"/>
        </w:tabs>
        <w:jc w:val="both"/>
        <w:rPr>
          <w:szCs w:val="24"/>
        </w:rPr>
      </w:pPr>
    </w:p>
    <w:p w:rsidR="00973082" w:rsidRPr="00991BB9" w:rsidRDefault="006D4357" w:rsidP="006D4357">
      <w:pPr>
        <w:pStyle w:val="Nagwek11"/>
        <w:keepNext/>
        <w:keepLines/>
        <w:shd w:val="clear" w:color="auto" w:fill="auto"/>
        <w:tabs>
          <w:tab w:val="left" w:pos="284"/>
        </w:tabs>
        <w:spacing w:line="240" w:lineRule="auto"/>
        <w:rPr>
          <w:b/>
        </w:rPr>
      </w:pPr>
      <w:bookmarkStart w:id="3" w:name="bookmark2"/>
      <w:r>
        <w:rPr>
          <w:b/>
        </w:rPr>
        <w:t xml:space="preserve">2. </w:t>
      </w:r>
      <w:r w:rsidR="00973082" w:rsidRPr="00991BB9">
        <w:rPr>
          <w:b/>
        </w:rPr>
        <w:t>Omówienie podstawy prawnej:</w:t>
      </w:r>
      <w:bookmarkEnd w:id="3"/>
    </w:p>
    <w:p w:rsidR="00191F1F" w:rsidRPr="00191F1F" w:rsidRDefault="00372D50" w:rsidP="00191F1F">
      <w:pPr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Cs w:val="24"/>
          <w:lang w:eastAsia="en-US"/>
        </w:rPr>
      </w:pPr>
      <w:r>
        <w:rPr>
          <w:rFonts w:eastAsiaTheme="minorHAnsi"/>
          <w:kern w:val="0"/>
          <w:szCs w:val="24"/>
          <w:lang w:eastAsia="en-US"/>
        </w:rPr>
        <w:t>Z</w:t>
      </w:r>
      <w:r w:rsidR="00973082" w:rsidRPr="00991BB9">
        <w:rPr>
          <w:rFonts w:eastAsiaTheme="minorHAnsi"/>
          <w:kern w:val="0"/>
          <w:szCs w:val="24"/>
          <w:lang w:eastAsia="en-US"/>
        </w:rPr>
        <w:t xml:space="preserve">godnie </w:t>
      </w:r>
      <w:r w:rsidR="00267013">
        <w:rPr>
          <w:rFonts w:eastAsiaTheme="minorHAnsi"/>
          <w:kern w:val="0"/>
          <w:szCs w:val="24"/>
          <w:lang w:eastAsia="en-US"/>
        </w:rPr>
        <w:t xml:space="preserve">z </w:t>
      </w:r>
      <w:r w:rsidR="00973082" w:rsidRPr="00991BB9">
        <w:rPr>
          <w:rFonts w:eastAsiaTheme="minorHAnsi"/>
          <w:kern w:val="0"/>
          <w:szCs w:val="24"/>
          <w:lang w:eastAsia="en-US"/>
        </w:rPr>
        <w:t>art</w:t>
      </w:r>
      <w:r w:rsidR="00973082" w:rsidRPr="00991BB9">
        <w:rPr>
          <w:szCs w:val="24"/>
        </w:rPr>
        <w:t>. 13 ust. 1 i 2 ustawy z dnia 27 czerwca 1997 r. o bibliotekach</w:t>
      </w:r>
      <w:r>
        <w:rPr>
          <w:szCs w:val="24"/>
        </w:rPr>
        <w:t xml:space="preserve"> organizator</w:t>
      </w:r>
      <w:r w:rsidR="00973082" w:rsidRPr="00191F1F">
        <w:rPr>
          <w:szCs w:val="24"/>
        </w:rPr>
        <w:t xml:space="preserve"> </w:t>
      </w:r>
      <w:r w:rsidR="00973082" w:rsidRPr="00191F1F">
        <w:rPr>
          <w:rFonts w:eastAsiaTheme="minorHAnsi"/>
          <w:kern w:val="0"/>
          <w:szCs w:val="24"/>
          <w:lang w:eastAsia="en-US"/>
        </w:rPr>
        <w:t>może dokonać połączenia, podziału lub likwidacji bibliot</w:t>
      </w:r>
      <w:r w:rsidR="004E3C30" w:rsidRPr="00191F1F">
        <w:rPr>
          <w:rFonts w:eastAsiaTheme="minorHAnsi"/>
          <w:kern w:val="0"/>
          <w:szCs w:val="24"/>
          <w:lang w:eastAsia="en-US"/>
        </w:rPr>
        <w:t xml:space="preserve">eki. Jest jednak zobowiązany na </w:t>
      </w:r>
      <w:r w:rsidR="00A14189">
        <w:rPr>
          <w:rFonts w:eastAsiaTheme="minorHAnsi"/>
          <w:kern w:val="0"/>
          <w:szCs w:val="24"/>
          <w:lang w:eastAsia="en-US"/>
        </w:rPr>
        <w:br/>
      </w:r>
      <w:r w:rsidR="00191F1F" w:rsidRPr="00191F1F">
        <w:rPr>
          <w:rFonts w:eastAsiaTheme="minorHAnsi"/>
          <w:kern w:val="0"/>
          <w:szCs w:val="24"/>
          <w:lang w:eastAsia="en-US"/>
        </w:rPr>
        <w:t>6 mie</w:t>
      </w:r>
      <w:r w:rsidR="00C8258E">
        <w:rPr>
          <w:rFonts w:eastAsiaTheme="minorHAnsi"/>
          <w:kern w:val="0"/>
          <w:szCs w:val="24"/>
          <w:lang w:eastAsia="en-US"/>
        </w:rPr>
        <w:t xml:space="preserve">sięcy przed dniem wydania aktu </w:t>
      </w:r>
      <w:r w:rsidR="00191F1F" w:rsidRPr="00191F1F">
        <w:rPr>
          <w:rFonts w:eastAsiaTheme="minorHAnsi"/>
          <w:kern w:val="0"/>
          <w:szCs w:val="24"/>
          <w:lang w:eastAsia="en-US"/>
        </w:rPr>
        <w:t>o połączeniu, podziale lub likwidacji biblioteki podać do pu</w:t>
      </w:r>
      <w:r w:rsidR="00C8258E">
        <w:rPr>
          <w:rFonts w:eastAsiaTheme="minorHAnsi"/>
          <w:kern w:val="0"/>
          <w:szCs w:val="24"/>
          <w:lang w:eastAsia="en-US"/>
        </w:rPr>
        <w:t xml:space="preserve">blicznej wiadomości informację </w:t>
      </w:r>
      <w:r w:rsidR="00191F1F" w:rsidRPr="00191F1F">
        <w:rPr>
          <w:rFonts w:eastAsiaTheme="minorHAnsi"/>
          <w:kern w:val="0"/>
          <w:szCs w:val="24"/>
          <w:lang w:eastAsia="en-US"/>
        </w:rPr>
        <w:t>o swoim zamiarze wraz z uzasadnieniem. Obowiązek ten dotyczy również zmiany statutu biblioteki w części dotyczącej zakresu działania i lokalizacji filii oraz oddziałów.</w:t>
      </w:r>
    </w:p>
    <w:p w:rsidR="00973082" w:rsidRPr="00991BB9" w:rsidRDefault="00973082" w:rsidP="00973082">
      <w:pPr>
        <w:ind w:left="658"/>
        <w:rPr>
          <w:szCs w:val="24"/>
        </w:rPr>
      </w:pPr>
    </w:p>
    <w:p w:rsidR="00973082" w:rsidRPr="0040129C" w:rsidRDefault="006D4357" w:rsidP="006D4357">
      <w:pPr>
        <w:pStyle w:val="Nagwek11"/>
        <w:keepNext/>
        <w:keepLines/>
        <w:shd w:val="clear" w:color="auto" w:fill="auto"/>
        <w:tabs>
          <w:tab w:val="left" w:pos="284"/>
        </w:tabs>
        <w:spacing w:line="240" w:lineRule="auto"/>
        <w:rPr>
          <w:b/>
        </w:rPr>
      </w:pPr>
      <w:r>
        <w:rPr>
          <w:b/>
        </w:rPr>
        <w:t xml:space="preserve">3. </w:t>
      </w:r>
      <w:bookmarkStart w:id="4" w:name="bookmark3"/>
      <w:r w:rsidR="00973082" w:rsidRPr="0040129C">
        <w:rPr>
          <w:b/>
        </w:rPr>
        <w:t>Konsultacje wymagane przepisami prawa (łącznie z przepisami wewnętrznymi):</w:t>
      </w:r>
      <w:bookmarkEnd w:id="4"/>
    </w:p>
    <w:p w:rsidR="00205062" w:rsidRDefault="00973082" w:rsidP="00205062">
      <w:pPr>
        <w:tabs>
          <w:tab w:val="num" w:pos="0"/>
        </w:tabs>
        <w:jc w:val="both"/>
        <w:rPr>
          <w:spacing w:val="-4"/>
          <w:kern w:val="0"/>
          <w:szCs w:val="24"/>
        </w:rPr>
      </w:pPr>
      <w:r w:rsidRPr="00991BB9">
        <w:rPr>
          <w:szCs w:val="24"/>
        </w:rPr>
        <w:tab/>
      </w:r>
      <w:r w:rsidR="00205062" w:rsidRPr="00991BB9">
        <w:rPr>
          <w:szCs w:val="24"/>
        </w:rPr>
        <w:t xml:space="preserve">Informacja o zamiarze zmiany statutu Biblioteki zostanie </w:t>
      </w:r>
      <w:r w:rsidR="00205062" w:rsidRPr="00991BB9">
        <w:rPr>
          <w:spacing w:val="-4"/>
          <w:szCs w:val="24"/>
        </w:rPr>
        <w:t xml:space="preserve">podana do publicznej wiadomości </w:t>
      </w:r>
      <w:r w:rsidR="002B6B8B">
        <w:rPr>
          <w:spacing w:val="-4"/>
          <w:szCs w:val="24"/>
        </w:rPr>
        <w:t xml:space="preserve">poprzez publikację niniejszej uchwały wraz z uzasadnieniem </w:t>
      </w:r>
      <w:r w:rsidR="00205062" w:rsidRPr="00991BB9">
        <w:rPr>
          <w:spacing w:val="-4"/>
          <w:kern w:val="0"/>
          <w:szCs w:val="24"/>
        </w:rPr>
        <w:t>w Biuletynie Informacji Publicznej Urzędu Marszałkowskiego</w:t>
      </w:r>
      <w:r w:rsidR="00205062" w:rsidRPr="00991BB9">
        <w:rPr>
          <w:kern w:val="0"/>
          <w:szCs w:val="24"/>
        </w:rPr>
        <w:t xml:space="preserve"> Województwa Kujawsko-Pomorskiego</w:t>
      </w:r>
      <w:r w:rsidR="002B6B8B">
        <w:rPr>
          <w:kern w:val="0"/>
          <w:szCs w:val="24"/>
        </w:rPr>
        <w:t xml:space="preserve"> w Toruniu</w:t>
      </w:r>
      <w:r w:rsidR="00205062">
        <w:rPr>
          <w:kern w:val="0"/>
          <w:szCs w:val="24"/>
        </w:rPr>
        <w:t>.</w:t>
      </w:r>
      <w:r w:rsidR="00205062">
        <w:rPr>
          <w:spacing w:val="-4"/>
          <w:kern w:val="0"/>
          <w:szCs w:val="24"/>
        </w:rPr>
        <w:tab/>
      </w:r>
    </w:p>
    <w:p w:rsidR="00767043" w:rsidRPr="007A4569" w:rsidRDefault="00205062" w:rsidP="00205062">
      <w:pPr>
        <w:tabs>
          <w:tab w:val="num" w:pos="0"/>
        </w:tabs>
        <w:jc w:val="both"/>
        <w:rPr>
          <w:spacing w:val="-4"/>
          <w:kern w:val="0"/>
          <w:szCs w:val="24"/>
        </w:rPr>
      </w:pPr>
      <w:r>
        <w:rPr>
          <w:spacing w:val="-4"/>
          <w:kern w:val="0"/>
          <w:szCs w:val="24"/>
        </w:rPr>
        <w:tab/>
        <w:t>Prośba o</w:t>
      </w:r>
      <w:r w:rsidRPr="007A4569">
        <w:rPr>
          <w:spacing w:val="-4"/>
          <w:kern w:val="0"/>
          <w:szCs w:val="24"/>
        </w:rPr>
        <w:t xml:space="preserve"> </w:t>
      </w:r>
      <w:r w:rsidR="004C3C3C">
        <w:rPr>
          <w:spacing w:val="-4"/>
          <w:kern w:val="0"/>
          <w:szCs w:val="24"/>
        </w:rPr>
        <w:t>akceptację</w:t>
      </w:r>
      <w:r>
        <w:rPr>
          <w:spacing w:val="-4"/>
          <w:kern w:val="0"/>
          <w:szCs w:val="24"/>
        </w:rPr>
        <w:t xml:space="preserve"> ww. zmian</w:t>
      </w:r>
      <w:r w:rsidR="001F5397">
        <w:rPr>
          <w:spacing w:val="-4"/>
          <w:kern w:val="0"/>
          <w:szCs w:val="24"/>
        </w:rPr>
        <w:t>y</w:t>
      </w:r>
      <w:r w:rsidRPr="007A4569">
        <w:rPr>
          <w:spacing w:val="-4"/>
          <w:kern w:val="0"/>
          <w:szCs w:val="24"/>
        </w:rPr>
        <w:t xml:space="preserve"> </w:t>
      </w:r>
      <w:r>
        <w:rPr>
          <w:spacing w:val="-4"/>
          <w:kern w:val="0"/>
          <w:szCs w:val="24"/>
        </w:rPr>
        <w:t xml:space="preserve">w statucie Biblioteki zostanie skierowana do </w:t>
      </w:r>
      <w:r w:rsidRPr="007A4569">
        <w:rPr>
          <w:spacing w:val="-4"/>
          <w:kern w:val="0"/>
          <w:szCs w:val="24"/>
        </w:rPr>
        <w:t>Prezydent</w:t>
      </w:r>
      <w:r>
        <w:rPr>
          <w:spacing w:val="-4"/>
          <w:kern w:val="0"/>
          <w:szCs w:val="24"/>
        </w:rPr>
        <w:t>a</w:t>
      </w:r>
      <w:r w:rsidRPr="007A4569">
        <w:rPr>
          <w:spacing w:val="-4"/>
          <w:kern w:val="0"/>
          <w:szCs w:val="24"/>
        </w:rPr>
        <w:t xml:space="preserve"> </w:t>
      </w:r>
      <w:r>
        <w:rPr>
          <w:spacing w:val="-4"/>
          <w:kern w:val="0"/>
          <w:szCs w:val="24"/>
        </w:rPr>
        <w:t xml:space="preserve">Miasta </w:t>
      </w:r>
      <w:r w:rsidRPr="007A4569">
        <w:rPr>
          <w:spacing w:val="-4"/>
          <w:kern w:val="0"/>
          <w:szCs w:val="24"/>
        </w:rPr>
        <w:t>Bydgoszczy</w:t>
      </w:r>
      <w:r>
        <w:rPr>
          <w:spacing w:val="-4"/>
          <w:kern w:val="0"/>
          <w:szCs w:val="24"/>
        </w:rPr>
        <w:t>, ponieważ</w:t>
      </w:r>
      <w:r w:rsidRPr="003C3ACB">
        <w:rPr>
          <w:spacing w:val="-4"/>
          <w:kern w:val="0"/>
          <w:szCs w:val="24"/>
        </w:rPr>
        <w:t xml:space="preserve"> </w:t>
      </w:r>
      <w:r>
        <w:rPr>
          <w:spacing w:val="-4"/>
          <w:kern w:val="0"/>
          <w:szCs w:val="24"/>
        </w:rPr>
        <w:t xml:space="preserve">zgodnie z § 2 ust. 1 </w:t>
      </w:r>
      <w:r w:rsidR="005C3915">
        <w:rPr>
          <w:spacing w:val="-4"/>
          <w:kern w:val="0"/>
          <w:szCs w:val="24"/>
        </w:rPr>
        <w:t xml:space="preserve">pkt 3 </w:t>
      </w:r>
      <w:r>
        <w:rPr>
          <w:spacing w:val="-4"/>
          <w:kern w:val="0"/>
          <w:szCs w:val="24"/>
        </w:rPr>
        <w:t>porozumienia z dnia 4.10.1999 r. zawartego pomiędzy W</w:t>
      </w:r>
      <w:r w:rsidR="004C3C3C">
        <w:rPr>
          <w:spacing w:val="-4"/>
          <w:kern w:val="0"/>
          <w:szCs w:val="24"/>
        </w:rPr>
        <w:t xml:space="preserve">ojewództwem Kujawsko-Pomorskim </w:t>
      </w:r>
      <w:r>
        <w:rPr>
          <w:spacing w:val="-4"/>
          <w:kern w:val="0"/>
          <w:szCs w:val="24"/>
        </w:rPr>
        <w:t>a Miastem Bydgoszcz wszelkie zmiany dotyczące struktury organizacyjnej Biblioteki powinny być uzgadniane z Miastem.</w:t>
      </w:r>
      <w:r w:rsidR="00767043">
        <w:rPr>
          <w:spacing w:val="-4"/>
          <w:kern w:val="0"/>
          <w:szCs w:val="24"/>
        </w:rPr>
        <w:t xml:space="preserve"> </w:t>
      </w:r>
    </w:p>
    <w:p w:rsidR="00973082" w:rsidRPr="00991BB9" w:rsidRDefault="00973082" w:rsidP="00973082">
      <w:pPr>
        <w:ind w:left="660" w:right="280"/>
        <w:rPr>
          <w:szCs w:val="24"/>
        </w:rPr>
      </w:pPr>
    </w:p>
    <w:p w:rsidR="00973082" w:rsidRPr="0040129C" w:rsidRDefault="006D4357" w:rsidP="006D4357">
      <w:pPr>
        <w:pStyle w:val="Nagwek11"/>
        <w:keepNext/>
        <w:keepLines/>
        <w:shd w:val="clear" w:color="auto" w:fill="auto"/>
        <w:tabs>
          <w:tab w:val="left" w:pos="284"/>
        </w:tabs>
        <w:spacing w:line="240" w:lineRule="auto"/>
        <w:rPr>
          <w:b/>
        </w:rPr>
      </w:pPr>
      <w:bookmarkStart w:id="5" w:name="bookmark4"/>
      <w:r>
        <w:rPr>
          <w:b/>
        </w:rPr>
        <w:t xml:space="preserve">4. </w:t>
      </w:r>
      <w:r w:rsidR="00973082" w:rsidRPr="0040129C">
        <w:rPr>
          <w:b/>
        </w:rPr>
        <w:t>Uzasadnienie merytoryczne:</w:t>
      </w:r>
      <w:bookmarkEnd w:id="5"/>
    </w:p>
    <w:p w:rsidR="00865519" w:rsidRDefault="00AF4620" w:rsidP="00E7018C">
      <w:pPr>
        <w:ind w:right="-2"/>
        <w:jc w:val="both"/>
        <w:rPr>
          <w:szCs w:val="24"/>
        </w:rPr>
      </w:pPr>
      <w:r>
        <w:rPr>
          <w:szCs w:val="24"/>
        </w:rPr>
        <w:t xml:space="preserve"> </w:t>
      </w:r>
      <w:r w:rsidR="000B41C6">
        <w:rPr>
          <w:szCs w:val="24"/>
        </w:rPr>
        <w:tab/>
      </w:r>
      <w:r w:rsidR="000B41C6" w:rsidRPr="000B41C6">
        <w:rPr>
          <w:szCs w:val="24"/>
        </w:rPr>
        <w:t xml:space="preserve">Zamiar likwidacji </w:t>
      </w:r>
      <w:r w:rsidR="000B41C6">
        <w:rPr>
          <w:szCs w:val="24"/>
        </w:rPr>
        <w:t>Filii nr 9</w:t>
      </w:r>
      <w:r w:rsidR="000B41C6" w:rsidRPr="000B41C6">
        <w:rPr>
          <w:szCs w:val="24"/>
        </w:rPr>
        <w:t xml:space="preserve"> podyktowany jest</w:t>
      </w:r>
      <w:r w:rsidR="000B41C6" w:rsidRPr="000B41C6">
        <w:t xml:space="preserve"> </w:t>
      </w:r>
      <w:r w:rsidR="00005140">
        <w:t xml:space="preserve">przede wszystkim </w:t>
      </w:r>
      <w:r w:rsidR="000B41C6" w:rsidRPr="000B41C6">
        <w:rPr>
          <w:szCs w:val="24"/>
        </w:rPr>
        <w:t xml:space="preserve">spadkiem liczby zarejestrowanych w tej placówce użytkowników i niską frekwencją odwiedzających ją </w:t>
      </w:r>
      <w:r w:rsidR="00005140">
        <w:rPr>
          <w:szCs w:val="24"/>
        </w:rPr>
        <w:br/>
      </w:r>
      <w:r w:rsidR="000B41C6" w:rsidRPr="000B41C6">
        <w:rPr>
          <w:szCs w:val="24"/>
        </w:rPr>
        <w:t>w ostatnich latach czytelników</w:t>
      </w:r>
      <w:r w:rsidR="005746A1">
        <w:rPr>
          <w:szCs w:val="24"/>
        </w:rPr>
        <w:t xml:space="preserve">. Liczba zarejestrowanych czytelników jest jedną z najniższych </w:t>
      </w:r>
      <w:r w:rsidR="005746A1" w:rsidRPr="005746A1">
        <w:rPr>
          <w:szCs w:val="24"/>
        </w:rPr>
        <w:t>w całej sieci filii miejskich</w:t>
      </w:r>
      <w:r w:rsidR="005746A1">
        <w:rPr>
          <w:szCs w:val="24"/>
        </w:rPr>
        <w:t xml:space="preserve"> </w:t>
      </w:r>
      <w:r w:rsidR="00005140">
        <w:rPr>
          <w:szCs w:val="24"/>
        </w:rPr>
        <w:t>i</w:t>
      </w:r>
      <w:r w:rsidR="005746A1">
        <w:rPr>
          <w:szCs w:val="24"/>
        </w:rPr>
        <w:t xml:space="preserve"> od roku 2018 wykazuje tendencję spadkową</w:t>
      </w:r>
      <w:r w:rsidR="005746A1" w:rsidRPr="005746A1">
        <w:rPr>
          <w:szCs w:val="24"/>
        </w:rPr>
        <w:t xml:space="preserve">. </w:t>
      </w:r>
      <w:r w:rsidR="005746A1">
        <w:rPr>
          <w:szCs w:val="24"/>
        </w:rPr>
        <w:t>Z uwagi na</w:t>
      </w:r>
      <w:r w:rsidR="005746A1" w:rsidRPr="005746A1">
        <w:rPr>
          <w:szCs w:val="24"/>
        </w:rPr>
        <w:t xml:space="preserve"> stale rosnąc</w:t>
      </w:r>
      <w:r w:rsidR="005746A1">
        <w:rPr>
          <w:szCs w:val="24"/>
        </w:rPr>
        <w:t>e koszty osobowe i</w:t>
      </w:r>
      <w:r w:rsidR="005746A1" w:rsidRPr="005746A1">
        <w:rPr>
          <w:szCs w:val="24"/>
        </w:rPr>
        <w:t xml:space="preserve"> administracyjn</w:t>
      </w:r>
      <w:r w:rsidR="005746A1">
        <w:rPr>
          <w:szCs w:val="24"/>
        </w:rPr>
        <w:t>e</w:t>
      </w:r>
      <w:r w:rsidR="005746A1" w:rsidRPr="005746A1">
        <w:rPr>
          <w:szCs w:val="24"/>
        </w:rPr>
        <w:t xml:space="preserve"> </w:t>
      </w:r>
      <w:r w:rsidR="005746A1">
        <w:rPr>
          <w:szCs w:val="24"/>
        </w:rPr>
        <w:t>nie jest zasadne dalsze prowadzenie filii, z</w:t>
      </w:r>
      <w:r w:rsidR="00005140">
        <w:rPr>
          <w:szCs w:val="24"/>
        </w:rPr>
        <w:t xml:space="preserve"> której korzysta coraz mniej osób. </w:t>
      </w:r>
      <w:r w:rsidR="008260F4">
        <w:rPr>
          <w:szCs w:val="24"/>
        </w:rPr>
        <w:t>Ponadto siedziba filii nie</w:t>
      </w:r>
      <w:r w:rsidR="000B41C6" w:rsidRPr="000B41C6">
        <w:rPr>
          <w:szCs w:val="24"/>
        </w:rPr>
        <w:t xml:space="preserve"> zapewnienia dostępności osobom ze szczególnymi potrzebami.</w:t>
      </w:r>
      <w:r w:rsidR="008260F4" w:rsidRPr="008260F4">
        <w:t xml:space="preserve"> </w:t>
      </w:r>
      <w:r w:rsidR="008260F4">
        <w:rPr>
          <w:szCs w:val="24"/>
        </w:rPr>
        <w:t>Z</w:t>
      </w:r>
      <w:r w:rsidR="008260F4" w:rsidRPr="008260F4">
        <w:rPr>
          <w:szCs w:val="24"/>
        </w:rPr>
        <w:t>najduje się na wysokim parterze</w:t>
      </w:r>
      <w:r w:rsidR="008260F4">
        <w:rPr>
          <w:szCs w:val="24"/>
        </w:rPr>
        <w:t xml:space="preserve"> bloku</w:t>
      </w:r>
      <w:r w:rsidR="008260F4" w:rsidRPr="008260F4">
        <w:rPr>
          <w:szCs w:val="24"/>
        </w:rPr>
        <w:t xml:space="preserve">, w lokalu mieszkalnym </w:t>
      </w:r>
      <w:r w:rsidR="00005140">
        <w:rPr>
          <w:szCs w:val="24"/>
        </w:rPr>
        <w:br/>
      </w:r>
      <w:r w:rsidR="008260F4" w:rsidRPr="008260F4">
        <w:rPr>
          <w:szCs w:val="24"/>
        </w:rPr>
        <w:t>o powie</w:t>
      </w:r>
      <w:r w:rsidR="008260F4">
        <w:rPr>
          <w:szCs w:val="24"/>
        </w:rPr>
        <w:t xml:space="preserve">rzchni 67,97 m² zaadaptowanym na użytek </w:t>
      </w:r>
      <w:r w:rsidR="008260F4" w:rsidRPr="008260F4">
        <w:rPr>
          <w:szCs w:val="24"/>
        </w:rPr>
        <w:t>biblioteki. Spółdzielnia, która jest właścicielem lokalu, nie przewiduje dostosowania budynku dla os</w:t>
      </w:r>
      <w:r w:rsidR="00005140">
        <w:rPr>
          <w:szCs w:val="24"/>
        </w:rPr>
        <w:t>ób ze szczególnymi potrzebami</w:t>
      </w:r>
      <w:r w:rsidR="008260F4" w:rsidRPr="008260F4">
        <w:rPr>
          <w:szCs w:val="24"/>
        </w:rPr>
        <w:t xml:space="preserve">. Układ i wielkość </w:t>
      </w:r>
      <w:r w:rsidR="008260F4">
        <w:rPr>
          <w:szCs w:val="24"/>
        </w:rPr>
        <w:t>pomieszczeń</w:t>
      </w:r>
      <w:r w:rsidR="008260F4" w:rsidRPr="008260F4">
        <w:rPr>
          <w:szCs w:val="24"/>
        </w:rPr>
        <w:t xml:space="preserve"> </w:t>
      </w:r>
      <w:r w:rsidR="008260F4">
        <w:rPr>
          <w:szCs w:val="24"/>
        </w:rPr>
        <w:t>nie daje możliwości</w:t>
      </w:r>
      <w:r w:rsidR="008260F4" w:rsidRPr="008260F4">
        <w:rPr>
          <w:szCs w:val="24"/>
        </w:rPr>
        <w:t xml:space="preserve"> poszerzenia oferty kulturalnej. Niewielka powierzchnia </w:t>
      </w:r>
      <w:r w:rsidR="008260F4">
        <w:rPr>
          <w:szCs w:val="24"/>
        </w:rPr>
        <w:t>wymusza</w:t>
      </w:r>
      <w:r w:rsidR="008260F4" w:rsidRPr="008260F4">
        <w:rPr>
          <w:szCs w:val="24"/>
        </w:rPr>
        <w:t xml:space="preserve"> ograniczani</w:t>
      </w:r>
      <w:r w:rsidR="008260F4">
        <w:rPr>
          <w:szCs w:val="24"/>
        </w:rPr>
        <w:t>e</w:t>
      </w:r>
      <w:r w:rsidR="008260F4" w:rsidRPr="008260F4">
        <w:rPr>
          <w:szCs w:val="24"/>
        </w:rPr>
        <w:t xml:space="preserve"> zakupów nowości wydawniczych, co </w:t>
      </w:r>
      <w:r w:rsidR="00005140">
        <w:rPr>
          <w:szCs w:val="24"/>
        </w:rPr>
        <w:br/>
      </w:r>
      <w:r w:rsidR="008260F4" w:rsidRPr="008260F4">
        <w:rPr>
          <w:szCs w:val="24"/>
        </w:rPr>
        <w:t xml:space="preserve">w konsekwencji zawęża ofertę czytelniczą i wpływa na spadek </w:t>
      </w:r>
      <w:r w:rsidR="008260F4">
        <w:rPr>
          <w:szCs w:val="24"/>
        </w:rPr>
        <w:t>liczby</w:t>
      </w:r>
      <w:r w:rsidR="008260F4" w:rsidRPr="008260F4">
        <w:rPr>
          <w:szCs w:val="24"/>
        </w:rPr>
        <w:t xml:space="preserve"> czytelników odwiedzających filię.</w:t>
      </w:r>
      <w:r w:rsidR="008260F4">
        <w:rPr>
          <w:szCs w:val="24"/>
        </w:rPr>
        <w:t xml:space="preserve"> </w:t>
      </w:r>
      <w:r w:rsidR="00005140">
        <w:rPr>
          <w:szCs w:val="24"/>
        </w:rPr>
        <w:t>Według analizy dyrektora Biblioteki n</w:t>
      </w:r>
      <w:r w:rsidR="008260F4" w:rsidRPr="008260F4">
        <w:rPr>
          <w:szCs w:val="24"/>
        </w:rPr>
        <w:t xml:space="preserve">iewielka odległość pomiędzy </w:t>
      </w:r>
      <w:r w:rsidR="008260F4">
        <w:rPr>
          <w:szCs w:val="24"/>
        </w:rPr>
        <w:t>Filią nr 9</w:t>
      </w:r>
      <w:r w:rsidR="008260F4" w:rsidRPr="008260F4">
        <w:rPr>
          <w:szCs w:val="24"/>
        </w:rPr>
        <w:t xml:space="preserve"> a wykazującymi się znacznie większą aktywnością filiami  przy ul. Brzęczkowskiego 2 </w:t>
      </w:r>
      <w:r w:rsidR="00005140">
        <w:rPr>
          <w:szCs w:val="24"/>
        </w:rPr>
        <w:br/>
      </w:r>
      <w:r w:rsidR="008260F4" w:rsidRPr="008260F4">
        <w:rPr>
          <w:szCs w:val="24"/>
        </w:rPr>
        <w:t>i Gawędy 1 nie będzie przeszkodą dla czytelników w dostępie do usług bibliotecznych.</w:t>
      </w:r>
    </w:p>
    <w:p w:rsidR="00AF4620" w:rsidRDefault="00AF4620" w:rsidP="00E7018C">
      <w:pPr>
        <w:ind w:right="-2"/>
        <w:jc w:val="both"/>
        <w:rPr>
          <w:szCs w:val="24"/>
        </w:rPr>
      </w:pPr>
    </w:p>
    <w:p w:rsidR="00973082" w:rsidRPr="0033726A" w:rsidRDefault="00973082" w:rsidP="00973082">
      <w:pPr>
        <w:pStyle w:val="Nagwek11"/>
        <w:keepNext/>
        <w:keepLines/>
        <w:shd w:val="clear" w:color="auto" w:fill="auto"/>
        <w:spacing w:line="240" w:lineRule="auto"/>
        <w:rPr>
          <w:b/>
        </w:rPr>
      </w:pPr>
      <w:bookmarkStart w:id="6" w:name="bookmark5"/>
      <w:r w:rsidRPr="0033726A">
        <w:rPr>
          <w:b/>
        </w:rPr>
        <w:t>5. Ocena skutków regulacji:</w:t>
      </w:r>
      <w:bookmarkEnd w:id="6"/>
    </w:p>
    <w:p w:rsidR="00CD73C8" w:rsidRDefault="000A3686" w:rsidP="001F7A5B">
      <w:pPr>
        <w:ind w:right="-2" w:firstLine="709"/>
        <w:jc w:val="both"/>
        <w:rPr>
          <w:szCs w:val="24"/>
        </w:rPr>
      </w:pPr>
      <w:r w:rsidRPr="000A3686">
        <w:rPr>
          <w:spacing w:val="-6"/>
          <w:szCs w:val="24"/>
        </w:rPr>
        <w:t>Wprowadzenie wskazan</w:t>
      </w:r>
      <w:r w:rsidR="001071AE">
        <w:rPr>
          <w:spacing w:val="-6"/>
          <w:szCs w:val="24"/>
        </w:rPr>
        <w:t>ej</w:t>
      </w:r>
      <w:r w:rsidRPr="000A3686">
        <w:rPr>
          <w:spacing w:val="-6"/>
          <w:szCs w:val="24"/>
        </w:rPr>
        <w:t xml:space="preserve"> w niniejszej uchwale zmian</w:t>
      </w:r>
      <w:r w:rsidR="001071AE">
        <w:rPr>
          <w:spacing w:val="-6"/>
          <w:szCs w:val="24"/>
        </w:rPr>
        <w:t>y</w:t>
      </w:r>
      <w:r w:rsidRPr="000A3686">
        <w:rPr>
          <w:spacing w:val="-6"/>
          <w:szCs w:val="24"/>
        </w:rPr>
        <w:t xml:space="preserve"> w statucie Wojewódzkiej </w:t>
      </w:r>
      <w:r w:rsidRPr="000A3686">
        <w:rPr>
          <w:spacing w:val="-6"/>
          <w:szCs w:val="24"/>
        </w:rPr>
        <w:br/>
        <w:t xml:space="preserve">i Miejskiej Biblioteki Publicznej w Bydgoszczy nie spowoduje skutków finansowych </w:t>
      </w:r>
      <w:r w:rsidRPr="000A3686">
        <w:rPr>
          <w:spacing w:val="-6"/>
          <w:szCs w:val="24"/>
        </w:rPr>
        <w:br/>
        <w:t>i konieczności</w:t>
      </w:r>
      <w:r w:rsidRPr="000A3686">
        <w:rPr>
          <w:szCs w:val="24"/>
        </w:rPr>
        <w:t xml:space="preserve"> zwiększenia dotacji dla instytucji.</w:t>
      </w:r>
    </w:p>
    <w:p w:rsidR="001C0B72" w:rsidRDefault="001C0B72" w:rsidP="00093887">
      <w:pPr>
        <w:ind w:right="-2"/>
        <w:jc w:val="both"/>
        <w:rPr>
          <w:szCs w:val="24"/>
        </w:rPr>
      </w:pPr>
    </w:p>
    <w:p w:rsidR="00A2100C" w:rsidRPr="001C0B72" w:rsidRDefault="00516617" w:rsidP="00A2100C">
      <w:pPr>
        <w:ind w:left="4608" w:firstLine="708"/>
        <w:rPr>
          <w:rFonts w:eastAsia="Calibri"/>
          <w:kern w:val="0"/>
          <w:sz w:val="18"/>
          <w:szCs w:val="18"/>
          <w:lang w:eastAsia="en-US"/>
        </w:rPr>
      </w:pPr>
      <w:r>
        <w:rPr>
          <w:szCs w:val="24"/>
        </w:rPr>
        <w:br w:type="page"/>
      </w:r>
      <w:r w:rsidR="00A2100C" w:rsidRPr="001C0B72">
        <w:rPr>
          <w:rFonts w:eastAsia="Calibri"/>
          <w:kern w:val="0"/>
          <w:sz w:val="18"/>
          <w:szCs w:val="18"/>
          <w:lang w:eastAsia="en-US"/>
        </w:rPr>
        <w:lastRenderedPageBreak/>
        <w:t xml:space="preserve">Załącznik do uchwały Nr </w:t>
      </w:r>
      <w:r w:rsidR="00A2100C">
        <w:rPr>
          <w:rFonts w:eastAsia="Calibri"/>
          <w:kern w:val="0"/>
          <w:sz w:val="18"/>
          <w:szCs w:val="18"/>
          <w:lang w:eastAsia="en-US"/>
        </w:rPr>
        <w:t xml:space="preserve"> </w:t>
      </w:r>
      <w:r w:rsidR="00A2100C" w:rsidRPr="001C0B72">
        <w:rPr>
          <w:rFonts w:eastAsia="Calibri"/>
          <w:kern w:val="0"/>
          <w:sz w:val="18"/>
          <w:szCs w:val="18"/>
          <w:lang w:eastAsia="en-US"/>
        </w:rPr>
        <w:t xml:space="preserve">        </w:t>
      </w:r>
    </w:p>
    <w:p w:rsidR="00A2100C" w:rsidRPr="001C0B72" w:rsidRDefault="00A2100C" w:rsidP="00A2100C">
      <w:pPr>
        <w:ind w:left="5316"/>
        <w:rPr>
          <w:rFonts w:eastAsia="Calibri"/>
          <w:kern w:val="0"/>
          <w:sz w:val="18"/>
          <w:szCs w:val="18"/>
          <w:lang w:eastAsia="en-US"/>
        </w:rPr>
      </w:pPr>
      <w:r w:rsidRPr="001C0B72">
        <w:rPr>
          <w:rFonts w:eastAsia="Calibri"/>
          <w:kern w:val="0"/>
          <w:sz w:val="18"/>
          <w:szCs w:val="18"/>
          <w:lang w:eastAsia="en-US"/>
        </w:rPr>
        <w:t xml:space="preserve">Sejmiku Województwa Kujawsko-Pomorskiego </w:t>
      </w:r>
    </w:p>
    <w:p w:rsidR="00A2100C" w:rsidRPr="001C0B72" w:rsidRDefault="00A2100C" w:rsidP="00A2100C">
      <w:pPr>
        <w:ind w:left="5316"/>
        <w:rPr>
          <w:rFonts w:eastAsia="Calibri"/>
          <w:kern w:val="0"/>
          <w:sz w:val="18"/>
          <w:szCs w:val="18"/>
          <w:lang w:eastAsia="en-US"/>
        </w:rPr>
      </w:pPr>
      <w:r w:rsidRPr="001C0B72">
        <w:rPr>
          <w:rFonts w:eastAsia="Calibri"/>
          <w:kern w:val="0"/>
          <w:sz w:val="18"/>
          <w:szCs w:val="18"/>
          <w:lang w:eastAsia="en-US"/>
        </w:rPr>
        <w:t xml:space="preserve">z dnia </w:t>
      </w:r>
      <w:r>
        <w:rPr>
          <w:rFonts w:eastAsia="Calibri"/>
          <w:kern w:val="0"/>
          <w:sz w:val="18"/>
          <w:szCs w:val="18"/>
          <w:lang w:eastAsia="en-US"/>
        </w:rPr>
        <w:t xml:space="preserve">  </w:t>
      </w:r>
    </w:p>
    <w:p w:rsidR="00A2100C" w:rsidRPr="000A78AE" w:rsidRDefault="00A2100C" w:rsidP="009F6187">
      <w:pPr>
        <w:rPr>
          <w:sz w:val="20"/>
        </w:rPr>
      </w:pPr>
      <w:r w:rsidRPr="000A78AE">
        <w:rPr>
          <w:sz w:val="20"/>
        </w:rPr>
        <w:t xml:space="preserve">Załącznik do statutu </w:t>
      </w:r>
    </w:p>
    <w:p w:rsidR="00A2100C" w:rsidRPr="000A78AE" w:rsidRDefault="00A2100C" w:rsidP="00A2100C">
      <w:pPr>
        <w:ind w:left="-540" w:firstLine="360"/>
        <w:rPr>
          <w:sz w:val="20"/>
        </w:rPr>
      </w:pPr>
      <w:r w:rsidRPr="000A78AE">
        <w:rPr>
          <w:sz w:val="20"/>
        </w:rPr>
        <w:t xml:space="preserve">   Wojewódzkiej i Miejskiej Biblioteki Publicznej  </w:t>
      </w:r>
    </w:p>
    <w:p w:rsidR="00A2100C" w:rsidRPr="000A78AE" w:rsidRDefault="00A2100C" w:rsidP="00A2100C">
      <w:pPr>
        <w:ind w:left="-360" w:firstLine="360"/>
        <w:rPr>
          <w:sz w:val="20"/>
        </w:rPr>
      </w:pPr>
      <w:r w:rsidRPr="000A78AE">
        <w:rPr>
          <w:sz w:val="20"/>
        </w:rPr>
        <w:t>im. dr. Witolda Bełzy w Bydgoszczy</w:t>
      </w:r>
    </w:p>
    <w:p w:rsidR="00A2100C" w:rsidRPr="000A78AE" w:rsidRDefault="00A2100C" w:rsidP="00A2100C">
      <w:pPr>
        <w:ind w:firstLine="3600"/>
        <w:rPr>
          <w:sz w:val="12"/>
          <w:szCs w:val="12"/>
        </w:rPr>
      </w:pPr>
    </w:p>
    <w:p w:rsidR="00A2100C" w:rsidRPr="001C0B72" w:rsidRDefault="00A2100C" w:rsidP="00A2100C">
      <w:pPr>
        <w:jc w:val="center"/>
        <w:rPr>
          <w:b/>
          <w:szCs w:val="24"/>
        </w:rPr>
      </w:pPr>
      <w:r w:rsidRPr="001C0B72">
        <w:rPr>
          <w:b/>
          <w:szCs w:val="24"/>
        </w:rPr>
        <w:t xml:space="preserve">Wykaz filii Wojewódzkiej i Miejskiej Biblioteki Publicznej </w:t>
      </w:r>
    </w:p>
    <w:p w:rsidR="00A2100C" w:rsidRPr="001C0B72" w:rsidRDefault="00A2100C" w:rsidP="00A2100C">
      <w:pPr>
        <w:jc w:val="center"/>
        <w:rPr>
          <w:b/>
          <w:szCs w:val="24"/>
        </w:rPr>
      </w:pPr>
      <w:r w:rsidRPr="001C0B72">
        <w:rPr>
          <w:b/>
          <w:szCs w:val="24"/>
        </w:rPr>
        <w:t>im. dr. Witolda Bełzy w Bydgoszczy</w:t>
      </w:r>
    </w:p>
    <w:p w:rsidR="00A2100C" w:rsidRPr="001C0B72" w:rsidRDefault="00A2100C" w:rsidP="00A2100C">
      <w:pPr>
        <w:jc w:val="center"/>
        <w:rPr>
          <w:b/>
          <w:szCs w:val="24"/>
        </w:rPr>
      </w:pPr>
    </w:p>
    <w:p w:rsidR="00A2100C" w:rsidRPr="001C0B72" w:rsidRDefault="00A2100C" w:rsidP="00A2100C">
      <w:pPr>
        <w:keepNext/>
        <w:outlineLvl w:val="0"/>
        <w:rPr>
          <w:b/>
          <w:kern w:val="0"/>
          <w:szCs w:val="24"/>
        </w:rPr>
      </w:pPr>
      <w:r w:rsidRPr="001C0B72">
        <w:rPr>
          <w:b/>
          <w:kern w:val="0"/>
          <w:szCs w:val="24"/>
        </w:rPr>
        <w:t>1.   FILIE OGÓLNE</w:t>
      </w:r>
    </w:p>
    <w:p w:rsidR="00A2100C" w:rsidRPr="001C0B72" w:rsidRDefault="00A2100C" w:rsidP="00A2100C">
      <w:pPr>
        <w:numPr>
          <w:ilvl w:val="0"/>
          <w:numId w:val="4"/>
        </w:numPr>
        <w:tabs>
          <w:tab w:val="num" w:pos="900"/>
        </w:tabs>
        <w:spacing w:line="360" w:lineRule="exact"/>
        <w:ind w:left="924" w:hanging="564"/>
        <w:rPr>
          <w:sz w:val="26"/>
          <w:szCs w:val="26"/>
        </w:rPr>
      </w:pPr>
      <w:r w:rsidRPr="001C0B72">
        <w:rPr>
          <w:sz w:val="26"/>
          <w:szCs w:val="26"/>
        </w:rPr>
        <w:t>Filia Nr 3 dla dorosłych i dla dzieci ul. Grunwaldzka 33,</w:t>
      </w:r>
    </w:p>
    <w:p w:rsidR="00A2100C" w:rsidRPr="001C0B72" w:rsidRDefault="00A2100C" w:rsidP="00A2100C">
      <w:pPr>
        <w:numPr>
          <w:ilvl w:val="0"/>
          <w:numId w:val="4"/>
        </w:numPr>
        <w:tabs>
          <w:tab w:val="num" w:pos="900"/>
        </w:tabs>
        <w:spacing w:line="360" w:lineRule="exact"/>
        <w:ind w:left="924" w:hanging="564"/>
        <w:rPr>
          <w:sz w:val="26"/>
          <w:szCs w:val="26"/>
        </w:rPr>
      </w:pPr>
      <w:r w:rsidRPr="001C0B72">
        <w:rPr>
          <w:sz w:val="26"/>
          <w:szCs w:val="26"/>
        </w:rPr>
        <w:t>Filia Nr 4 dla dorosłych z Oddziałem dla dzieci i młodzieży ul. Czerkaska 11,</w:t>
      </w:r>
    </w:p>
    <w:p w:rsidR="00A2100C" w:rsidRPr="001C0B72" w:rsidRDefault="00A2100C" w:rsidP="00A2100C">
      <w:pPr>
        <w:numPr>
          <w:ilvl w:val="0"/>
          <w:numId w:val="4"/>
        </w:numPr>
        <w:tabs>
          <w:tab w:val="num" w:pos="900"/>
        </w:tabs>
        <w:spacing w:line="360" w:lineRule="exact"/>
        <w:ind w:left="924" w:hanging="564"/>
        <w:rPr>
          <w:sz w:val="26"/>
          <w:szCs w:val="26"/>
        </w:rPr>
      </w:pPr>
      <w:r w:rsidRPr="001C0B72">
        <w:rPr>
          <w:sz w:val="26"/>
          <w:szCs w:val="26"/>
        </w:rPr>
        <w:t>Filia Nr 5 dla dorosłych i dla dzieci ul. Pomorska 80-86,</w:t>
      </w:r>
    </w:p>
    <w:p w:rsidR="00A2100C" w:rsidRPr="001C0B72" w:rsidRDefault="00A2100C" w:rsidP="00A2100C">
      <w:pPr>
        <w:numPr>
          <w:ilvl w:val="0"/>
          <w:numId w:val="4"/>
        </w:numPr>
        <w:tabs>
          <w:tab w:val="num" w:pos="900"/>
        </w:tabs>
        <w:spacing w:line="360" w:lineRule="exact"/>
        <w:ind w:left="924" w:hanging="564"/>
        <w:rPr>
          <w:sz w:val="26"/>
          <w:szCs w:val="26"/>
        </w:rPr>
      </w:pPr>
      <w:r w:rsidRPr="001C0B72">
        <w:rPr>
          <w:sz w:val="26"/>
          <w:szCs w:val="26"/>
        </w:rPr>
        <w:t>Filia Nr 7 dla dorosłych i dla dzieci ul. Nakielska 175a,</w:t>
      </w:r>
    </w:p>
    <w:p w:rsidR="00A2100C" w:rsidRPr="001C0B72" w:rsidRDefault="00A2100C" w:rsidP="00A2100C">
      <w:pPr>
        <w:numPr>
          <w:ilvl w:val="0"/>
          <w:numId w:val="4"/>
        </w:numPr>
        <w:tabs>
          <w:tab w:val="num" w:pos="900"/>
        </w:tabs>
        <w:spacing w:line="360" w:lineRule="exact"/>
        <w:ind w:left="924" w:hanging="564"/>
        <w:rPr>
          <w:sz w:val="26"/>
          <w:szCs w:val="26"/>
        </w:rPr>
      </w:pPr>
      <w:r w:rsidRPr="001C0B72">
        <w:rPr>
          <w:sz w:val="26"/>
          <w:szCs w:val="26"/>
        </w:rPr>
        <w:t>Filia Nr 10 dla dorosłych z Od</w:t>
      </w:r>
      <w:r>
        <w:rPr>
          <w:sz w:val="26"/>
          <w:szCs w:val="26"/>
        </w:rPr>
        <w:t xml:space="preserve">działem dla dzieci i młodzieży </w:t>
      </w:r>
      <w:r w:rsidRPr="001C0B72">
        <w:rPr>
          <w:sz w:val="26"/>
          <w:szCs w:val="26"/>
        </w:rPr>
        <w:t>Aleje Prezydenta Lecha Kaczyńskiego 35,</w:t>
      </w:r>
    </w:p>
    <w:p w:rsidR="00A2100C" w:rsidRPr="001C0B72" w:rsidRDefault="00A2100C" w:rsidP="00A2100C">
      <w:pPr>
        <w:numPr>
          <w:ilvl w:val="0"/>
          <w:numId w:val="4"/>
        </w:numPr>
        <w:tabs>
          <w:tab w:val="num" w:pos="900"/>
        </w:tabs>
        <w:spacing w:line="360" w:lineRule="exact"/>
        <w:ind w:left="910" w:hanging="550"/>
        <w:rPr>
          <w:sz w:val="26"/>
          <w:szCs w:val="26"/>
        </w:rPr>
      </w:pPr>
      <w:r w:rsidRPr="001C0B72">
        <w:rPr>
          <w:sz w:val="26"/>
          <w:szCs w:val="26"/>
        </w:rPr>
        <w:t>Filia Nr 11 dla dorosłych i dla dzieci ul. Czołgistów 8,</w:t>
      </w:r>
    </w:p>
    <w:p w:rsidR="00A2100C" w:rsidRPr="001C0B72" w:rsidRDefault="00A2100C" w:rsidP="00A2100C">
      <w:pPr>
        <w:numPr>
          <w:ilvl w:val="0"/>
          <w:numId w:val="4"/>
        </w:numPr>
        <w:tabs>
          <w:tab w:val="num" w:pos="900"/>
        </w:tabs>
        <w:spacing w:line="360" w:lineRule="exact"/>
        <w:ind w:left="910" w:hanging="550"/>
        <w:rPr>
          <w:sz w:val="26"/>
          <w:szCs w:val="26"/>
        </w:rPr>
      </w:pPr>
      <w:r w:rsidRPr="001C0B72">
        <w:rPr>
          <w:sz w:val="26"/>
          <w:szCs w:val="26"/>
        </w:rPr>
        <w:t>Filia Nr 12 dla dorosłych i dla dzieci ul. Ujejskiego 58,</w:t>
      </w:r>
    </w:p>
    <w:p w:rsidR="00A2100C" w:rsidRPr="001C0B72" w:rsidRDefault="00A2100C" w:rsidP="00A2100C">
      <w:pPr>
        <w:numPr>
          <w:ilvl w:val="0"/>
          <w:numId w:val="4"/>
        </w:numPr>
        <w:tabs>
          <w:tab w:val="num" w:pos="900"/>
        </w:tabs>
        <w:spacing w:line="360" w:lineRule="exact"/>
        <w:ind w:left="910" w:hanging="550"/>
        <w:rPr>
          <w:sz w:val="26"/>
          <w:szCs w:val="26"/>
        </w:rPr>
      </w:pPr>
      <w:r w:rsidRPr="001C0B72">
        <w:rPr>
          <w:sz w:val="26"/>
          <w:szCs w:val="26"/>
        </w:rPr>
        <w:t>Filia Nr 13 dla dorosłych z Oddziałem dla dzieci i młodzieży ul. Gawędy 1,</w:t>
      </w:r>
    </w:p>
    <w:p w:rsidR="00A2100C" w:rsidRPr="001C0B72" w:rsidRDefault="00A2100C" w:rsidP="00A2100C">
      <w:pPr>
        <w:numPr>
          <w:ilvl w:val="0"/>
          <w:numId w:val="4"/>
        </w:numPr>
        <w:tabs>
          <w:tab w:val="num" w:pos="900"/>
        </w:tabs>
        <w:spacing w:line="360" w:lineRule="exact"/>
        <w:ind w:left="910" w:hanging="550"/>
        <w:rPr>
          <w:sz w:val="26"/>
          <w:szCs w:val="26"/>
        </w:rPr>
      </w:pPr>
      <w:r w:rsidRPr="001C0B72">
        <w:rPr>
          <w:sz w:val="26"/>
          <w:szCs w:val="26"/>
        </w:rPr>
        <w:t>Filia Nr 14 dla dorosłych i dla dzieci ul. Dworcowa 49,</w:t>
      </w:r>
    </w:p>
    <w:p w:rsidR="00A2100C" w:rsidRPr="001C0B72" w:rsidRDefault="00A2100C" w:rsidP="00A2100C">
      <w:pPr>
        <w:numPr>
          <w:ilvl w:val="0"/>
          <w:numId w:val="4"/>
        </w:numPr>
        <w:tabs>
          <w:tab w:val="num" w:pos="900"/>
        </w:tabs>
        <w:spacing w:line="360" w:lineRule="exact"/>
        <w:ind w:left="851" w:hanging="491"/>
        <w:rPr>
          <w:sz w:val="26"/>
          <w:szCs w:val="26"/>
        </w:rPr>
      </w:pPr>
      <w:r w:rsidRPr="001C0B72">
        <w:rPr>
          <w:sz w:val="26"/>
          <w:szCs w:val="26"/>
        </w:rPr>
        <w:t xml:space="preserve">Filia Nr 15 dla dorosłych z Oddziałem dla dzieci i młodzieży </w:t>
      </w:r>
      <w:r w:rsidRPr="001C0B72">
        <w:rPr>
          <w:sz w:val="26"/>
          <w:szCs w:val="26"/>
        </w:rPr>
        <w:br/>
        <w:t>ul. Brzęczkowskiego 2,</w:t>
      </w:r>
    </w:p>
    <w:p w:rsidR="00A2100C" w:rsidRPr="001C0B72" w:rsidRDefault="00A2100C" w:rsidP="00A2100C">
      <w:pPr>
        <w:numPr>
          <w:ilvl w:val="0"/>
          <w:numId w:val="4"/>
        </w:numPr>
        <w:tabs>
          <w:tab w:val="num" w:pos="900"/>
        </w:tabs>
        <w:spacing w:line="360" w:lineRule="exact"/>
        <w:ind w:left="851" w:hanging="491"/>
        <w:rPr>
          <w:sz w:val="26"/>
          <w:szCs w:val="26"/>
        </w:rPr>
      </w:pPr>
      <w:r w:rsidRPr="001C0B72">
        <w:rPr>
          <w:sz w:val="26"/>
          <w:szCs w:val="26"/>
        </w:rPr>
        <w:t xml:space="preserve">Filia nr 16 dla dorosłych z Oddziałem dla dzieci i młodzieży </w:t>
      </w:r>
      <w:r w:rsidRPr="001C0B72">
        <w:rPr>
          <w:sz w:val="26"/>
          <w:szCs w:val="26"/>
        </w:rPr>
        <w:br/>
        <w:t>ul. Broniewskiego 1,</w:t>
      </w:r>
    </w:p>
    <w:p w:rsidR="00A2100C" w:rsidRPr="001C0B72" w:rsidRDefault="00A2100C" w:rsidP="00A2100C">
      <w:pPr>
        <w:numPr>
          <w:ilvl w:val="0"/>
          <w:numId w:val="4"/>
        </w:numPr>
        <w:tabs>
          <w:tab w:val="num" w:pos="900"/>
        </w:tabs>
        <w:spacing w:line="360" w:lineRule="exact"/>
        <w:ind w:hanging="264"/>
        <w:rPr>
          <w:sz w:val="26"/>
          <w:szCs w:val="26"/>
        </w:rPr>
      </w:pPr>
      <w:r w:rsidRPr="001C0B72">
        <w:rPr>
          <w:sz w:val="26"/>
          <w:szCs w:val="26"/>
        </w:rPr>
        <w:t>Filia Nr 17 dla dorosłych i dla dzieci ul. Łanowa 2,</w:t>
      </w:r>
    </w:p>
    <w:p w:rsidR="00A2100C" w:rsidRPr="001C0B72" w:rsidRDefault="00A2100C" w:rsidP="00A2100C">
      <w:pPr>
        <w:numPr>
          <w:ilvl w:val="0"/>
          <w:numId w:val="4"/>
        </w:numPr>
        <w:tabs>
          <w:tab w:val="num" w:pos="900"/>
        </w:tabs>
        <w:spacing w:line="360" w:lineRule="exact"/>
        <w:ind w:left="924" w:hanging="564"/>
        <w:rPr>
          <w:sz w:val="26"/>
          <w:szCs w:val="26"/>
        </w:rPr>
      </w:pPr>
      <w:r w:rsidRPr="001C0B72">
        <w:rPr>
          <w:sz w:val="26"/>
          <w:szCs w:val="26"/>
        </w:rPr>
        <w:t>Filia Nr 19 dla dorosłych z Oddziałem dla dzieci i młodzieży ul. Powstańców Wielkopolskich 26,</w:t>
      </w:r>
    </w:p>
    <w:p w:rsidR="00A2100C" w:rsidRPr="001C0B72" w:rsidRDefault="00A2100C" w:rsidP="00A2100C">
      <w:pPr>
        <w:numPr>
          <w:ilvl w:val="0"/>
          <w:numId w:val="4"/>
        </w:numPr>
        <w:tabs>
          <w:tab w:val="num" w:pos="900"/>
        </w:tabs>
        <w:spacing w:line="360" w:lineRule="exact"/>
        <w:ind w:left="896" w:hanging="536"/>
        <w:rPr>
          <w:sz w:val="26"/>
          <w:szCs w:val="26"/>
        </w:rPr>
      </w:pPr>
      <w:r w:rsidRPr="001C0B72">
        <w:rPr>
          <w:sz w:val="26"/>
          <w:szCs w:val="26"/>
        </w:rPr>
        <w:t xml:space="preserve">Filia Nr 23 dla dorosłych z Oddziałem dla dzieci i młodzieży </w:t>
      </w:r>
      <w:r w:rsidRPr="001C0B72">
        <w:rPr>
          <w:sz w:val="26"/>
          <w:szCs w:val="26"/>
        </w:rPr>
        <w:br/>
        <w:t>ul. Konopnickiej 28,</w:t>
      </w:r>
    </w:p>
    <w:p w:rsidR="00A2100C" w:rsidRPr="001C0B72" w:rsidRDefault="00A2100C" w:rsidP="00A2100C">
      <w:pPr>
        <w:numPr>
          <w:ilvl w:val="0"/>
          <w:numId w:val="4"/>
        </w:numPr>
        <w:tabs>
          <w:tab w:val="num" w:pos="900"/>
        </w:tabs>
        <w:spacing w:line="360" w:lineRule="exact"/>
        <w:ind w:left="851" w:hanging="491"/>
        <w:rPr>
          <w:sz w:val="26"/>
          <w:szCs w:val="26"/>
        </w:rPr>
      </w:pPr>
      <w:r w:rsidRPr="001C0B72">
        <w:rPr>
          <w:sz w:val="26"/>
          <w:szCs w:val="26"/>
        </w:rPr>
        <w:t xml:space="preserve">Filia Nr 24 dla dorosłych z Oddziałem dla dzieci i młodzieży </w:t>
      </w:r>
      <w:r w:rsidRPr="001C0B72">
        <w:rPr>
          <w:sz w:val="26"/>
          <w:szCs w:val="26"/>
        </w:rPr>
        <w:br/>
        <w:t>ul. Pielęgniarska 17,</w:t>
      </w:r>
    </w:p>
    <w:p w:rsidR="00A2100C" w:rsidRPr="001C0B72" w:rsidRDefault="00A2100C" w:rsidP="00A2100C">
      <w:pPr>
        <w:numPr>
          <w:ilvl w:val="0"/>
          <w:numId w:val="4"/>
        </w:numPr>
        <w:tabs>
          <w:tab w:val="num" w:pos="900"/>
        </w:tabs>
        <w:spacing w:line="360" w:lineRule="exact"/>
        <w:ind w:hanging="264"/>
        <w:rPr>
          <w:sz w:val="26"/>
          <w:szCs w:val="26"/>
        </w:rPr>
      </w:pPr>
      <w:r w:rsidRPr="001C0B72">
        <w:rPr>
          <w:sz w:val="26"/>
          <w:szCs w:val="26"/>
        </w:rPr>
        <w:t>Filia Nr 30 dla dorosłych i dla dzieci ul. Toruńska 185,</w:t>
      </w:r>
    </w:p>
    <w:p w:rsidR="00A2100C" w:rsidRPr="001C0B72" w:rsidRDefault="00A2100C" w:rsidP="00A2100C">
      <w:pPr>
        <w:numPr>
          <w:ilvl w:val="0"/>
          <w:numId w:val="4"/>
        </w:numPr>
        <w:tabs>
          <w:tab w:val="num" w:pos="900"/>
        </w:tabs>
        <w:spacing w:line="360" w:lineRule="exact"/>
        <w:ind w:hanging="264"/>
        <w:rPr>
          <w:sz w:val="26"/>
          <w:szCs w:val="26"/>
        </w:rPr>
      </w:pPr>
      <w:r w:rsidRPr="001C0B72">
        <w:rPr>
          <w:sz w:val="26"/>
          <w:szCs w:val="26"/>
        </w:rPr>
        <w:t>Filia Nr 31 dla dorosłych i dla dzieci ul. Wielorybia 99.</w:t>
      </w:r>
    </w:p>
    <w:p w:rsidR="00A2100C" w:rsidRPr="001C0B72" w:rsidRDefault="00A2100C" w:rsidP="00A2100C">
      <w:pPr>
        <w:keepNext/>
        <w:outlineLvl w:val="1"/>
        <w:rPr>
          <w:b/>
          <w:kern w:val="0"/>
          <w:sz w:val="30"/>
          <w:szCs w:val="30"/>
        </w:rPr>
      </w:pPr>
    </w:p>
    <w:p w:rsidR="00A2100C" w:rsidRPr="00A2100C" w:rsidRDefault="00A2100C" w:rsidP="00A2100C">
      <w:pPr>
        <w:keepNext/>
        <w:outlineLvl w:val="1"/>
        <w:rPr>
          <w:b/>
          <w:kern w:val="0"/>
          <w:szCs w:val="24"/>
        </w:rPr>
      </w:pPr>
      <w:r w:rsidRPr="001C0B72">
        <w:rPr>
          <w:b/>
          <w:kern w:val="0"/>
          <w:szCs w:val="24"/>
        </w:rPr>
        <w:t>2.   FILIE DLA DOROSŁYCH</w:t>
      </w:r>
      <w:r w:rsidRPr="001C0B72">
        <w:rPr>
          <w:b/>
          <w:kern w:val="0"/>
          <w:szCs w:val="24"/>
        </w:rPr>
        <w:tab/>
      </w:r>
    </w:p>
    <w:p w:rsidR="00A2100C" w:rsidRPr="001C0B72" w:rsidRDefault="00A2100C" w:rsidP="00A2100C">
      <w:pPr>
        <w:numPr>
          <w:ilvl w:val="1"/>
          <w:numId w:val="4"/>
        </w:numPr>
        <w:tabs>
          <w:tab w:val="num" w:pos="900"/>
        </w:tabs>
        <w:spacing w:line="360" w:lineRule="exact"/>
        <w:ind w:firstLine="636"/>
        <w:rPr>
          <w:sz w:val="26"/>
          <w:szCs w:val="26"/>
        </w:rPr>
      </w:pPr>
      <w:r w:rsidRPr="001C0B72">
        <w:rPr>
          <w:sz w:val="26"/>
          <w:szCs w:val="26"/>
        </w:rPr>
        <w:t>Filia Nr 21 dla dorosłych ul. M. Skłodowskiej – Curie 33a,</w:t>
      </w:r>
    </w:p>
    <w:p w:rsidR="00A2100C" w:rsidRPr="001C0B72" w:rsidRDefault="00A2100C" w:rsidP="00A2100C">
      <w:pPr>
        <w:numPr>
          <w:ilvl w:val="1"/>
          <w:numId w:val="4"/>
        </w:numPr>
        <w:tabs>
          <w:tab w:val="num" w:pos="900"/>
        </w:tabs>
        <w:spacing w:line="360" w:lineRule="exact"/>
        <w:ind w:firstLine="636"/>
        <w:rPr>
          <w:sz w:val="26"/>
          <w:szCs w:val="26"/>
        </w:rPr>
      </w:pPr>
      <w:r w:rsidRPr="001C0B72">
        <w:rPr>
          <w:sz w:val="26"/>
          <w:szCs w:val="26"/>
        </w:rPr>
        <w:t>Filia Nr 32 dla dorosłych ul. Przyjazna 13.</w:t>
      </w:r>
    </w:p>
    <w:p w:rsidR="00A2100C" w:rsidRPr="001C0B72" w:rsidRDefault="00A2100C" w:rsidP="00A2100C">
      <w:pPr>
        <w:spacing w:line="360" w:lineRule="exact"/>
        <w:rPr>
          <w:sz w:val="26"/>
          <w:szCs w:val="26"/>
        </w:rPr>
      </w:pPr>
    </w:p>
    <w:p w:rsidR="00A2100C" w:rsidRPr="001C0B72" w:rsidRDefault="00A2100C" w:rsidP="00A2100C">
      <w:pPr>
        <w:keepNext/>
        <w:outlineLvl w:val="1"/>
        <w:rPr>
          <w:b/>
          <w:kern w:val="0"/>
          <w:szCs w:val="24"/>
        </w:rPr>
      </w:pPr>
      <w:r w:rsidRPr="001C0B72">
        <w:rPr>
          <w:b/>
          <w:kern w:val="0"/>
          <w:szCs w:val="24"/>
        </w:rPr>
        <w:t>3.   FILIE DLA DZIECI I MŁODZIEŻY</w:t>
      </w:r>
    </w:p>
    <w:p w:rsidR="00A2100C" w:rsidRPr="001C0B72" w:rsidRDefault="00A2100C" w:rsidP="00A2100C">
      <w:pPr>
        <w:numPr>
          <w:ilvl w:val="0"/>
          <w:numId w:val="5"/>
        </w:numPr>
        <w:tabs>
          <w:tab w:val="num" w:pos="900"/>
        </w:tabs>
        <w:spacing w:line="360" w:lineRule="exact"/>
        <w:ind w:hanging="1171"/>
        <w:rPr>
          <w:sz w:val="26"/>
          <w:szCs w:val="26"/>
        </w:rPr>
      </w:pPr>
      <w:r w:rsidRPr="001C0B72">
        <w:rPr>
          <w:sz w:val="26"/>
          <w:szCs w:val="26"/>
        </w:rPr>
        <w:t>Filia Nr 13 dla dzieci i młodzieży ul. Połczyńska 3,</w:t>
      </w:r>
    </w:p>
    <w:p w:rsidR="00256C9E" w:rsidRPr="00A2100C" w:rsidRDefault="00A2100C" w:rsidP="00A2100C">
      <w:pPr>
        <w:numPr>
          <w:ilvl w:val="0"/>
          <w:numId w:val="5"/>
        </w:numPr>
        <w:tabs>
          <w:tab w:val="num" w:pos="900"/>
        </w:tabs>
        <w:spacing w:line="360" w:lineRule="exact"/>
        <w:ind w:hanging="1171"/>
        <w:rPr>
          <w:sz w:val="26"/>
          <w:szCs w:val="26"/>
        </w:rPr>
      </w:pPr>
      <w:r w:rsidRPr="001C0B72">
        <w:rPr>
          <w:sz w:val="26"/>
          <w:szCs w:val="26"/>
        </w:rPr>
        <w:t>Filia Nr 14 dla dzieci i młodzieży ul. Bohaterów Kragujewca 11.</w:t>
      </w:r>
    </w:p>
    <w:sectPr w:rsidR="00256C9E" w:rsidRPr="00A2100C" w:rsidSect="00B7664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8B4" w:rsidRDefault="00C418B4" w:rsidP="00973082">
      <w:r>
        <w:separator/>
      </w:r>
    </w:p>
  </w:endnote>
  <w:endnote w:type="continuationSeparator" w:id="0">
    <w:p w:rsidR="00C418B4" w:rsidRDefault="00C418B4" w:rsidP="0097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8B4" w:rsidRDefault="00C418B4" w:rsidP="00973082">
      <w:r>
        <w:separator/>
      </w:r>
    </w:p>
  </w:footnote>
  <w:footnote w:type="continuationSeparator" w:id="0">
    <w:p w:rsidR="00C418B4" w:rsidRDefault="00C418B4" w:rsidP="00973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D11F8"/>
    <w:multiLevelType w:val="multilevel"/>
    <w:tmpl w:val="773012E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67150C1"/>
    <w:multiLevelType w:val="hybridMultilevel"/>
    <w:tmpl w:val="A1F260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441D7"/>
    <w:multiLevelType w:val="hybridMultilevel"/>
    <w:tmpl w:val="41E0C428"/>
    <w:lvl w:ilvl="0" w:tplc="6D3E836A">
      <w:start w:val="1"/>
      <w:numFmt w:val="decimal"/>
      <w:lvlText w:val="%1)"/>
      <w:lvlJc w:val="left"/>
      <w:pPr>
        <w:tabs>
          <w:tab w:val="num" w:pos="567"/>
        </w:tabs>
        <w:ind w:left="624" w:hanging="624"/>
      </w:pPr>
      <w:rPr>
        <w:rFonts w:hint="default"/>
      </w:rPr>
    </w:lvl>
    <w:lvl w:ilvl="1" w:tplc="6D3E836A">
      <w:start w:val="1"/>
      <w:numFmt w:val="decimal"/>
      <w:lvlText w:val="%2)"/>
      <w:lvlJc w:val="left"/>
      <w:pPr>
        <w:tabs>
          <w:tab w:val="num" w:pos="-333"/>
        </w:tabs>
        <w:ind w:left="-276" w:hanging="62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3" w15:restartNumberingAfterBreak="0">
    <w:nsid w:val="4B774BDA"/>
    <w:multiLevelType w:val="hybridMultilevel"/>
    <w:tmpl w:val="68B092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30FEE"/>
    <w:multiLevelType w:val="hybridMultilevel"/>
    <w:tmpl w:val="B29C8D46"/>
    <w:lvl w:ilvl="0" w:tplc="6D3E836A">
      <w:start w:val="1"/>
      <w:numFmt w:val="decimal"/>
      <w:lvlText w:val="%1)"/>
      <w:lvlJc w:val="left"/>
      <w:pPr>
        <w:tabs>
          <w:tab w:val="num" w:pos="1474"/>
        </w:tabs>
        <w:ind w:left="1531" w:hanging="62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82"/>
    <w:rsid w:val="00005140"/>
    <w:rsid w:val="00010DCF"/>
    <w:rsid w:val="00012352"/>
    <w:rsid w:val="00041860"/>
    <w:rsid w:val="00065D7D"/>
    <w:rsid w:val="00074A3E"/>
    <w:rsid w:val="00082B7F"/>
    <w:rsid w:val="000874CB"/>
    <w:rsid w:val="000903B8"/>
    <w:rsid w:val="00093887"/>
    <w:rsid w:val="00093B20"/>
    <w:rsid w:val="000A3686"/>
    <w:rsid w:val="000A414C"/>
    <w:rsid w:val="000A78AE"/>
    <w:rsid w:val="000A790D"/>
    <w:rsid w:val="000B41C6"/>
    <w:rsid w:val="000D5C68"/>
    <w:rsid w:val="000F1BD4"/>
    <w:rsid w:val="0010141A"/>
    <w:rsid w:val="00103FAA"/>
    <w:rsid w:val="001071AE"/>
    <w:rsid w:val="00130FE1"/>
    <w:rsid w:val="001400D2"/>
    <w:rsid w:val="00145C77"/>
    <w:rsid w:val="00152D73"/>
    <w:rsid w:val="00167F78"/>
    <w:rsid w:val="00173630"/>
    <w:rsid w:val="00181FF8"/>
    <w:rsid w:val="00191F1F"/>
    <w:rsid w:val="001C0B72"/>
    <w:rsid w:val="001E5E9F"/>
    <w:rsid w:val="001F5397"/>
    <w:rsid w:val="001F7A5B"/>
    <w:rsid w:val="00205062"/>
    <w:rsid w:val="00206729"/>
    <w:rsid w:val="00214E11"/>
    <w:rsid w:val="00227D15"/>
    <w:rsid w:val="002302B1"/>
    <w:rsid w:val="00233472"/>
    <w:rsid w:val="00256C9E"/>
    <w:rsid w:val="00262540"/>
    <w:rsid w:val="00265B1A"/>
    <w:rsid w:val="00267013"/>
    <w:rsid w:val="00273049"/>
    <w:rsid w:val="00275487"/>
    <w:rsid w:val="002A39A7"/>
    <w:rsid w:val="002B5D6A"/>
    <w:rsid w:val="002B66DB"/>
    <w:rsid w:val="002B6B8B"/>
    <w:rsid w:val="002C63F1"/>
    <w:rsid w:val="002C6481"/>
    <w:rsid w:val="002E1C0F"/>
    <w:rsid w:val="002F0BE0"/>
    <w:rsid w:val="002F6582"/>
    <w:rsid w:val="00306796"/>
    <w:rsid w:val="00306A4B"/>
    <w:rsid w:val="00312489"/>
    <w:rsid w:val="0033726A"/>
    <w:rsid w:val="003407A4"/>
    <w:rsid w:val="00362DFB"/>
    <w:rsid w:val="00372D50"/>
    <w:rsid w:val="003868C9"/>
    <w:rsid w:val="00397966"/>
    <w:rsid w:val="003A2568"/>
    <w:rsid w:val="003B02F4"/>
    <w:rsid w:val="003B556E"/>
    <w:rsid w:val="003C0070"/>
    <w:rsid w:val="003E0E0F"/>
    <w:rsid w:val="003E14DA"/>
    <w:rsid w:val="003F55FE"/>
    <w:rsid w:val="003F72A2"/>
    <w:rsid w:val="0040129C"/>
    <w:rsid w:val="004059F9"/>
    <w:rsid w:val="00405FC5"/>
    <w:rsid w:val="00416515"/>
    <w:rsid w:val="004310F7"/>
    <w:rsid w:val="00445D20"/>
    <w:rsid w:val="0044753F"/>
    <w:rsid w:val="0045267C"/>
    <w:rsid w:val="00466CB7"/>
    <w:rsid w:val="004677E7"/>
    <w:rsid w:val="00470B1D"/>
    <w:rsid w:val="004713BD"/>
    <w:rsid w:val="00476FF3"/>
    <w:rsid w:val="00495BCC"/>
    <w:rsid w:val="004B3495"/>
    <w:rsid w:val="004B7CDE"/>
    <w:rsid w:val="004C3C3C"/>
    <w:rsid w:val="004D778A"/>
    <w:rsid w:val="004E3C30"/>
    <w:rsid w:val="004F3934"/>
    <w:rsid w:val="004F57A9"/>
    <w:rsid w:val="00501DE3"/>
    <w:rsid w:val="00516617"/>
    <w:rsid w:val="005177E9"/>
    <w:rsid w:val="00524412"/>
    <w:rsid w:val="0054378E"/>
    <w:rsid w:val="005526B6"/>
    <w:rsid w:val="00556C16"/>
    <w:rsid w:val="005619EB"/>
    <w:rsid w:val="005746A1"/>
    <w:rsid w:val="0057538E"/>
    <w:rsid w:val="0059583F"/>
    <w:rsid w:val="0059736A"/>
    <w:rsid w:val="005A0E3E"/>
    <w:rsid w:val="005C0EE6"/>
    <w:rsid w:val="005C3915"/>
    <w:rsid w:val="005C3C31"/>
    <w:rsid w:val="005E0253"/>
    <w:rsid w:val="005E0F3A"/>
    <w:rsid w:val="00625F4A"/>
    <w:rsid w:val="00630C34"/>
    <w:rsid w:val="00650113"/>
    <w:rsid w:val="00667BED"/>
    <w:rsid w:val="006803D8"/>
    <w:rsid w:val="006D4357"/>
    <w:rsid w:val="007170C4"/>
    <w:rsid w:val="00721C8E"/>
    <w:rsid w:val="00725B0D"/>
    <w:rsid w:val="00734D0C"/>
    <w:rsid w:val="00746200"/>
    <w:rsid w:val="00767043"/>
    <w:rsid w:val="0078549F"/>
    <w:rsid w:val="007A7872"/>
    <w:rsid w:val="007C026D"/>
    <w:rsid w:val="007D5150"/>
    <w:rsid w:val="007D6D1E"/>
    <w:rsid w:val="007E5D9C"/>
    <w:rsid w:val="007F7996"/>
    <w:rsid w:val="00806762"/>
    <w:rsid w:val="008201AB"/>
    <w:rsid w:val="008260F4"/>
    <w:rsid w:val="00830EFD"/>
    <w:rsid w:val="00854585"/>
    <w:rsid w:val="0086012D"/>
    <w:rsid w:val="00865519"/>
    <w:rsid w:val="00873894"/>
    <w:rsid w:val="00877A92"/>
    <w:rsid w:val="00884D2E"/>
    <w:rsid w:val="00893F21"/>
    <w:rsid w:val="008A383B"/>
    <w:rsid w:val="008B01F6"/>
    <w:rsid w:val="008B2D85"/>
    <w:rsid w:val="008C0268"/>
    <w:rsid w:val="008E5892"/>
    <w:rsid w:val="008E7F55"/>
    <w:rsid w:val="008F5085"/>
    <w:rsid w:val="00916D6C"/>
    <w:rsid w:val="009223D5"/>
    <w:rsid w:val="00933C8A"/>
    <w:rsid w:val="00944C08"/>
    <w:rsid w:val="00953A01"/>
    <w:rsid w:val="00973082"/>
    <w:rsid w:val="00983E57"/>
    <w:rsid w:val="00990863"/>
    <w:rsid w:val="00991BB9"/>
    <w:rsid w:val="009959E2"/>
    <w:rsid w:val="009A6E14"/>
    <w:rsid w:val="009B56BB"/>
    <w:rsid w:val="009C422C"/>
    <w:rsid w:val="009C7911"/>
    <w:rsid w:val="009D6D34"/>
    <w:rsid w:val="009F6187"/>
    <w:rsid w:val="00A06F15"/>
    <w:rsid w:val="00A14189"/>
    <w:rsid w:val="00A2100C"/>
    <w:rsid w:val="00A47293"/>
    <w:rsid w:val="00A523F7"/>
    <w:rsid w:val="00A60A03"/>
    <w:rsid w:val="00A62F61"/>
    <w:rsid w:val="00A63F05"/>
    <w:rsid w:val="00A63F0B"/>
    <w:rsid w:val="00A81947"/>
    <w:rsid w:val="00A87561"/>
    <w:rsid w:val="00A92702"/>
    <w:rsid w:val="00AA7D44"/>
    <w:rsid w:val="00AC042D"/>
    <w:rsid w:val="00AC051A"/>
    <w:rsid w:val="00AD38CA"/>
    <w:rsid w:val="00AE3789"/>
    <w:rsid w:val="00AF4620"/>
    <w:rsid w:val="00B017A6"/>
    <w:rsid w:val="00B07145"/>
    <w:rsid w:val="00B4126B"/>
    <w:rsid w:val="00B4168E"/>
    <w:rsid w:val="00B436DB"/>
    <w:rsid w:val="00B4419D"/>
    <w:rsid w:val="00B4434D"/>
    <w:rsid w:val="00B46F7B"/>
    <w:rsid w:val="00B62E74"/>
    <w:rsid w:val="00B73715"/>
    <w:rsid w:val="00B75324"/>
    <w:rsid w:val="00B76642"/>
    <w:rsid w:val="00B76B7C"/>
    <w:rsid w:val="00B83E61"/>
    <w:rsid w:val="00B9068D"/>
    <w:rsid w:val="00B92CAC"/>
    <w:rsid w:val="00BE059D"/>
    <w:rsid w:val="00BF1580"/>
    <w:rsid w:val="00BF3C1C"/>
    <w:rsid w:val="00C0263F"/>
    <w:rsid w:val="00C03ABE"/>
    <w:rsid w:val="00C17030"/>
    <w:rsid w:val="00C20B4A"/>
    <w:rsid w:val="00C26FFC"/>
    <w:rsid w:val="00C40254"/>
    <w:rsid w:val="00C418B4"/>
    <w:rsid w:val="00C8258E"/>
    <w:rsid w:val="00CA3175"/>
    <w:rsid w:val="00CD73C8"/>
    <w:rsid w:val="00D002B0"/>
    <w:rsid w:val="00D01D23"/>
    <w:rsid w:val="00D03D28"/>
    <w:rsid w:val="00D124EE"/>
    <w:rsid w:val="00D13CA1"/>
    <w:rsid w:val="00D5478B"/>
    <w:rsid w:val="00D83B28"/>
    <w:rsid w:val="00D84148"/>
    <w:rsid w:val="00DA30DA"/>
    <w:rsid w:val="00DA7358"/>
    <w:rsid w:val="00DA74BE"/>
    <w:rsid w:val="00DB2364"/>
    <w:rsid w:val="00DB4B65"/>
    <w:rsid w:val="00DB4E18"/>
    <w:rsid w:val="00DB697D"/>
    <w:rsid w:val="00DE753E"/>
    <w:rsid w:val="00DF01E3"/>
    <w:rsid w:val="00E00225"/>
    <w:rsid w:val="00E00752"/>
    <w:rsid w:val="00E02DF4"/>
    <w:rsid w:val="00E075D8"/>
    <w:rsid w:val="00E34660"/>
    <w:rsid w:val="00E7018C"/>
    <w:rsid w:val="00E77D43"/>
    <w:rsid w:val="00E84B74"/>
    <w:rsid w:val="00E86559"/>
    <w:rsid w:val="00EA1AD0"/>
    <w:rsid w:val="00EA2452"/>
    <w:rsid w:val="00EE6FA7"/>
    <w:rsid w:val="00EF59C6"/>
    <w:rsid w:val="00F21C66"/>
    <w:rsid w:val="00F435A6"/>
    <w:rsid w:val="00F43871"/>
    <w:rsid w:val="00F45BFF"/>
    <w:rsid w:val="00F70598"/>
    <w:rsid w:val="00F75AA8"/>
    <w:rsid w:val="00F75C0B"/>
    <w:rsid w:val="00FB4395"/>
    <w:rsid w:val="00FE3BA6"/>
    <w:rsid w:val="00FE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55FBBE4-6F07-4B03-A8D6-B01D113B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3082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73082"/>
    <w:pPr>
      <w:keepNext/>
      <w:jc w:val="center"/>
      <w:outlineLvl w:val="0"/>
    </w:pPr>
    <w:rPr>
      <w:b/>
      <w:kern w:val="0"/>
    </w:rPr>
  </w:style>
  <w:style w:type="paragraph" w:styleId="Nagwek2">
    <w:name w:val="heading 2"/>
    <w:basedOn w:val="Normalny"/>
    <w:next w:val="Normalny"/>
    <w:link w:val="Nagwek2Znak"/>
    <w:qFormat/>
    <w:rsid w:val="00973082"/>
    <w:pPr>
      <w:keepNext/>
      <w:jc w:val="center"/>
      <w:outlineLvl w:val="1"/>
    </w:pPr>
    <w:rPr>
      <w:kern w:val="0"/>
    </w:rPr>
  </w:style>
  <w:style w:type="paragraph" w:styleId="Nagwek5">
    <w:name w:val="heading 5"/>
    <w:basedOn w:val="Normalny"/>
    <w:next w:val="Normalny"/>
    <w:link w:val="Nagwek5Znak"/>
    <w:qFormat/>
    <w:rsid w:val="00973082"/>
    <w:pPr>
      <w:keepNext/>
      <w:jc w:val="both"/>
      <w:outlineLvl w:val="4"/>
    </w:pPr>
    <w:rPr>
      <w:b/>
      <w:kern w:val="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7308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97308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973082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973082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73082"/>
    <w:rPr>
      <w:rFonts w:ascii="Times New Roman" w:eastAsia="Times New Roman" w:hAnsi="Times New Roman" w:cs="Times New Roman"/>
      <w:kern w:val="24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973082"/>
    <w:rPr>
      <w:vertAlign w:val="superscript"/>
    </w:rPr>
  </w:style>
  <w:style w:type="character" w:customStyle="1" w:styleId="Nagwek10">
    <w:name w:val="Nagłówek #1_"/>
    <w:basedOn w:val="Domylnaczcionkaakapitu"/>
    <w:link w:val="Nagwek11"/>
    <w:locked/>
    <w:rsid w:val="0097308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73082"/>
    <w:pPr>
      <w:shd w:val="clear" w:color="auto" w:fill="FFFFFF"/>
      <w:spacing w:line="558" w:lineRule="exact"/>
      <w:outlineLvl w:val="0"/>
    </w:pPr>
    <w:rPr>
      <w:kern w:val="0"/>
      <w:szCs w:val="24"/>
      <w:lang w:eastAsia="en-US"/>
    </w:rPr>
  </w:style>
  <w:style w:type="paragraph" w:styleId="Bezodstpw">
    <w:name w:val="No Spacing"/>
    <w:uiPriority w:val="1"/>
    <w:qFormat/>
    <w:rsid w:val="00973082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738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0E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E3E"/>
    <w:rPr>
      <w:rFonts w:ascii="Segoe UI" w:eastAsia="Times New Roman" w:hAnsi="Segoe UI" w:cs="Segoe UI"/>
      <w:kern w:val="24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14260-45D8-48C3-8DBF-7B293365B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945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Rzemykowski</dc:creator>
  <cp:keywords/>
  <dc:description/>
  <cp:lastModifiedBy>Anna Rzemykowska</cp:lastModifiedBy>
  <cp:revision>1</cp:revision>
  <cp:lastPrinted>2022-12-09T08:09:00Z</cp:lastPrinted>
  <dcterms:created xsi:type="dcterms:W3CDTF">2022-11-30T12:50:00Z</dcterms:created>
  <dcterms:modified xsi:type="dcterms:W3CDTF">2022-12-09T09:12:00Z</dcterms:modified>
</cp:coreProperties>
</file>