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5AFEC" w14:textId="77777777" w:rsidR="00252AFB" w:rsidRDefault="00252AFB" w:rsidP="00252AFB">
      <w:pPr>
        <w:pStyle w:val="Default"/>
        <w:jc w:val="right"/>
        <w:rPr>
          <w:sz w:val="22"/>
          <w:szCs w:val="22"/>
        </w:rPr>
      </w:pPr>
      <w:r w:rsidRPr="00252AFB">
        <w:rPr>
          <w:sz w:val="22"/>
          <w:szCs w:val="22"/>
        </w:rPr>
        <w:t xml:space="preserve">Projekt Zarządu Województwa Kujawsko-Pomorskiego </w:t>
      </w:r>
    </w:p>
    <w:p w14:paraId="5578CE78" w14:textId="35382EBC" w:rsidR="00252AFB" w:rsidRPr="00252AFB" w:rsidRDefault="00252AFB" w:rsidP="00252AFB">
      <w:pPr>
        <w:pStyle w:val="Default"/>
        <w:jc w:val="right"/>
        <w:rPr>
          <w:sz w:val="22"/>
          <w:szCs w:val="22"/>
        </w:rPr>
      </w:pPr>
      <w:r w:rsidRPr="00252AFB">
        <w:rPr>
          <w:sz w:val="22"/>
          <w:szCs w:val="22"/>
        </w:rPr>
        <w:t>z 14 grudnia 2022 r.</w:t>
      </w:r>
    </w:p>
    <w:p w14:paraId="652E1DC0" w14:textId="77777777" w:rsidR="00252AFB" w:rsidRDefault="00252AFB" w:rsidP="00252AFB">
      <w:pPr>
        <w:pStyle w:val="Default"/>
        <w:jc w:val="right"/>
        <w:rPr>
          <w:b/>
          <w:bCs/>
          <w:sz w:val="23"/>
          <w:szCs w:val="23"/>
        </w:rPr>
      </w:pPr>
    </w:p>
    <w:p w14:paraId="31AC43F3" w14:textId="56DF742D" w:rsidR="00B87D5D" w:rsidRDefault="00B87D5D" w:rsidP="00B87D5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STANOWISKO</w:t>
      </w:r>
    </w:p>
    <w:p w14:paraId="38B77E92" w14:textId="4A0F626A" w:rsidR="00B87D5D" w:rsidRDefault="00B87D5D" w:rsidP="00B87D5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SEJMIKU WOJEWÓDZTWA KUJAWSKO-POMORSKIEGO</w:t>
      </w:r>
    </w:p>
    <w:p w14:paraId="727F70D7" w14:textId="2DAA54AA" w:rsidR="00B87D5D" w:rsidRDefault="00B87D5D" w:rsidP="00B87D5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 dnia </w:t>
      </w:r>
      <w:r w:rsidR="00BC4018">
        <w:rPr>
          <w:b/>
          <w:bCs/>
          <w:sz w:val="23"/>
          <w:szCs w:val="23"/>
        </w:rPr>
        <w:t>19 grudnia</w:t>
      </w:r>
      <w:r>
        <w:rPr>
          <w:b/>
          <w:bCs/>
          <w:sz w:val="23"/>
          <w:szCs w:val="23"/>
        </w:rPr>
        <w:t xml:space="preserve"> 20</w:t>
      </w:r>
      <w:r w:rsidR="001C7287">
        <w:rPr>
          <w:b/>
          <w:bCs/>
          <w:sz w:val="23"/>
          <w:szCs w:val="23"/>
        </w:rPr>
        <w:t>22</w:t>
      </w:r>
      <w:r>
        <w:rPr>
          <w:b/>
          <w:bCs/>
          <w:sz w:val="23"/>
          <w:szCs w:val="23"/>
        </w:rPr>
        <w:t xml:space="preserve"> r.</w:t>
      </w:r>
    </w:p>
    <w:p w14:paraId="1E18E517" w14:textId="68FA4B9B" w:rsidR="001C7287" w:rsidRPr="00C430C2" w:rsidRDefault="00B87D5D" w:rsidP="001C7287">
      <w:pPr>
        <w:pStyle w:val="Default"/>
        <w:jc w:val="center"/>
        <w:rPr>
          <w:b/>
          <w:bCs/>
          <w:sz w:val="23"/>
          <w:szCs w:val="23"/>
        </w:rPr>
      </w:pPr>
      <w:r w:rsidRPr="00C430C2">
        <w:rPr>
          <w:b/>
          <w:bCs/>
          <w:sz w:val="23"/>
          <w:szCs w:val="23"/>
        </w:rPr>
        <w:t xml:space="preserve">w sprawie </w:t>
      </w:r>
      <w:r w:rsidR="007B74B5">
        <w:rPr>
          <w:b/>
          <w:bCs/>
          <w:sz w:val="23"/>
          <w:szCs w:val="23"/>
        </w:rPr>
        <w:t xml:space="preserve">konieczności </w:t>
      </w:r>
      <w:r w:rsidR="00BC4018">
        <w:rPr>
          <w:b/>
          <w:bCs/>
          <w:sz w:val="23"/>
          <w:szCs w:val="23"/>
        </w:rPr>
        <w:t xml:space="preserve">zmiany przebiegu Kolei Dużych Prędkości realizowanych </w:t>
      </w:r>
      <w:bookmarkStart w:id="0" w:name="_Hlk121678321"/>
      <w:r w:rsidR="00BC4018">
        <w:rPr>
          <w:b/>
          <w:bCs/>
          <w:sz w:val="23"/>
          <w:szCs w:val="23"/>
        </w:rPr>
        <w:t>jako inwestycja kolejowa CPK na terenie</w:t>
      </w:r>
      <w:r w:rsidR="009958DA">
        <w:rPr>
          <w:b/>
          <w:bCs/>
          <w:sz w:val="23"/>
          <w:szCs w:val="23"/>
        </w:rPr>
        <w:t xml:space="preserve"> województw</w:t>
      </w:r>
      <w:r w:rsidR="00BC4018">
        <w:rPr>
          <w:b/>
          <w:bCs/>
          <w:sz w:val="23"/>
          <w:szCs w:val="23"/>
        </w:rPr>
        <w:t>a</w:t>
      </w:r>
      <w:r w:rsidR="009958DA">
        <w:rPr>
          <w:b/>
          <w:bCs/>
          <w:sz w:val="23"/>
          <w:szCs w:val="23"/>
        </w:rPr>
        <w:t xml:space="preserve"> kujawsko-pomorski</w:t>
      </w:r>
      <w:r w:rsidR="00BC4018">
        <w:rPr>
          <w:b/>
          <w:bCs/>
          <w:sz w:val="23"/>
          <w:szCs w:val="23"/>
        </w:rPr>
        <w:t>ego</w:t>
      </w:r>
      <w:bookmarkEnd w:id="0"/>
    </w:p>
    <w:p w14:paraId="57A1054F" w14:textId="57559B03" w:rsidR="001C7287" w:rsidRDefault="001C7287" w:rsidP="001C7287">
      <w:pPr>
        <w:pStyle w:val="Default"/>
        <w:jc w:val="center"/>
        <w:rPr>
          <w:b/>
          <w:bCs/>
          <w:sz w:val="23"/>
          <w:szCs w:val="23"/>
        </w:rPr>
      </w:pPr>
    </w:p>
    <w:p w14:paraId="705C7470" w14:textId="310B7771" w:rsidR="00BC4018" w:rsidRDefault="00C430C2" w:rsidP="00BA607D">
      <w:pPr>
        <w:pStyle w:val="Default"/>
        <w:spacing w:line="300" w:lineRule="exact"/>
        <w:jc w:val="both"/>
        <w:rPr>
          <w:sz w:val="23"/>
          <w:szCs w:val="23"/>
        </w:rPr>
      </w:pPr>
      <w:r w:rsidRPr="000C4C4B">
        <w:rPr>
          <w:sz w:val="23"/>
          <w:szCs w:val="23"/>
        </w:rPr>
        <w:t xml:space="preserve">Sejmik Województwa Kujawsko-Pomorskiego </w:t>
      </w:r>
      <w:r w:rsidR="00BC4018">
        <w:rPr>
          <w:sz w:val="23"/>
          <w:szCs w:val="23"/>
        </w:rPr>
        <w:t xml:space="preserve">domaga się </w:t>
      </w:r>
      <w:r w:rsidR="00704A97">
        <w:rPr>
          <w:sz w:val="23"/>
          <w:szCs w:val="23"/>
        </w:rPr>
        <w:t xml:space="preserve">uwzględnienia oczekiwań społecznych oraz oczekiwań samorządów i dokonania radykalnej zmiany koncepcji budowy linii kolejowej </w:t>
      </w:r>
      <w:r w:rsidR="00EC7AE3">
        <w:rPr>
          <w:sz w:val="23"/>
          <w:szCs w:val="23"/>
        </w:rPr>
        <w:br/>
      </w:r>
      <w:r w:rsidR="00704A97">
        <w:rPr>
          <w:sz w:val="23"/>
          <w:szCs w:val="23"/>
        </w:rPr>
        <w:t>w relacji Płock-Grudziądz-Gdańsk należącej do „</w:t>
      </w:r>
      <w:r w:rsidR="00704A97" w:rsidRPr="00BC4018">
        <w:rPr>
          <w:sz w:val="23"/>
          <w:szCs w:val="23"/>
        </w:rPr>
        <w:t>inwestycj</w:t>
      </w:r>
      <w:r w:rsidR="00704A97">
        <w:rPr>
          <w:sz w:val="23"/>
          <w:szCs w:val="23"/>
        </w:rPr>
        <w:t>i</w:t>
      </w:r>
      <w:r w:rsidR="00704A97" w:rsidRPr="00BC4018">
        <w:rPr>
          <w:sz w:val="23"/>
          <w:szCs w:val="23"/>
        </w:rPr>
        <w:t xml:space="preserve"> kolejow</w:t>
      </w:r>
      <w:r w:rsidR="00704A97">
        <w:rPr>
          <w:sz w:val="23"/>
          <w:szCs w:val="23"/>
        </w:rPr>
        <w:t>ych</w:t>
      </w:r>
      <w:r w:rsidR="00704A97" w:rsidRPr="00BC4018">
        <w:rPr>
          <w:sz w:val="23"/>
          <w:szCs w:val="23"/>
        </w:rPr>
        <w:t xml:space="preserve"> CPK</w:t>
      </w:r>
      <w:r w:rsidR="00704A97">
        <w:rPr>
          <w:sz w:val="23"/>
          <w:szCs w:val="23"/>
        </w:rPr>
        <w:t xml:space="preserve">”. </w:t>
      </w:r>
    </w:p>
    <w:p w14:paraId="7A6DDBC5" w14:textId="77777777" w:rsidR="007B74B5" w:rsidRDefault="007B74B5" w:rsidP="00BA607D">
      <w:pPr>
        <w:pStyle w:val="Default"/>
        <w:spacing w:line="300" w:lineRule="exact"/>
        <w:jc w:val="both"/>
        <w:rPr>
          <w:sz w:val="23"/>
          <w:szCs w:val="23"/>
        </w:rPr>
      </w:pPr>
    </w:p>
    <w:p w14:paraId="32B8E067" w14:textId="71D666BF" w:rsidR="00BC4018" w:rsidRDefault="00BC4018" w:rsidP="00BA607D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>Inwestycje kolejowe planowane do realizacji w związku z budową Centralnego Portu Komunikacyjnego, wprowadzając bardzo szybkie połączenia na nowo realizowanych lin</w:t>
      </w:r>
      <w:r w:rsidR="00866C3C">
        <w:rPr>
          <w:sz w:val="23"/>
          <w:szCs w:val="23"/>
        </w:rPr>
        <w:t>i</w:t>
      </w:r>
      <w:bookmarkStart w:id="1" w:name="_GoBack"/>
      <w:bookmarkEnd w:id="1"/>
      <w:r>
        <w:rPr>
          <w:sz w:val="23"/>
          <w:szCs w:val="23"/>
        </w:rPr>
        <w:t>ach</w:t>
      </w:r>
      <w:r w:rsidR="00370E8C">
        <w:rPr>
          <w:sz w:val="23"/>
          <w:szCs w:val="23"/>
        </w:rPr>
        <w:t>,</w:t>
      </w:r>
      <w:r>
        <w:rPr>
          <w:sz w:val="23"/>
          <w:szCs w:val="23"/>
        </w:rPr>
        <w:t xml:space="preserve"> całkowicie zmienią relacje pomiędzy głównymi ośrodkami miejskimi i poszczególnymi częściami kraju. Znaczące skrócenie czasu podróży oraz sam fakt realizacji połączeń z wykorzystaniem bardzo nowoczesnej infrastruktury i środków transportu spowodują, że ośr</w:t>
      </w:r>
      <w:r w:rsidR="004E4C68">
        <w:rPr>
          <w:sz w:val="23"/>
          <w:szCs w:val="23"/>
        </w:rPr>
        <w:t>odki i regiony w nie wyposażone</w:t>
      </w:r>
      <w:r>
        <w:rPr>
          <w:sz w:val="23"/>
          <w:szCs w:val="23"/>
        </w:rPr>
        <w:t xml:space="preserve"> zyskają nowe, bardzo silne </w:t>
      </w:r>
      <w:r w:rsidR="00C74D04">
        <w:rPr>
          <w:sz w:val="23"/>
          <w:szCs w:val="23"/>
        </w:rPr>
        <w:t xml:space="preserve">i trwałe </w:t>
      </w:r>
      <w:r>
        <w:rPr>
          <w:sz w:val="23"/>
          <w:szCs w:val="23"/>
        </w:rPr>
        <w:t>impulsy rozwojowe</w:t>
      </w:r>
      <w:r w:rsidR="0004350F">
        <w:rPr>
          <w:sz w:val="23"/>
          <w:szCs w:val="23"/>
        </w:rPr>
        <w:t>, wprowadzające całkowicie nowy poziom ich konkurencyjności w relacjach nie tylko krajowych, ale wręcz europejskich</w:t>
      </w:r>
      <w:r>
        <w:rPr>
          <w:sz w:val="23"/>
          <w:szCs w:val="23"/>
        </w:rPr>
        <w:t xml:space="preserve">. Ośrodki i regiony pominięte przy realizacji sieci </w:t>
      </w:r>
      <w:r w:rsidR="00370E8C">
        <w:rPr>
          <w:sz w:val="23"/>
          <w:szCs w:val="23"/>
        </w:rPr>
        <w:t>–</w:t>
      </w:r>
      <w:r w:rsidR="0004350F">
        <w:rPr>
          <w:sz w:val="23"/>
          <w:szCs w:val="23"/>
        </w:rPr>
        <w:t xml:space="preserve"> </w:t>
      </w:r>
      <w:r>
        <w:rPr>
          <w:sz w:val="23"/>
          <w:szCs w:val="23"/>
        </w:rPr>
        <w:t>zostaną zmarginalizowane</w:t>
      </w:r>
      <w:r w:rsidR="00C74D04">
        <w:rPr>
          <w:sz w:val="23"/>
          <w:szCs w:val="23"/>
        </w:rPr>
        <w:t>. Tak ukształtowane relacje i całkowicie nowa struktura przestrzenn</w:t>
      </w:r>
      <w:r w:rsidR="00370E8C">
        <w:rPr>
          <w:sz w:val="23"/>
          <w:szCs w:val="23"/>
        </w:rPr>
        <w:t>a</w:t>
      </w:r>
      <w:r w:rsidR="00C74D04">
        <w:rPr>
          <w:sz w:val="23"/>
          <w:szCs w:val="23"/>
        </w:rPr>
        <w:t xml:space="preserve"> kraju, zostaną zachowane przez co najmniej kilka dekad. </w:t>
      </w:r>
    </w:p>
    <w:p w14:paraId="0CBF7121" w14:textId="77777777" w:rsidR="00BC4018" w:rsidRDefault="00BC4018" w:rsidP="00BA607D">
      <w:pPr>
        <w:pStyle w:val="Default"/>
        <w:spacing w:line="300" w:lineRule="exact"/>
        <w:jc w:val="both"/>
        <w:rPr>
          <w:sz w:val="23"/>
          <w:szCs w:val="23"/>
        </w:rPr>
      </w:pPr>
    </w:p>
    <w:p w14:paraId="0AF8E413" w14:textId="7B3A925D" w:rsidR="00BC4018" w:rsidRDefault="00C74D04" w:rsidP="00BA607D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Sejmik Województwa </w:t>
      </w:r>
      <w:r w:rsidRPr="00EF5533">
        <w:rPr>
          <w:sz w:val="23"/>
          <w:szCs w:val="23"/>
        </w:rPr>
        <w:t>Kujawsko-Pomorskiego</w:t>
      </w:r>
      <w:r>
        <w:rPr>
          <w:sz w:val="23"/>
          <w:szCs w:val="23"/>
        </w:rPr>
        <w:t xml:space="preserve"> nie może zaakceptować wykluczenia województwa kujawsko-pomorskiego oraz jego głównych ośrodków miejskich. </w:t>
      </w:r>
      <w:r w:rsidR="00BC4018">
        <w:rPr>
          <w:sz w:val="23"/>
          <w:szCs w:val="23"/>
        </w:rPr>
        <w:t xml:space="preserve">Wybrany do realizacji </w:t>
      </w:r>
      <w:r>
        <w:rPr>
          <w:sz w:val="23"/>
          <w:szCs w:val="23"/>
        </w:rPr>
        <w:t>wariant jest bardzo niekorzystny nie tylko dla województwa kujawsko-pomorskiego, ale także jest sprzeczny z celami równoważenia rozwoju w ujęciu całego kraju</w:t>
      </w:r>
      <w:r w:rsidR="001F119F">
        <w:rPr>
          <w:sz w:val="23"/>
          <w:szCs w:val="23"/>
        </w:rPr>
        <w:t>, bowiem kształtuje „wewnętrzne peryferia” – obszary leżące w pobliżu centrum kraju, ale z nim niepołączone</w:t>
      </w:r>
      <w:r>
        <w:rPr>
          <w:sz w:val="23"/>
          <w:szCs w:val="23"/>
        </w:rPr>
        <w:t xml:space="preserve">. </w:t>
      </w:r>
      <w:r w:rsidR="001F119F">
        <w:rPr>
          <w:sz w:val="23"/>
          <w:szCs w:val="23"/>
        </w:rPr>
        <w:t>Przyjęta koncepcja realizacji tej linii nie tylko nie równoważy rozwoju, ale w</w:t>
      </w:r>
      <w:r>
        <w:rPr>
          <w:sz w:val="23"/>
          <w:szCs w:val="23"/>
        </w:rPr>
        <w:t xml:space="preserve">prost przeciwnie – wzmacnia relacje biegnące w sąsiedztwie województwa, łączące Warszawę/CPK z Trójmiastem i Poznaniem, a więc ośrodkami, które zawsze były połączone z Warszawą znacznie korzystniej (szybciej i za pomocą nowocześniejszej infrastruktury), niż Bydgoszcz i Toruń. </w:t>
      </w:r>
    </w:p>
    <w:p w14:paraId="3A4FA528" w14:textId="1C7FBD29" w:rsidR="00BC4018" w:rsidRDefault="00BC4018" w:rsidP="00BA607D">
      <w:pPr>
        <w:pStyle w:val="Default"/>
        <w:spacing w:line="300" w:lineRule="exact"/>
        <w:jc w:val="both"/>
        <w:rPr>
          <w:sz w:val="23"/>
          <w:szCs w:val="23"/>
        </w:rPr>
      </w:pPr>
    </w:p>
    <w:p w14:paraId="2DDB82A8" w14:textId="6BFCC754" w:rsidR="00BC4018" w:rsidRDefault="00BC4018" w:rsidP="00BA607D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Sejmik Województwa </w:t>
      </w:r>
      <w:r w:rsidRPr="00EF5533">
        <w:rPr>
          <w:sz w:val="23"/>
          <w:szCs w:val="23"/>
        </w:rPr>
        <w:t>Kujawsko-Pomorskiego</w:t>
      </w:r>
      <w:r>
        <w:rPr>
          <w:sz w:val="23"/>
          <w:szCs w:val="23"/>
        </w:rPr>
        <w:t xml:space="preserve"> bardzo sceptycznie ocenia plany wykorzystania obecnej linii kolejowej nr 18</w:t>
      </w:r>
      <w:r w:rsidR="00C74D04">
        <w:rPr>
          <w:sz w:val="23"/>
          <w:szCs w:val="23"/>
        </w:rPr>
        <w:t xml:space="preserve"> na odcinku z Włocławka, przez Toruń i Bydgoszcz</w:t>
      </w:r>
      <w:r w:rsidR="00370E8C">
        <w:rPr>
          <w:sz w:val="23"/>
          <w:szCs w:val="23"/>
        </w:rPr>
        <w:t>,</w:t>
      </w:r>
      <w:r w:rsidR="00C74D04">
        <w:rPr>
          <w:sz w:val="23"/>
          <w:szCs w:val="23"/>
        </w:rPr>
        <w:t xml:space="preserve"> do Nakła nad Notecią. Już tylko konieczność przeprowadzenia linii na</w:t>
      </w:r>
      <w:r w:rsidR="00370E8C">
        <w:rPr>
          <w:sz w:val="23"/>
          <w:szCs w:val="23"/>
        </w:rPr>
        <w:t>d</w:t>
      </w:r>
      <w:r w:rsidR="00C74D04">
        <w:rPr>
          <w:sz w:val="23"/>
          <w:szCs w:val="23"/>
        </w:rPr>
        <w:t xml:space="preserve"> Jeziorem Włocławskim wydaje się inwestycją </w:t>
      </w:r>
      <w:r w:rsidR="00677071">
        <w:rPr>
          <w:sz w:val="23"/>
          <w:szCs w:val="23"/>
        </w:rPr>
        <w:t>bardzo trudną</w:t>
      </w:r>
      <w:r w:rsidR="00C74D04">
        <w:rPr>
          <w:sz w:val="23"/>
          <w:szCs w:val="23"/>
        </w:rPr>
        <w:t xml:space="preserve"> do realizacji ze względów środowiskowych</w:t>
      </w:r>
      <w:r w:rsidR="00677071">
        <w:rPr>
          <w:sz w:val="23"/>
          <w:szCs w:val="23"/>
        </w:rPr>
        <w:t>, ekonomicznych</w:t>
      </w:r>
      <w:r w:rsidR="00C74D04">
        <w:rPr>
          <w:sz w:val="23"/>
          <w:szCs w:val="23"/>
        </w:rPr>
        <w:t xml:space="preserve"> oraz technicznych, a połączenie to jest niezbędne </w:t>
      </w:r>
      <w:r w:rsidR="00677071">
        <w:rPr>
          <w:sz w:val="23"/>
          <w:szCs w:val="23"/>
        </w:rPr>
        <w:t>dla włączenia Włocławka, Torunia i Bydgoszczy do sieci połączeń. Pod znakiem zapytania stawia to wolę realizacji połączenia z Warszawy przez województwo kujawsko-pomorskie w kierunku Koszalina i Kołobrzegu. Wykorzystanie linii nr 18</w:t>
      </w:r>
      <w:r w:rsidR="00370E8C">
        <w:rPr>
          <w:sz w:val="23"/>
          <w:szCs w:val="23"/>
        </w:rPr>
        <w:t>,</w:t>
      </w:r>
      <w:r w:rsidR="00677071">
        <w:rPr>
          <w:sz w:val="23"/>
          <w:szCs w:val="23"/>
        </w:rPr>
        <w:t xml:space="preserve"> jako elementu Kolei Dużych Prędkości oznaczałoby konieczność jej dzielenia z przewozami regionalnymi oraz przewozami towarowymi, co będzie nieuchronnie skutkować </w:t>
      </w:r>
      <w:r w:rsidR="001F119F">
        <w:rPr>
          <w:sz w:val="23"/>
          <w:szCs w:val="23"/>
        </w:rPr>
        <w:t xml:space="preserve">bardzo niskimi prędkościami oraz </w:t>
      </w:r>
      <w:r w:rsidR="00677071">
        <w:rPr>
          <w:sz w:val="23"/>
          <w:szCs w:val="23"/>
        </w:rPr>
        <w:t>redukcją połączeń regionalnych. Oznacza to, że realizacja tej inwestycji</w:t>
      </w:r>
      <w:r w:rsidR="00370E8C">
        <w:rPr>
          <w:sz w:val="23"/>
          <w:szCs w:val="23"/>
        </w:rPr>
        <w:t>,</w:t>
      </w:r>
      <w:r w:rsidR="00677071">
        <w:rPr>
          <w:sz w:val="23"/>
          <w:szCs w:val="23"/>
        </w:rPr>
        <w:t xml:space="preserve"> zgodnie z przyjętym wariantem, nie tylko nie da województwu nowych impulsów wynikających z poprawy dostępności, ale wręcz przeciwnie – pogorszy dostępność w stosunku do pozostałych regionów </w:t>
      </w:r>
      <w:r w:rsidR="00370E8C">
        <w:rPr>
          <w:sz w:val="23"/>
          <w:szCs w:val="23"/>
        </w:rPr>
        <w:br/>
      </w:r>
      <w:r w:rsidR="00677071">
        <w:rPr>
          <w:sz w:val="23"/>
          <w:szCs w:val="23"/>
        </w:rPr>
        <w:t xml:space="preserve">i zdezorganizuje komunikację wewnątrzregionalną. </w:t>
      </w:r>
    </w:p>
    <w:p w14:paraId="6D645E14" w14:textId="433D586A" w:rsidR="00D97305" w:rsidRDefault="00D97305" w:rsidP="00BA607D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Sejmik Województwa </w:t>
      </w:r>
      <w:r w:rsidRPr="00D97305">
        <w:rPr>
          <w:sz w:val="23"/>
          <w:szCs w:val="23"/>
        </w:rPr>
        <w:t>Kujawsko-Pomorskiego</w:t>
      </w:r>
      <w:r>
        <w:rPr>
          <w:sz w:val="23"/>
          <w:szCs w:val="23"/>
        </w:rPr>
        <w:t xml:space="preserve"> podziela obawy </w:t>
      </w:r>
      <w:r w:rsidR="00C44A82">
        <w:rPr>
          <w:sz w:val="23"/>
          <w:szCs w:val="23"/>
        </w:rPr>
        <w:t xml:space="preserve">i negatywne oceny </w:t>
      </w:r>
      <w:r>
        <w:rPr>
          <w:sz w:val="23"/>
          <w:szCs w:val="23"/>
        </w:rPr>
        <w:t xml:space="preserve">samorządów gmin leżących w przebiegu planowanej linii, </w:t>
      </w:r>
      <w:r w:rsidR="004403E5">
        <w:rPr>
          <w:sz w:val="23"/>
          <w:szCs w:val="23"/>
        </w:rPr>
        <w:t xml:space="preserve">w tym </w:t>
      </w:r>
      <w:r>
        <w:rPr>
          <w:sz w:val="23"/>
          <w:szCs w:val="23"/>
        </w:rPr>
        <w:t>wyraż</w:t>
      </w:r>
      <w:r w:rsidR="00C44A82">
        <w:rPr>
          <w:sz w:val="23"/>
          <w:szCs w:val="23"/>
        </w:rPr>
        <w:t>o</w:t>
      </w:r>
      <w:r>
        <w:rPr>
          <w:sz w:val="23"/>
          <w:szCs w:val="23"/>
        </w:rPr>
        <w:t>ne</w:t>
      </w:r>
      <w:r w:rsidR="00D5338C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C44A82">
        <w:rPr>
          <w:sz w:val="23"/>
          <w:szCs w:val="23"/>
        </w:rPr>
        <w:t xml:space="preserve">w związku z zakończonymi </w:t>
      </w:r>
      <w:r w:rsidR="00D5338C">
        <w:rPr>
          <w:sz w:val="23"/>
          <w:szCs w:val="23"/>
        </w:rPr>
        <w:br/>
      </w:r>
      <w:r w:rsidR="00C44A82">
        <w:rPr>
          <w:sz w:val="23"/>
          <w:szCs w:val="23"/>
        </w:rPr>
        <w:t>w grudniu konsultacjami dla odcinka Sochaczew-Lipno</w:t>
      </w:r>
      <w:r w:rsidR="00D5338C">
        <w:rPr>
          <w:sz w:val="23"/>
          <w:szCs w:val="23"/>
        </w:rPr>
        <w:t>,</w:t>
      </w:r>
      <w:r w:rsidR="00C44A82">
        <w:rPr>
          <w:sz w:val="23"/>
          <w:szCs w:val="23"/>
        </w:rPr>
        <w:t xml:space="preserve"> </w:t>
      </w:r>
      <w:r>
        <w:rPr>
          <w:sz w:val="23"/>
          <w:szCs w:val="23"/>
        </w:rPr>
        <w:t>w formie uchwał rad, stanowisk, apeli</w:t>
      </w:r>
      <w:r w:rsidR="00C44A82">
        <w:rPr>
          <w:sz w:val="23"/>
          <w:szCs w:val="23"/>
        </w:rPr>
        <w:t xml:space="preserve"> (gminy: Fabianki, Włocławek, </w:t>
      </w:r>
      <w:r w:rsidR="00D5338C">
        <w:rPr>
          <w:sz w:val="23"/>
          <w:szCs w:val="23"/>
        </w:rPr>
        <w:t>m</w:t>
      </w:r>
      <w:r w:rsidR="00C44A82">
        <w:rPr>
          <w:sz w:val="23"/>
          <w:szCs w:val="23"/>
        </w:rPr>
        <w:t xml:space="preserve">iasto Włocławek). Tak jednoznaczny sprzeciw wyrażany na poziomie lokalnym wskazuje na niewystarczająco rzetelne rozpoznanie uwarunkowań oraz błędnie obrane </w:t>
      </w:r>
      <w:r w:rsidR="004403E5">
        <w:rPr>
          <w:sz w:val="23"/>
          <w:szCs w:val="23"/>
        </w:rPr>
        <w:t xml:space="preserve">szczegółowe </w:t>
      </w:r>
      <w:r w:rsidR="00C44A82">
        <w:rPr>
          <w:sz w:val="23"/>
          <w:szCs w:val="23"/>
        </w:rPr>
        <w:t xml:space="preserve">rozwiązania projektowe, kolidujące z interesami rozwojowymi tych obszarów, dezorganizujące lokalne społeczności, dzielące przestrzeń, niszczące infrastrukturę, a nierzadko wymuszające wyburzenia budynków mieszkalnych. Sejmik </w:t>
      </w:r>
      <w:r w:rsidR="00C44A82" w:rsidRPr="00C44A82">
        <w:rPr>
          <w:sz w:val="23"/>
          <w:szCs w:val="23"/>
        </w:rPr>
        <w:t>Województwa Kujawsko-Pomorskiego</w:t>
      </w:r>
      <w:r w:rsidR="00C44A82">
        <w:rPr>
          <w:sz w:val="23"/>
          <w:szCs w:val="23"/>
        </w:rPr>
        <w:t xml:space="preserve"> jest zaniepokojony </w:t>
      </w:r>
      <w:r w:rsidR="004403E5">
        <w:rPr>
          <w:sz w:val="23"/>
          <w:szCs w:val="23"/>
        </w:rPr>
        <w:t>rozpatrywaniem wariantów przebiegu</w:t>
      </w:r>
      <w:r w:rsidR="00C44A82">
        <w:rPr>
          <w:sz w:val="23"/>
          <w:szCs w:val="23"/>
        </w:rPr>
        <w:t xml:space="preserve"> linii </w:t>
      </w:r>
      <w:r w:rsidR="004403E5">
        <w:rPr>
          <w:sz w:val="23"/>
          <w:szCs w:val="23"/>
        </w:rPr>
        <w:t xml:space="preserve">kolidujących z planami </w:t>
      </w:r>
      <w:r w:rsidR="00C44A82">
        <w:rPr>
          <w:sz w:val="23"/>
          <w:szCs w:val="23"/>
        </w:rPr>
        <w:t>rozwoju przestrzennego miasta Włocławek</w:t>
      </w:r>
      <w:r w:rsidR="004403E5">
        <w:rPr>
          <w:sz w:val="23"/>
          <w:szCs w:val="23"/>
        </w:rPr>
        <w:t xml:space="preserve"> – jest to miasto o bardzo dużym znaczeniu w sieci osadniczej województwa kujawsko-pomorskiego i jego potencjał ma wpływ na konkurencyjność regionu, więc sygnalizowane przez Radę Miasta Włocławek zagrożenia nie mogą być </w:t>
      </w:r>
      <w:r w:rsidR="003D09C4">
        <w:rPr>
          <w:sz w:val="23"/>
          <w:szCs w:val="23"/>
        </w:rPr>
        <w:t>bagatelizowane</w:t>
      </w:r>
      <w:r w:rsidR="004403E5">
        <w:rPr>
          <w:sz w:val="23"/>
          <w:szCs w:val="23"/>
        </w:rPr>
        <w:t xml:space="preserve">. </w:t>
      </w:r>
    </w:p>
    <w:p w14:paraId="2ABCC21E" w14:textId="454EA906" w:rsidR="00BC4018" w:rsidRDefault="00BC4018" w:rsidP="00BA607D">
      <w:pPr>
        <w:pStyle w:val="Default"/>
        <w:spacing w:line="300" w:lineRule="exact"/>
        <w:jc w:val="both"/>
        <w:rPr>
          <w:sz w:val="23"/>
          <w:szCs w:val="23"/>
        </w:rPr>
      </w:pPr>
    </w:p>
    <w:p w14:paraId="38E5BBDE" w14:textId="77777777" w:rsidR="00370E8C" w:rsidRDefault="00677071" w:rsidP="00BA607D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Sejmik Województwa </w:t>
      </w:r>
      <w:r w:rsidRPr="00EF5533">
        <w:rPr>
          <w:sz w:val="23"/>
          <w:szCs w:val="23"/>
        </w:rPr>
        <w:t>Kujawsko-Pomorskiego</w:t>
      </w:r>
      <w:r>
        <w:rPr>
          <w:sz w:val="23"/>
          <w:szCs w:val="23"/>
        </w:rPr>
        <w:t xml:space="preserve"> apeluje o wstrzymanie </w:t>
      </w:r>
      <w:r w:rsidR="007B74B5">
        <w:rPr>
          <w:sz w:val="23"/>
          <w:szCs w:val="23"/>
        </w:rPr>
        <w:t>aktualnie</w:t>
      </w:r>
      <w:r>
        <w:rPr>
          <w:sz w:val="23"/>
          <w:szCs w:val="23"/>
        </w:rPr>
        <w:t xml:space="preserve"> prowadzonych prac i powrót do dyskusji o przebiegu tzw. szprychy nr 1, a więc linii łączącej CPK z Trójmiastem.</w:t>
      </w:r>
    </w:p>
    <w:p w14:paraId="4E909C3D" w14:textId="1E9CA361" w:rsidR="007B74B5" w:rsidRDefault="00677071" w:rsidP="00BA607D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>Zarząd Województwa Kujawsko-Pomorskiego brał czynny udział w konsultacjach przebiegu tej linii, zgłaszając kilk</w:t>
      </w:r>
      <w:r w:rsidR="007B74B5">
        <w:rPr>
          <w:sz w:val="23"/>
          <w:szCs w:val="23"/>
        </w:rPr>
        <w:t>a</w:t>
      </w:r>
      <w:r>
        <w:rPr>
          <w:sz w:val="23"/>
          <w:szCs w:val="23"/>
        </w:rPr>
        <w:t xml:space="preserve"> propozycji, z których każda bardzo dobrze </w:t>
      </w:r>
      <w:r w:rsidR="007B74B5">
        <w:rPr>
          <w:sz w:val="23"/>
          <w:szCs w:val="23"/>
        </w:rPr>
        <w:t>wpisuje się</w:t>
      </w:r>
      <w:r>
        <w:rPr>
          <w:sz w:val="23"/>
          <w:szCs w:val="23"/>
        </w:rPr>
        <w:t xml:space="preserve"> </w:t>
      </w:r>
      <w:r w:rsidR="007B74B5">
        <w:rPr>
          <w:sz w:val="23"/>
          <w:szCs w:val="23"/>
        </w:rPr>
        <w:t xml:space="preserve">w </w:t>
      </w:r>
      <w:r>
        <w:rPr>
          <w:sz w:val="23"/>
          <w:szCs w:val="23"/>
        </w:rPr>
        <w:t xml:space="preserve">ideę rozwoju Kolei Dużych Prędkości w Polsce, a jednocześnie pozwala na </w:t>
      </w:r>
      <w:r w:rsidR="007B74B5">
        <w:rPr>
          <w:sz w:val="23"/>
          <w:szCs w:val="23"/>
        </w:rPr>
        <w:t xml:space="preserve">czerpanie korzyści rozwojowych wynikających z tej inwestycji także dla województwa kujawsko-pomorskiego. Możliwe jest wskazanie przebiegu uwzględniającego pozostawienie w sieci KDP Grudziądza, ale jednocześnie włączenie </w:t>
      </w:r>
      <w:r w:rsidR="001F119F">
        <w:rPr>
          <w:sz w:val="23"/>
          <w:szCs w:val="23"/>
        </w:rPr>
        <w:t>innych</w:t>
      </w:r>
      <w:r w:rsidR="007B74B5">
        <w:rPr>
          <w:sz w:val="23"/>
          <w:szCs w:val="23"/>
        </w:rPr>
        <w:t xml:space="preserve"> największych ośrodków. Ewentualne opóźnienie realizacji tej linii zostanie zrekompensowane przez nadanie impulsów znacznej części województwa kujawsko-pomorskiego, zamieszkiwanej przez kilkaset tysięcy mieszkańców, którzy przy pozostawieniu bieżącego wariantu będą jej pozbawieni. </w:t>
      </w:r>
    </w:p>
    <w:p w14:paraId="7A347728" w14:textId="77777777" w:rsidR="00370E8C" w:rsidRDefault="00370E8C" w:rsidP="00BA607D">
      <w:pPr>
        <w:pStyle w:val="Default"/>
        <w:spacing w:line="300" w:lineRule="exact"/>
        <w:jc w:val="both"/>
        <w:rPr>
          <w:sz w:val="23"/>
          <w:szCs w:val="23"/>
        </w:rPr>
      </w:pPr>
    </w:p>
    <w:p w14:paraId="40431607" w14:textId="1B821C28" w:rsidR="001C7287" w:rsidRPr="000C4C4B" w:rsidRDefault="007B74B5" w:rsidP="001F119F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Jednocześnie Sejmik Województwa </w:t>
      </w:r>
      <w:r w:rsidRPr="00EF5533">
        <w:rPr>
          <w:sz w:val="23"/>
          <w:szCs w:val="23"/>
        </w:rPr>
        <w:t>Kujawsko-Pomorskiego</w:t>
      </w:r>
      <w:r>
        <w:rPr>
          <w:sz w:val="23"/>
          <w:szCs w:val="23"/>
        </w:rPr>
        <w:t xml:space="preserve"> deklaruje włączenie podległych jednostek w prace planistyczne</w:t>
      </w:r>
      <w:r w:rsidR="001F119F">
        <w:rPr>
          <w:sz w:val="23"/>
          <w:szCs w:val="23"/>
        </w:rPr>
        <w:t xml:space="preserve"> oraz gwarantuje wskazanie rozwiązań akceptowanych społecznie, w przeciwieństwie do niedawno konsultowanego przebiegu</w:t>
      </w:r>
      <w:r>
        <w:rPr>
          <w:sz w:val="23"/>
          <w:szCs w:val="23"/>
        </w:rPr>
        <w:t xml:space="preserve">. </w:t>
      </w:r>
    </w:p>
    <w:p w14:paraId="4B71D6E0" w14:textId="77777777" w:rsidR="00BA607D" w:rsidRPr="000C4C4B" w:rsidRDefault="00BA607D" w:rsidP="00BA607D">
      <w:pPr>
        <w:jc w:val="both"/>
        <w:rPr>
          <w:rFonts w:ascii="Times New Roman" w:hAnsi="Times New Roman" w:cs="Times New Roman"/>
          <w:sz w:val="23"/>
          <w:szCs w:val="23"/>
        </w:rPr>
      </w:pPr>
    </w:p>
    <w:sectPr w:rsidR="00BA607D" w:rsidRPr="000C4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5D"/>
    <w:rsid w:val="0004350F"/>
    <w:rsid w:val="000C4C4B"/>
    <w:rsid w:val="0019612C"/>
    <w:rsid w:val="001C7287"/>
    <w:rsid w:val="001E5A72"/>
    <w:rsid w:val="001F119F"/>
    <w:rsid w:val="00252AFB"/>
    <w:rsid w:val="00370E8C"/>
    <w:rsid w:val="003D09C4"/>
    <w:rsid w:val="004403E5"/>
    <w:rsid w:val="004646D0"/>
    <w:rsid w:val="004E4C68"/>
    <w:rsid w:val="00641619"/>
    <w:rsid w:val="00677071"/>
    <w:rsid w:val="00704A97"/>
    <w:rsid w:val="007943F7"/>
    <w:rsid w:val="007B74B5"/>
    <w:rsid w:val="00866C3C"/>
    <w:rsid w:val="008A132A"/>
    <w:rsid w:val="009901AC"/>
    <w:rsid w:val="009958DA"/>
    <w:rsid w:val="00B87D5D"/>
    <w:rsid w:val="00BA607D"/>
    <w:rsid w:val="00BC4018"/>
    <w:rsid w:val="00BF78C3"/>
    <w:rsid w:val="00C430C2"/>
    <w:rsid w:val="00C44A82"/>
    <w:rsid w:val="00C74D04"/>
    <w:rsid w:val="00CE29EF"/>
    <w:rsid w:val="00CE3731"/>
    <w:rsid w:val="00CF5BA9"/>
    <w:rsid w:val="00D5338C"/>
    <w:rsid w:val="00D97305"/>
    <w:rsid w:val="00E55AEA"/>
    <w:rsid w:val="00EC7AE3"/>
    <w:rsid w:val="00EF5533"/>
    <w:rsid w:val="00F04BFB"/>
    <w:rsid w:val="00F3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1EA5"/>
  <w15:chartTrackingRefBased/>
  <w15:docId w15:val="{FF4828DF-2DE3-4A4D-88D4-8B71AAD4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7D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794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Stańczyk</dc:creator>
  <cp:keywords/>
  <dc:description/>
  <cp:lastModifiedBy>Maryla Majtczak</cp:lastModifiedBy>
  <cp:revision>5</cp:revision>
  <cp:lastPrinted>2022-12-14T06:30:00Z</cp:lastPrinted>
  <dcterms:created xsi:type="dcterms:W3CDTF">2022-12-14T11:00:00Z</dcterms:created>
  <dcterms:modified xsi:type="dcterms:W3CDTF">2022-12-19T10:45:00Z</dcterms:modified>
</cp:coreProperties>
</file>