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08C0" w14:textId="77777777" w:rsidR="00333FB3" w:rsidRDefault="00333FB3" w:rsidP="00434D22">
      <w:pPr>
        <w:tabs>
          <w:tab w:val="center" w:pos="4536"/>
          <w:tab w:val="right" w:pos="9072"/>
        </w:tabs>
        <w:jc w:val="left"/>
      </w:pPr>
    </w:p>
    <w:p w14:paraId="3F40097B" w14:textId="76AC5982" w:rsidR="00333FB3" w:rsidRDefault="00333FB3" w:rsidP="00434D22">
      <w:pPr>
        <w:tabs>
          <w:tab w:val="center" w:pos="4536"/>
          <w:tab w:val="right" w:pos="9072"/>
        </w:tabs>
        <w:jc w:val="left"/>
      </w:pPr>
    </w:p>
    <w:p w14:paraId="4CF2C3D7" w14:textId="77777777" w:rsidR="002C6057" w:rsidRDefault="002C6057" w:rsidP="00434D22">
      <w:pPr>
        <w:tabs>
          <w:tab w:val="center" w:pos="4536"/>
          <w:tab w:val="right" w:pos="9072"/>
        </w:tabs>
        <w:jc w:val="left"/>
      </w:pPr>
    </w:p>
    <w:p w14:paraId="1C720C9F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bookmarkStart w:id="0" w:name="_Hlk101944852"/>
      <w:r w:rsidRPr="00EF0920">
        <w:rPr>
          <w:rFonts w:ascii="Calibri" w:eastAsia="Calibri" w:hAnsi="Calibri"/>
          <w:sz w:val="22"/>
          <w:szCs w:val="22"/>
          <w:lang w:eastAsia="en-US"/>
        </w:rPr>
        <w:t>Urząd Marszałkowski</w:t>
      </w:r>
    </w:p>
    <w:p w14:paraId="5E5AEF73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F0920">
        <w:rPr>
          <w:rFonts w:ascii="Calibri" w:eastAsia="Calibri" w:hAnsi="Calibri"/>
          <w:sz w:val="22"/>
          <w:szCs w:val="22"/>
          <w:lang w:eastAsia="en-US"/>
        </w:rPr>
        <w:t>Województwa Kujawsko-Pomorskiego</w:t>
      </w:r>
    </w:p>
    <w:p w14:paraId="61A0F7C0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F0920">
        <w:rPr>
          <w:rFonts w:ascii="Calibri" w:eastAsia="Calibri" w:hAnsi="Calibri"/>
          <w:sz w:val="22"/>
          <w:szCs w:val="22"/>
          <w:lang w:eastAsia="en-US"/>
        </w:rPr>
        <w:t>w Toruniu</w:t>
      </w:r>
    </w:p>
    <w:p w14:paraId="774D6CF2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F0920">
        <w:rPr>
          <w:rFonts w:ascii="Calibri" w:eastAsia="Calibri" w:hAnsi="Calibri"/>
          <w:sz w:val="22"/>
          <w:szCs w:val="22"/>
          <w:lang w:eastAsia="en-US"/>
        </w:rPr>
        <w:t>Departament Spraw Społecznych i Zdrowia</w:t>
      </w:r>
    </w:p>
    <w:p w14:paraId="705964D7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F0920">
        <w:rPr>
          <w:rFonts w:ascii="Calibri" w:eastAsia="Calibri" w:hAnsi="Calibri"/>
          <w:sz w:val="22"/>
          <w:szCs w:val="22"/>
          <w:lang w:eastAsia="en-US"/>
        </w:rPr>
        <w:t>87-100 Toruń, Plac Teatralny 2</w:t>
      </w:r>
    </w:p>
    <w:p w14:paraId="307E7FB9" w14:textId="77ADABB3" w:rsidR="00EF0920" w:rsidRPr="00EF0920" w:rsidRDefault="00EF0920" w:rsidP="00EF0920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EF0920">
        <w:rPr>
          <w:rFonts w:ascii="Calibri" w:eastAsia="Calibri" w:hAnsi="Calibri"/>
          <w:sz w:val="22"/>
          <w:szCs w:val="22"/>
          <w:lang w:eastAsia="en-US"/>
        </w:rPr>
        <w:t xml:space="preserve"> Toruń,</w:t>
      </w:r>
      <w:r w:rsidR="002C6057">
        <w:rPr>
          <w:rFonts w:ascii="Calibri" w:eastAsia="Calibri" w:hAnsi="Calibri"/>
          <w:sz w:val="22"/>
          <w:szCs w:val="22"/>
          <w:lang w:eastAsia="en-US"/>
        </w:rPr>
        <w:t xml:space="preserve"> 04</w:t>
      </w:r>
      <w:r w:rsidRPr="00EF0920">
        <w:rPr>
          <w:rFonts w:ascii="Calibri" w:eastAsia="Calibri" w:hAnsi="Calibri"/>
          <w:sz w:val="22"/>
          <w:szCs w:val="22"/>
          <w:lang w:eastAsia="en-US"/>
        </w:rPr>
        <w:t>.0</w:t>
      </w:r>
      <w:r>
        <w:rPr>
          <w:rFonts w:ascii="Calibri" w:eastAsia="Calibri" w:hAnsi="Calibri"/>
          <w:sz w:val="22"/>
          <w:szCs w:val="22"/>
          <w:lang w:eastAsia="en-US"/>
        </w:rPr>
        <w:t>7</w:t>
      </w:r>
      <w:r w:rsidRPr="00EF0920">
        <w:rPr>
          <w:rFonts w:ascii="Calibri" w:eastAsia="Calibri" w:hAnsi="Calibri"/>
          <w:sz w:val="22"/>
          <w:szCs w:val="22"/>
          <w:lang w:eastAsia="en-US"/>
        </w:rPr>
        <w:t>.2022 r.</w:t>
      </w:r>
    </w:p>
    <w:p w14:paraId="7FF69A2B" w14:textId="77777777" w:rsidR="00EF0920" w:rsidRP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32856C24" w14:textId="184FF370" w:rsidR="00EF0920" w:rsidRDefault="00EF092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E3ACB7B" w14:textId="77777777" w:rsidR="002C6057" w:rsidRPr="00EF0920" w:rsidRDefault="002C6057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0C669E5" w14:textId="77777777" w:rsidR="009F2C50" w:rsidRPr="009F2C50" w:rsidRDefault="009F2C50" w:rsidP="009F2C50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F2C50">
        <w:rPr>
          <w:rFonts w:ascii="Calibri" w:eastAsia="Calibri" w:hAnsi="Calibri"/>
          <w:b/>
          <w:bCs/>
          <w:sz w:val="22"/>
          <w:szCs w:val="22"/>
          <w:lang w:eastAsia="en-US"/>
        </w:rPr>
        <w:t>INFORMACJA</w:t>
      </w:r>
    </w:p>
    <w:p w14:paraId="12D9A14F" w14:textId="5CA0DE26" w:rsidR="009F2C50" w:rsidRDefault="009F2C50" w:rsidP="009F2C50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F2C50">
        <w:rPr>
          <w:rFonts w:ascii="Calibri" w:eastAsia="Calibri" w:hAnsi="Calibri"/>
          <w:b/>
          <w:bCs/>
          <w:sz w:val="22"/>
          <w:szCs w:val="22"/>
          <w:lang w:eastAsia="en-US"/>
        </w:rPr>
        <w:t>O WYBORZE NAJKORZYSTNIEJSZEJ OFERTY</w:t>
      </w:r>
    </w:p>
    <w:p w14:paraId="227735D8" w14:textId="77777777" w:rsidR="002C6057" w:rsidRDefault="002C6057" w:rsidP="009F2C50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53D5E25" w14:textId="5259515F" w:rsidR="00EF0920" w:rsidRPr="00EF0920" w:rsidRDefault="009F2C50" w:rsidP="009F2C5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9F2C50">
        <w:rPr>
          <w:rFonts w:ascii="Calibri" w:eastAsia="Calibri" w:hAnsi="Calibri"/>
          <w:sz w:val="22"/>
          <w:szCs w:val="22"/>
          <w:lang w:eastAsia="en-US"/>
        </w:rPr>
        <w:t>W</w:t>
      </w:r>
      <w:r w:rsidR="00EF0920" w:rsidRPr="00EF0920">
        <w:rPr>
          <w:rFonts w:ascii="Calibri" w:eastAsia="Calibri" w:hAnsi="Calibri"/>
          <w:sz w:val="22"/>
          <w:szCs w:val="22"/>
          <w:lang w:eastAsia="en-US"/>
        </w:rPr>
        <w:t xml:space="preserve"> postepowani</w:t>
      </w:r>
      <w:r w:rsidRPr="009F2C50">
        <w:rPr>
          <w:rFonts w:ascii="Calibri" w:eastAsia="Calibri" w:hAnsi="Calibri"/>
          <w:sz w:val="22"/>
          <w:szCs w:val="22"/>
          <w:lang w:eastAsia="en-US"/>
        </w:rPr>
        <w:t>u prowadzonym</w:t>
      </w:r>
      <w:r w:rsidR="00EF0920" w:rsidRPr="00EF0920">
        <w:rPr>
          <w:rFonts w:ascii="Calibri" w:eastAsia="Calibri" w:hAnsi="Calibri"/>
          <w:sz w:val="22"/>
          <w:szCs w:val="22"/>
          <w:lang w:eastAsia="en-US"/>
        </w:rPr>
        <w:t xml:space="preserve"> w trybie zapytania ofertowego na zakup i dostarczenie </w:t>
      </w:r>
      <w:r w:rsidR="00EF0920" w:rsidRPr="009F2C50">
        <w:rPr>
          <w:rFonts w:ascii="Calibri" w:eastAsia="Calibri" w:hAnsi="Calibri"/>
          <w:sz w:val="22"/>
          <w:szCs w:val="22"/>
          <w:lang w:eastAsia="en-US"/>
        </w:rPr>
        <w:t xml:space="preserve">mebli biurowych i krzeseł w ramach projektu „Doposażenie szpitali w województwie kujawsko-pomorskim związane z zapobieganiem, przeciwdziałaniem i zwalczaniem COVID-19”, współfinansowanego ze środków Europejskiego </w:t>
      </w:r>
      <w:proofErr w:type="gramStart"/>
      <w:r w:rsidR="00EF0920" w:rsidRPr="009F2C50">
        <w:rPr>
          <w:rFonts w:ascii="Calibri" w:eastAsia="Calibri" w:hAnsi="Calibri"/>
          <w:sz w:val="22"/>
          <w:szCs w:val="22"/>
          <w:lang w:eastAsia="en-US"/>
        </w:rPr>
        <w:t>Funduszu  Rozwoju</w:t>
      </w:r>
      <w:proofErr w:type="gramEnd"/>
      <w:r w:rsidR="00EF0920" w:rsidRPr="009F2C50">
        <w:rPr>
          <w:rFonts w:ascii="Calibri" w:eastAsia="Calibri" w:hAnsi="Calibri"/>
          <w:sz w:val="22"/>
          <w:szCs w:val="22"/>
          <w:lang w:eastAsia="en-US"/>
        </w:rPr>
        <w:t xml:space="preserve"> Regionalnego realizowanych w ramach Regionalnego Programu Operacyjnego Województwa Kujawsko-Pomorskiego na lata 2014-2020.</w:t>
      </w:r>
      <w:r w:rsidR="00EF0920" w:rsidRPr="00EF0920">
        <w:rPr>
          <w:rFonts w:ascii="Calibri" w:eastAsia="Calibri" w:hAnsi="Calibri"/>
          <w:sz w:val="22"/>
          <w:szCs w:val="22"/>
          <w:lang w:eastAsia="en-US"/>
        </w:rPr>
        <w:t>,</w:t>
      </w:r>
    </w:p>
    <w:p w14:paraId="7E51A102" w14:textId="4793824D" w:rsidR="00EF0920" w:rsidRPr="00EF0920" w:rsidRDefault="009F2C50" w:rsidP="00EF092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9F2C50">
        <w:rPr>
          <w:rFonts w:ascii="Calibri" w:eastAsia="Calibri" w:hAnsi="Calibri"/>
          <w:sz w:val="22"/>
          <w:szCs w:val="22"/>
          <w:lang w:eastAsia="en-US"/>
        </w:rPr>
        <w:t>po analizie złożonych ofert wybrano ofertę firm</w:t>
      </w:r>
      <w:r w:rsidR="002C6057">
        <w:rPr>
          <w:rFonts w:ascii="Calibri" w:eastAsia="Calibri" w:hAnsi="Calibri"/>
          <w:sz w:val="22"/>
          <w:szCs w:val="22"/>
          <w:lang w:eastAsia="en-US"/>
        </w:rPr>
        <w:t>y</w:t>
      </w:r>
      <w:r w:rsidRPr="009F2C50">
        <w:rPr>
          <w:rFonts w:ascii="Calibri" w:eastAsia="Calibri" w:hAnsi="Calibri"/>
          <w:sz w:val="22"/>
          <w:szCs w:val="22"/>
          <w:lang w:eastAsia="en-US"/>
        </w:rPr>
        <w:t>:</w:t>
      </w:r>
    </w:p>
    <w:bookmarkEnd w:id="0"/>
    <w:p w14:paraId="4F3FCAC5" w14:textId="0780A1EE" w:rsidR="00CA7CAB" w:rsidRDefault="00CA7CAB" w:rsidP="009F2C5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CA7CAB">
        <w:rPr>
          <w:rFonts w:ascii="Calibri" w:eastAsia="Calibri" w:hAnsi="Calibri"/>
          <w:b/>
          <w:bCs/>
          <w:sz w:val="22"/>
          <w:szCs w:val="22"/>
          <w:lang w:eastAsia="en-US"/>
        </w:rPr>
        <w:t>DRZEWIARZ-BIS SP. Z O.O., ul. Kardynała Wyszyńskiego 46</w:t>
      </w:r>
      <w:r w:rsidR="002C605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CA7CAB">
        <w:rPr>
          <w:rFonts w:ascii="Calibri" w:eastAsia="Calibri" w:hAnsi="Calibri"/>
          <w:b/>
          <w:bCs/>
          <w:sz w:val="22"/>
          <w:szCs w:val="22"/>
          <w:lang w:eastAsia="en-US"/>
        </w:rPr>
        <w:t>a, 87-600 Lipno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43B628E0" w14:textId="1990AD52" w:rsidR="00CA7CAB" w:rsidRPr="00CA7CAB" w:rsidRDefault="00CA7CAB" w:rsidP="009F2C50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CA7CAB">
        <w:rPr>
          <w:rFonts w:ascii="Calibri" w:eastAsia="Calibri" w:hAnsi="Calibri"/>
          <w:sz w:val="22"/>
          <w:szCs w:val="22"/>
          <w:lang w:eastAsia="en-US"/>
        </w:rPr>
        <w:t>Wybran</w:t>
      </w:r>
      <w:r>
        <w:rPr>
          <w:rFonts w:ascii="Calibri" w:eastAsia="Calibri" w:hAnsi="Calibri"/>
          <w:sz w:val="22"/>
          <w:szCs w:val="22"/>
          <w:lang w:eastAsia="en-US"/>
        </w:rPr>
        <w:t>y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 Wykonawc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 spełnia warunki udziału w przedmiotowym postępowaniu, nie podlega wykluczeniu,</w:t>
      </w:r>
      <w:r w:rsidR="00646405">
        <w:rPr>
          <w:rFonts w:ascii="Calibri" w:eastAsia="Calibri" w:hAnsi="Calibri"/>
          <w:sz w:val="22"/>
          <w:szCs w:val="22"/>
          <w:lang w:eastAsia="en-US"/>
        </w:rPr>
        <w:t xml:space="preserve"> jest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6405" w:rsidRPr="009F2C50">
        <w:rPr>
          <w:rFonts w:ascii="Calibri" w:eastAsia="Calibri" w:hAnsi="Calibri"/>
          <w:sz w:val="22"/>
          <w:szCs w:val="22"/>
          <w:lang w:eastAsia="en-US"/>
        </w:rPr>
        <w:t>w stanie zrealizować zamówienie</w:t>
      </w:r>
      <w:r w:rsidR="00646405">
        <w:rPr>
          <w:rFonts w:ascii="Calibri" w:eastAsia="Calibri" w:hAnsi="Calibri"/>
          <w:sz w:val="22"/>
          <w:szCs w:val="22"/>
          <w:lang w:eastAsia="en-US"/>
        </w:rPr>
        <w:t>,</w:t>
      </w:r>
      <w:r w:rsidR="00646405" w:rsidRPr="00CA7C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>
        <w:rPr>
          <w:rFonts w:ascii="Calibri" w:eastAsia="Calibri" w:hAnsi="Calibri"/>
          <w:sz w:val="22"/>
          <w:szCs w:val="22"/>
          <w:lang w:eastAsia="en-US"/>
        </w:rPr>
        <w:t>jego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 ofert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6405" w:rsidRPr="009F2C50">
        <w:rPr>
          <w:rFonts w:ascii="Calibri" w:eastAsia="Calibri" w:hAnsi="Calibri"/>
          <w:sz w:val="22"/>
          <w:szCs w:val="22"/>
          <w:lang w:eastAsia="en-US"/>
        </w:rPr>
        <w:t>zdobył</w:t>
      </w:r>
      <w:r w:rsidR="00646405">
        <w:rPr>
          <w:rFonts w:ascii="Calibri" w:eastAsia="Calibri" w:hAnsi="Calibri"/>
          <w:sz w:val="22"/>
          <w:szCs w:val="22"/>
          <w:lang w:eastAsia="en-US"/>
        </w:rPr>
        <w:t>a</w:t>
      </w:r>
      <w:r w:rsidR="00646405" w:rsidRPr="009F2C50">
        <w:rPr>
          <w:rFonts w:ascii="Calibri" w:eastAsia="Calibri" w:hAnsi="Calibri"/>
          <w:sz w:val="22"/>
          <w:szCs w:val="22"/>
          <w:lang w:eastAsia="en-US"/>
        </w:rPr>
        <w:t xml:space="preserve"> największą liczbę punktów w postępowaniu</w:t>
      </w:r>
      <w:r w:rsidR="00646405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646405" w:rsidRPr="00CA7C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A7CAB">
        <w:rPr>
          <w:rFonts w:ascii="Calibri" w:eastAsia="Calibri" w:hAnsi="Calibri"/>
          <w:sz w:val="22"/>
          <w:szCs w:val="22"/>
          <w:lang w:eastAsia="en-US"/>
        </w:rPr>
        <w:t xml:space="preserve">nie podlega odrzuceniu. </w:t>
      </w:r>
    </w:p>
    <w:p w14:paraId="5989334E" w14:textId="200A66C6" w:rsidR="007236BD" w:rsidRDefault="007236BD" w:rsidP="00CA7CAB">
      <w:pPr>
        <w:spacing w:after="16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A15720D" w14:textId="33C53870" w:rsidR="007D18E1" w:rsidRPr="007D18E1" w:rsidRDefault="007D18E1" w:rsidP="007D18E1">
      <w:pPr>
        <w:rPr>
          <w:rFonts w:ascii="Calibri" w:eastAsia="Calibri" w:hAnsi="Calibri"/>
          <w:sz w:val="22"/>
          <w:szCs w:val="22"/>
          <w:lang w:eastAsia="en-US"/>
        </w:rPr>
      </w:pPr>
    </w:p>
    <w:p w14:paraId="3012E0C1" w14:textId="5F450B34" w:rsidR="007D18E1" w:rsidRPr="007D18E1" w:rsidRDefault="007D18E1" w:rsidP="007D18E1">
      <w:pPr>
        <w:rPr>
          <w:rFonts w:ascii="Calibri" w:eastAsia="Calibri" w:hAnsi="Calibri"/>
          <w:sz w:val="22"/>
          <w:szCs w:val="22"/>
          <w:lang w:eastAsia="en-US"/>
        </w:rPr>
      </w:pPr>
    </w:p>
    <w:p w14:paraId="76CBA17B" w14:textId="7CFED27B" w:rsidR="007D18E1" w:rsidRDefault="007D18E1" w:rsidP="007D18E1">
      <w:pPr>
        <w:rPr>
          <w:rFonts w:ascii="Calibri" w:eastAsia="Calibri" w:hAnsi="Calibri"/>
          <w:sz w:val="22"/>
          <w:szCs w:val="22"/>
          <w:lang w:eastAsia="en-US"/>
        </w:rPr>
      </w:pPr>
    </w:p>
    <w:p w14:paraId="4F46D5F2" w14:textId="13F7BEA0" w:rsidR="007D18E1" w:rsidRPr="007D18E1" w:rsidRDefault="007D18E1" w:rsidP="007D18E1">
      <w:pPr>
        <w:ind w:left="6379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Dyrektor Departamentu</w:t>
      </w:r>
      <w:r>
        <w:rPr>
          <w:rFonts w:ascii="Calibri" w:eastAsia="Calibri" w:hAnsi="Calibri"/>
          <w:sz w:val="22"/>
          <w:szCs w:val="22"/>
          <w:lang w:eastAsia="en-US"/>
        </w:rPr>
        <w:br/>
        <w:t>Spraw Społecznych i Zdrowia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Krystyna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Żejmo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-Wysocka</w:t>
      </w:r>
      <w:r>
        <w:rPr>
          <w:rFonts w:ascii="Calibri" w:eastAsia="Calibri" w:hAnsi="Calibri"/>
          <w:sz w:val="22"/>
          <w:szCs w:val="22"/>
          <w:lang w:eastAsia="en-US"/>
        </w:rPr>
        <w:br/>
      </w:r>
    </w:p>
    <w:sectPr w:rsidR="007D18E1" w:rsidRPr="007D18E1" w:rsidSect="0003549E">
      <w:headerReference w:type="default" r:id="rId8"/>
      <w:footerReference w:type="default" r:id="rId9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6DDB" w14:textId="77777777" w:rsidR="00046B17" w:rsidRDefault="00046B17" w:rsidP="00342E53">
      <w:r>
        <w:separator/>
      </w:r>
    </w:p>
  </w:endnote>
  <w:endnote w:type="continuationSeparator" w:id="0">
    <w:p w14:paraId="3CC6F31C" w14:textId="77777777" w:rsidR="00046B17" w:rsidRDefault="00046B17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A781" w14:textId="77777777" w:rsidR="002C6057" w:rsidRDefault="006B0464" w:rsidP="002C6057">
    <w:pPr>
      <w:pStyle w:val="Stopka"/>
      <w:jc w:val="center"/>
      <w:rPr>
        <w:sz w:val="16"/>
        <w:szCs w:val="16"/>
      </w:rPr>
    </w:pPr>
    <w:r w:rsidRPr="006B0464">
      <w:rPr>
        <w:sz w:val="16"/>
        <w:szCs w:val="16"/>
      </w:rPr>
      <w:t xml:space="preserve">Projekt pn. „Doposażenie szpitali w Województwie Kujawsko-Pomorskim </w:t>
    </w:r>
    <w:r w:rsidR="00333FB3">
      <w:rPr>
        <w:sz w:val="16"/>
        <w:szCs w:val="16"/>
      </w:rPr>
      <w:t>związane z</w:t>
    </w:r>
    <w:r w:rsidRPr="006B0464">
      <w:rPr>
        <w:sz w:val="16"/>
        <w:szCs w:val="16"/>
      </w:rPr>
      <w:t xml:space="preserve">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 xml:space="preserve">współfinansowany ze środków Europejskiego Funduszu Rozwoju Regionalnego, budżetu Państwa, </w:t>
    </w:r>
  </w:p>
  <w:p w14:paraId="6A37CEC4" w14:textId="7A0A42A9" w:rsidR="00C10EF1" w:rsidRPr="006B0464" w:rsidRDefault="006B0464" w:rsidP="002C6057">
    <w:pPr>
      <w:pStyle w:val="Stopka"/>
      <w:jc w:val="center"/>
    </w:pPr>
    <w:r w:rsidRPr="006B0464">
      <w:rPr>
        <w:sz w:val="16"/>
        <w:szCs w:val="16"/>
      </w:rPr>
      <w:t xml:space="preserve">realizowany </w:t>
    </w:r>
    <w:r w:rsidR="002C6057">
      <w:rPr>
        <w:sz w:val="16"/>
        <w:szCs w:val="16"/>
      </w:rPr>
      <w:t>`</w:t>
    </w:r>
    <w:r w:rsidRPr="006B0464">
      <w:rPr>
        <w:sz w:val="16"/>
        <w:szCs w:val="16"/>
      </w:rPr>
      <w:t>w ramach RPO WK-P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50EA" w14:textId="77777777" w:rsidR="00046B17" w:rsidRDefault="00046B17" w:rsidP="00342E53">
      <w:r>
        <w:separator/>
      </w:r>
    </w:p>
  </w:footnote>
  <w:footnote w:type="continuationSeparator" w:id="0">
    <w:p w14:paraId="02A27A5B" w14:textId="77777777" w:rsidR="00046B17" w:rsidRDefault="00046B17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59A"/>
    <w:multiLevelType w:val="hybridMultilevel"/>
    <w:tmpl w:val="B8A2C0CE"/>
    <w:lvl w:ilvl="0" w:tplc="DA9C2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72079">
    <w:abstractNumId w:val="23"/>
  </w:num>
  <w:num w:numId="2" w16cid:durableId="282426219">
    <w:abstractNumId w:val="18"/>
  </w:num>
  <w:num w:numId="3" w16cid:durableId="1147477833">
    <w:abstractNumId w:val="8"/>
  </w:num>
  <w:num w:numId="4" w16cid:durableId="566917752">
    <w:abstractNumId w:val="4"/>
  </w:num>
  <w:num w:numId="5" w16cid:durableId="1079211699">
    <w:abstractNumId w:val="17"/>
  </w:num>
  <w:num w:numId="6" w16cid:durableId="1836261881">
    <w:abstractNumId w:val="5"/>
  </w:num>
  <w:num w:numId="7" w16cid:durableId="352342744">
    <w:abstractNumId w:val="7"/>
  </w:num>
  <w:num w:numId="8" w16cid:durableId="2061442049">
    <w:abstractNumId w:val="2"/>
  </w:num>
  <w:num w:numId="9" w16cid:durableId="835732913">
    <w:abstractNumId w:val="12"/>
  </w:num>
  <w:num w:numId="10" w16cid:durableId="935938989">
    <w:abstractNumId w:val="19"/>
  </w:num>
  <w:num w:numId="11" w16cid:durableId="1857648355">
    <w:abstractNumId w:val="9"/>
  </w:num>
  <w:num w:numId="12" w16cid:durableId="23362523">
    <w:abstractNumId w:val="13"/>
  </w:num>
  <w:num w:numId="13" w16cid:durableId="347415591">
    <w:abstractNumId w:val="6"/>
  </w:num>
  <w:num w:numId="14" w16cid:durableId="455803270">
    <w:abstractNumId w:val="0"/>
  </w:num>
  <w:num w:numId="15" w16cid:durableId="451285212">
    <w:abstractNumId w:val="20"/>
  </w:num>
  <w:num w:numId="16" w16cid:durableId="1862739753">
    <w:abstractNumId w:val="15"/>
  </w:num>
  <w:num w:numId="17" w16cid:durableId="1533686318">
    <w:abstractNumId w:val="1"/>
  </w:num>
  <w:num w:numId="18" w16cid:durableId="143356191">
    <w:abstractNumId w:val="10"/>
  </w:num>
  <w:num w:numId="19" w16cid:durableId="574315951">
    <w:abstractNumId w:val="22"/>
  </w:num>
  <w:num w:numId="20" w16cid:durableId="12051712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637877">
    <w:abstractNumId w:val="24"/>
  </w:num>
  <w:num w:numId="22" w16cid:durableId="1935478026">
    <w:abstractNumId w:val="14"/>
  </w:num>
  <w:num w:numId="23" w16cid:durableId="38943737">
    <w:abstractNumId w:val="21"/>
  </w:num>
  <w:num w:numId="24" w16cid:durableId="1566917348">
    <w:abstractNumId w:val="11"/>
  </w:num>
  <w:num w:numId="25" w16cid:durableId="411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3549E"/>
    <w:rsid w:val="00045887"/>
    <w:rsid w:val="00046B1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316D"/>
    <w:rsid w:val="002C6057"/>
    <w:rsid w:val="002C64F4"/>
    <w:rsid w:val="002E124F"/>
    <w:rsid w:val="002E4973"/>
    <w:rsid w:val="002F7699"/>
    <w:rsid w:val="00333FB3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A7DC8"/>
    <w:rsid w:val="005C222C"/>
    <w:rsid w:val="005D0010"/>
    <w:rsid w:val="005D4B41"/>
    <w:rsid w:val="005E6029"/>
    <w:rsid w:val="005F607B"/>
    <w:rsid w:val="00612375"/>
    <w:rsid w:val="00634D9D"/>
    <w:rsid w:val="00646405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36BD"/>
    <w:rsid w:val="00727E8E"/>
    <w:rsid w:val="00764022"/>
    <w:rsid w:val="007810A0"/>
    <w:rsid w:val="00783548"/>
    <w:rsid w:val="007A1328"/>
    <w:rsid w:val="007B1907"/>
    <w:rsid w:val="007B3CC4"/>
    <w:rsid w:val="007B67D3"/>
    <w:rsid w:val="007D18E1"/>
    <w:rsid w:val="00810CA3"/>
    <w:rsid w:val="00815AE6"/>
    <w:rsid w:val="008403B6"/>
    <w:rsid w:val="0084518E"/>
    <w:rsid w:val="00864814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2C50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50915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A3BDB"/>
    <w:rsid w:val="00CA7CAB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E7B03"/>
    <w:rsid w:val="00EF0920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F092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Joanna Bołądź</dc:creator>
  <cp:keywords/>
  <dc:description>Wersja alternatywna dokumentu podpisanego przez Dyrektor Departamentu Spraw Społecznych i Zdrowia, Krystynę Żejmo-Wysocką</dc:description>
  <cp:lastModifiedBy>Mateusz Rumiński</cp:lastModifiedBy>
  <cp:revision>4</cp:revision>
  <cp:lastPrinted>2022-06-01T07:08:00Z</cp:lastPrinted>
  <dcterms:created xsi:type="dcterms:W3CDTF">2022-07-04T08:13:00Z</dcterms:created>
  <dcterms:modified xsi:type="dcterms:W3CDTF">2022-07-05T09:10:00Z</dcterms:modified>
</cp:coreProperties>
</file>