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1FC2" w14:textId="77777777" w:rsidR="000B58B6" w:rsidRDefault="000B58B6" w:rsidP="000B58B6">
      <w:pPr>
        <w:spacing w:after="0" w:line="240" w:lineRule="auto"/>
        <w:jc w:val="both"/>
      </w:pPr>
    </w:p>
    <w:p w14:paraId="636AA24F" w14:textId="0AFA2E45" w:rsidR="000B58B6" w:rsidRPr="000B58B6" w:rsidRDefault="000B58B6" w:rsidP="000B58B6">
      <w:pPr>
        <w:spacing w:after="0" w:line="240" w:lineRule="auto"/>
        <w:jc w:val="center"/>
        <w:rPr>
          <w:b/>
          <w:bCs/>
        </w:rPr>
      </w:pPr>
      <w:r w:rsidRPr="000B58B6">
        <w:rPr>
          <w:b/>
          <w:bCs/>
        </w:rPr>
        <w:t>Zapytania i odpowiedzi do opisu zamówienia</w:t>
      </w:r>
    </w:p>
    <w:p w14:paraId="3ACDC9E9" w14:textId="51EE07A5" w:rsidR="000B58B6" w:rsidRDefault="000B58B6" w:rsidP="000B58B6">
      <w:pPr>
        <w:spacing w:after="0" w:line="240" w:lineRule="auto"/>
        <w:jc w:val="both"/>
      </w:pPr>
    </w:p>
    <w:p w14:paraId="33A81D95" w14:textId="77777777" w:rsidR="000B58B6" w:rsidRDefault="000B58B6" w:rsidP="000B58B6">
      <w:pPr>
        <w:spacing w:after="0" w:line="240" w:lineRule="auto"/>
        <w:jc w:val="both"/>
      </w:pPr>
    </w:p>
    <w:p w14:paraId="1F9E0D59" w14:textId="76025118" w:rsidR="000B58B6" w:rsidRDefault="000B58B6" w:rsidP="000B58B6">
      <w:pPr>
        <w:spacing w:after="0" w:line="240" w:lineRule="auto"/>
      </w:pPr>
      <w:r>
        <w:t>Toruń, 08.06.2022</w:t>
      </w:r>
    </w:p>
    <w:p w14:paraId="4B792EF0" w14:textId="030A7CB1" w:rsidR="000B58B6" w:rsidRDefault="000B58B6" w:rsidP="000B58B6">
      <w:pPr>
        <w:spacing w:after="0" w:line="240" w:lineRule="auto"/>
        <w:jc w:val="both"/>
      </w:pPr>
    </w:p>
    <w:p w14:paraId="49E033AC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1 „Czy Zamawiający zna wszystkie lokalizacje projektowanych znaków, czy  projektant musi zaproponować lokalizację?”</w:t>
      </w:r>
    </w:p>
    <w:p w14:paraId="392B2676" w14:textId="77777777" w:rsidR="000B58B6" w:rsidRDefault="000B58B6" w:rsidP="000B58B6">
      <w:pPr>
        <w:spacing w:after="0" w:line="240" w:lineRule="auto"/>
        <w:jc w:val="both"/>
      </w:pPr>
      <w:r>
        <w:t>Odp. Zgodnie z zapytaniem pkt 2.1 do zadań wykonawcy w pierwszej kolejności należy przygotowanie i skonsultowanie z Zamawiającym kompleksowej propozycji oznakowania przebiegu szlaku (wskazanie przybliżonych miejsc montażu znaków i ich ilości…). Reasumując, wyznaczenie lokalizacji znaków to zadanie projektanta.</w:t>
      </w:r>
    </w:p>
    <w:p w14:paraId="476F5E46" w14:textId="77777777" w:rsidR="000B58B6" w:rsidRDefault="000B58B6" w:rsidP="000B58B6">
      <w:pPr>
        <w:spacing w:after="0" w:line="240" w:lineRule="auto"/>
        <w:jc w:val="both"/>
      </w:pPr>
    </w:p>
    <w:p w14:paraId="1680825E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2 „Czy podana liczba znaków około 80 szt. to jest ilość lokalizacji? (mam na myśli czy jeden znak to jedna lokalizacja czy w jednej lokalizacji są np. 2 znaki).”</w:t>
      </w:r>
    </w:p>
    <w:p w14:paraId="5B1608F1" w14:textId="77777777" w:rsidR="000B58B6" w:rsidRDefault="000B58B6" w:rsidP="000B58B6">
      <w:pPr>
        <w:spacing w:after="0" w:line="240" w:lineRule="auto"/>
        <w:jc w:val="both"/>
      </w:pPr>
      <w:r>
        <w:t>Odp. W zapytaniu podaliśmy przybliżoną ilość znaków do zaprojektowania – 80 sztuk kompletów (znak i 2 słupki). Zamawiający nie przewidział, czy jedna lokalizacji to zawsze jeden znak. Do projektanta będzie należało wyznaczenie lokalizacji zgodnie z zasadami i sztuką projektową, biorąc pod uwagę warunki drogowe.</w:t>
      </w:r>
    </w:p>
    <w:p w14:paraId="7761F99D" w14:textId="77777777" w:rsidR="000B58B6" w:rsidRDefault="000B58B6" w:rsidP="000B58B6">
      <w:pPr>
        <w:spacing w:after="0" w:line="240" w:lineRule="auto"/>
        <w:jc w:val="both"/>
      </w:pPr>
    </w:p>
    <w:p w14:paraId="04B1E3BD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3 „Czy Zamawiający może podać jaką kwotę zamierza przeznaczyć na realizację zamówienia?”</w:t>
      </w:r>
    </w:p>
    <w:p w14:paraId="445E3B10" w14:textId="5383B265" w:rsidR="000B58B6" w:rsidRDefault="000B58B6" w:rsidP="000B58B6">
      <w:pPr>
        <w:spacing w:after="0" w:line="240" w:lineRule="auto"/>
        <w:jc w:val="both"/>
      </w:pPr>
      <w:r>
        <w:t>Odp. Zamawiający nie zamierza podać planowanej kwoty na realizację zamówienia.</w:t>
      </w:r>
      <w:r>
        <w:t xml:space="preserve"> </w:t>
      </w:r>
    </w:p>
    <w:sectPr w:rsidR="000B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6"/>
    <w:rsid w:val="000B58B6"/>
    <w:rsid w:val="004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9B8"/>
  <w15:chartTrackingRefBased/>
  <w15:docId w15:val="{73B83A9A-7FCE-402D-9FB9-31EE066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Marek Wiśniewski</cp:lastModifiedBy>
  <cp:revision>1</cp:revision>
  <dcterms:created xsi:type="dcterms:W3CDTF">2022-06-08T11:24:00Z</dcterms:created>
  <dcterms:modified xsi:type="dcterms:W3CDTF">2022-06-08T11:25:00Z</dcterms:modified>
</cp:coreProperties>
</file>