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823E" w14:textId="77777777" w:rsidR="00946042" w:rsidRDefault="00946042" w:rsidP="00946042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946042">
        <w:rPr>
          <w:b/>
          <w:bCs/>
          <w:iCs/>
          <w:sz w:val="20"/>
          <w:szCs w:val="20"/>
        </w:rPr>
        <w:t xml:space="preserve">    </w:t>
      </w:r>
      <w:r w:rsidRPr="00946042">
        <w:rPr>
          <w:rFonts w:ascii="Times New Roman" w:hAnsi="Times New Roman" w:cs="Times New Roman"/>
          <w:sz w:val="20"/>
          <w:szCs w:val="20"/>
        </w:rPr>
        <w:t>Projekt</w:t>
      </w:r>
      <w:r>
        <w:rPr>
          <w:rFonts w:ascii="Times New Roman" w:hAnsi="Times New Roman" w:cs="Times New Roman"/>
          <w:sz w:val="20"/>
          <w:szCs w:val="20"/>
        </w:rPr>
        <w:t xml:space="preserve"> Zarządu Województwa</w:t>
      </w:r>
    </w:p>
    <w:p w14:paraId="67D96CF9" w14:textId="77777777" w:rsidR="00946042" w:rsidRPr="00946042" w:rsidRDefault="00946042" w:rsidP="00946042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Kujawsko-Pomorskiego</w:t>
      </w:r>
      <w:r w:rsidRPr="00946042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1B366E64" w14:textId="77777777" w:rsidR="00946042" w:rsidRPr="00946042" w:rsidRDefault="00946042" w:rsidP="00946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460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z dnia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9460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marca  2022 </w:t>
      </w:r>
      <w:r w:rsidRPr="00946042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1235B551" w14:textId="77777777" w:rsidR="00946042" w:rsidRPr="00946042" w:rsidRDefault="00946042" w:rsidP="00946042">
      <w:pPr>
        <w:jc w:val="both"/>
        <w:rPr>
          <w:rStyle w:val="markedcontent"/>
          <w:rFonts w:ascii="Arial" w:hAnsi="Arial" w:cs="Arial"/>
          <w:b/>
          <w:sz w:val="20"/>
          <w:szCs w:val="20"/>
        </w:rPr>
      </w:pPr>
    </w:p>
    <w:p w14:paraId="3179A6BD" w14:textId="77777777" w:rsidR="00946042" w:rsidRPr="00946042" w:rsidRDefault="00946042" w:rsidP="00946042">
      <w:pPr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</w:p>
    <w:p w14:paraId="22FE70FC" w14:textId="77777777" w:rsidR="00946042" w:rsidRDefault="00946042" w:rsidP="00946042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STANOWISKO </w:t>
      </w:r>
    </w:p>
    <w:p w14:paraId="16414299" w14:textId="77777777" w:rsidR="00946042" w:rsidRDefault="00946042" w:rsidP="00946042">
      <w:pPr>
        <w:jc w:val="center"/>
        <w:rPr>
          <w:rStyle w:val="markedcontent"/>
          <w:rFonts w:ascii="Arial" w:hAnsi="Arial" w:cs="Arial"/>
          <w:b/>
          <w:bCs/>
          <w:sz w:val="24"/>
          <w:szCs w:val="24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 xml:space="preserve">SEJMIKU WOJEWÓDZTWA KUJAWSKO-POMORSKIEGO </w:t>
      </w:r>
      <w:r>
        <w:rPr>
          <w:b/>
          <w:bCs/>
          <w:sz w:val="24"/>
          <w:szCs w:val="24"/>
        </w:rPr>
        <w:br/>
      </w:r>
      <w:r>
        <w:rPr>
          <w:rStyle w:val="markedcontent"/>
          <w:rFonts w:ascii="Arial" w:hAnsi="Arial" w:cs="Arial"/>
          <w:b/>
          <w:bCs/>
          <w:sz w:val="24"/>
          <w:szCs w:val="24"/>
        </w:rPr>
        <w:t>z dnia ……………………… 2022 r.</w:t>
      </w:r>
    </w:p>
    <w:p w14:paraId="60A4B342" w14:textId="77777777" w:rsidR="00946042" w:rsidRDefault="00946042" w:rsidP="00946042">
      <w:pPr>
        <w:jc w:val="both"/>
        <w:rPr>
          <w:rFonts w:ascii="Calibri" w:hAnsi="Calibri" w:cs="Calibri"/>
          <w:sz w:val="24"/>
          <w:szCs w:val="24"/>
        </w:rPr>
      </w:pPr>
    </w:p>
    <w:p w14:paraId="297DD65A" w14:textId="77777777" w:rsidR="00946042" w:rsidRDefault="00946042" w:rsidP="00946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sprawie udzielenia pomocy humanitarnej o charakterze rzeczowym społecznościom lokalnym i regionalnym w Ukrainie</w:t>
      </w:r>
    </w:p>
    <w:p w14:paraId="5B94F956" w14:textId="77777777" w:rsidR="00946042" w:rsidRDefault="00946042" w:rsidP="00946042">
      <w:pPr>
        <w:jc w:val="both"/>
        <w:rPr>
          <w:rFonts w:ascii="Calibri" w:hAnsi="Calibri" w:cs="Calibri"/>
          <w:sz w:val="24"/>
          <w:szCs w:val="24"/>
        </w:rPr>
      </w:pPr>
    </w:p>
    <w:p w14:paraId="7D2E2C62" w14:textId="77777777" w:rsidR="00946042" w:rsidRDefault="00946042" w:rsidP="00946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Samorząd Województwa Kujawsko-Pomorskiego deklaruje gotowość do udzielenia pomocy humanitarnej o charakterze rzeczowym, która obejmować będzie między innymi: żywność, artykuły higieniczne, podstawowe artykuły medyczne, artykuły dla dzieci, odzież, koce, sprzęt ratownictwa medycznego oraz inne niezbędne sprzęty</w:t>
      </w:r>
      <w:r w:rsidR="00A94570">
        <w:rPr>
          <w:rFonts w:ascii="Calibri" w:hAnsi="Calibri" w:cs="Calibri"/>
          <w:sz w:val="24"/>
          <w:szCs w:val="24"/>
        </w:rPr>
        <w:t xml:space="preserve"> i produkty</w:t>
      </w:r>
      <w:r>
        <w:rPr>
          <w:rFonts w:ascii="Calibri" w:hAnsi="Calibri" w:cs="Calibri"/>
          <w:sz w:val="24"/>
          <w:szCs w:val="24"/>
        </w:rPr>
        <w:t xml:space="preserve"> wskazane przez społeczności lokalne i regionalne z terenu Ukrainy.</w:t>
      </w:r>
    </w:p>
    <w:p w14:paraId="6F69AB21" w14:textId="77777777" w:rsidR="00946042" w:rsidRDefault="00946042" w:rsidP="00946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Jednocześnie samorząd województwa deklaruje pomoc w pośredniczeniu i koordynacji przekazywania pomocy humanitarnej o charakterze rzeczowym otrzy</w:t>
      </w:r>
      <w:r w:rsidR="00A94570">
        <w:rPr>
          <w:rFonts w:ascii="Calibri" w:hAnsi="Calibri" w:cs="Calibri"/>
          <w:sz w:val="24"/>
          <w:szCs w:val="24"/>
        </w:rPr>
        <w:t>manej od podmiotów zewnętrznych</w:t>
      </w:r>
      <w:r>
        <w:rPr>
          <w:rFonts w:ascii="Calibri" w:hAnsi="Calibri" w:cs="Calibri"/>
          <w:sz w:val="24"/>
          <w:szCs w:val="24"/>
        </w:rPr>
        <w:t xml:space="preserve"> zarówno w kraju</w:t>
      </w:r>
      <w:r w:rsidR="00A9457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jak i z zagranicy</w:t>
      </w:r>
      <w:r w:rsidR="00396B60">
        <w:rPr>
          <w:rFonts w:ascii="Calibri" w:hAnsi="Calibri" w:cs="Calibri"/>
          <w:sz w:val="24"/>
          <w:szCs w:val="24"/>
        </w:rPr>
        <w:t>.</w:t>
      </w:r>
    </w:p>
    <w:p w14:paraId="43D6F0D2" w14:textId="77777777" w:rsidR="00396B60" w:rsidRDefault="00396B60" w:rsidP="00946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pierwszej kolejności pomoc skierowana zostanie do region</w:t>
      </w:r>
      <w:r w:rsidR="00A94570">
        <w:rPr>
          <w:rFonts w:ascii="Calibri" w:hAnsi="Calibri" w:cs="Calibri"/>
          <w:sz w:val="24"/>
          <w:szCs w:val="24"/>
        </w:rPr>
        <w:t>ów partnerskich w Ukrainie, tj. Obwodu Żytomierskiego i Obwodu</w:t>
      </w:r>
      <w:r>
        <w:rPr>
          <w:rFonts w:ascii="Calibri" w:hAnsi="Calibri" w:cs="Calibri"/>
          <w:sz w:val="24"/>
          <w:szCs w:val="24"/>
        </w:rPr>
        <w:t xml:space="preserve"> Chmielnickiego. W tej sprawie prowadzona jest stała i regularna komunikacja oraz współpraca  z administracją regionów partnerskich. Samorząd Województwa Kujawsko-Pomorskiego angażuje zasoby infrastrukturalne, organizacyjne i kadrowe</w:t>
      </w:r>
      <w:r w:rsidR="00A94570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zarówno będące w dyspozycji władz województwa, jak i współpracujących podmiotów zewnętrznych.</w:t>
      </w:r>
    </w:p>
    <w:p w14:paraId="27E18E6B" w14:textId="77777777" w:rsidR="00396B60" w:rsidRDefault="00396B60" w:rsidP="0094604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Udzielenie pomocy humanitarnej jest nie tylko wypełnieniem zobowiązań partnerskich, ale przede wszystkim aktem międzyludzkiej solidarności z ofiarami brutalnej agresji i terroru na terytorium Ukrainy. </w:t>
      </w:r>
    </w:p>
    <w:p w14:paraId="13216874" w14:textId="77777777" w:rsidR="00946042" w:rsidRDefault="00946042" w:rsidP="00946042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sectPr w:rsidR="0094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890"/>
    <w:rsid w:val="00384890"/>
    <w:rsid w:val="00396B60"/>
    <w:rsid w:val="004811EE"/>
    <w:rsid w:val="00512EFC"/>
    <w:rsid w:val="008C5942"/>
    <w:rsid w:val="00946042"/>
    <w:rsid w:val="00A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EF80"/>
  <w15:chartTrackingRefBased/>
  <w15:docId w15:val="{7EC443E6-98EE-46C6-B6AA-F2D4AE26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4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Dybowska</dc:creator>
  <cp:keywords/>
  <dc:description/>
  <cp:lastModifiedBy>Anna Sobierajska</cp:lastModifiedBy>
  <cp:revision>2</cp:revision>
  <dcterms:created xsi:type="dcterms:W3CDTF">2022-03-21T10:20:00Z</dcterms:created>
  <dcterms:modified xsi:type="dcterms:W3CDTF">2022-03-21T10:20:00Z</dcterms:modified>
</cp:coreProperties>
</file>