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20A16" w14:textId="3679C50F" w:rsidR="0047207F" w:rsidRDefault="0047207F" w:rsidP="00307AFC">
      <w:pPr>
        <w:tabs>
          <w:tab w:val="left" w:pos="2832"/>
        </w:tabs>
      </w:pPr>
    </w:p>
    <w:p w14:paraId="7889ACD5" w14:textId="382450B9" w:rsidR="0047207F" w:rsidRDefault="0047207F" w:rsidP="00D7064D">
      <w:pPr>
        <w:tabs>
          <w:tab w:val="left" w:pos="2832"/>
        </w:tabs>
        <w:spacing w:after="0" w:line="240" w:lineRule="auto"/>
        <w:jc w:val="right"/>
      </w:pPr>
      <w:r>
        <w:t>Toruń, 09</w:t>
      </w:r>
      <w:r w:rsidR="00D7064D">
        <w:t xml:space="preserve"> lipca </w:t>
      </w:r>
      <w:r>
        <w:t>2020 r.</w:t>
      </w:r>
    </w:p>
    <w:p w14:paraId="5C3B0511" w14:textId="5F3E41A8" w:rsidR="0047207F" w:rsidRDefault="0047207F" w:rsidP="00D7064D">
      <w:pPr>
        <w:tabs>
          <w:tab w:val="left" w:pos="2832"/>
        </w:tabs>
        <w:spacing w:after="0" w:line="240" w:lineRule="auto"/>
        <w:jc w:val="both"/>
      </w:pPr>
    </w:p>
    <w:p w14:paraId="2D636CE2" w14:textId="4DD4C2BA" w:rsidR="005E304D" w:rsidRDefault="0047207F" w:rsidP="00D7064D">
      <w:pPr>
        <w:tabs>
          <w:tab w:val="left" w:pos="2832"/>
        </w:tabs>
        <w:spacing w:after="0" w:line="240" w:lineRule="auto"/>
        <w:jc w:val="both"/>
      </w:pPr>
      <w:r>
        <w:t>Informuję, iż w toku postępowania w trybie zapytania ofertowego na dostarczenie masek chirurgicznych, kombinezonów, rękawiczek, masek EEP2/FFP3 oraz fartuchów barierowych, których zakup zostanie sfinansowany w ramach projektu pn. „Ograniczenie negatywnych skutków COVID - 19 poprzez działania profilaktyczne i zabezpieczające skierowane do służb medycznych” współfinansowanego ze środków  Europejskiego Funduszu  Społecznego w ramach Regionalnego Programu Operacyjnego Województwa Kujawsko-Pomorskiego na lata 2014-2020 wpłynęły pytania, które wraz z odpowiedziami na nie przedstawiam poniżej:</w:t>
      </w:r>
    </w:p>
    <w:p w14:paraId="763F2C23" w14:textId="70977A07" w:rsidR="0047207F" w:rsidRPr="005D4D81" w:rsidRDefault="0047207F" w:rsidP="00D7064D">
      <w:pPr>
        <w:tabs>
          <w:tab w:val="left" w:pos="2832"/>
        </w:tabs>
        <w:spacing w:after="0" w:line="240" w:lineRule="auto"/>
        <w:jc w:val="both"/>
        <w:rPr>
          <w:b/>
        </w:rPr>
      </w:pPr>
      <w:r w:rsidRPr="005D4D81">
        <w:rPr>
          <w:b/>
        </w:rPr>
        <w:t>Pytania:</w:t>
      </w:r>
    </w:p>
    <w:p w14:paraId="270C19FC" w14:textId="46954FC5" w:rsidR="0047207F" w:rsidRDefault="0047207F" w:rsidP="00D7064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Czy Zamawiający potwierdza, że każda maska ma być indywidualnie zapakowana czy też wystarczające jest zapakowanie w kartoniki będące pudełkiem-dyspenserem?</w:t>
      </w:r>
    </w:p>
    <w:p w14:paraId="692209A3" w14:textId="06325573" w:rsidR="001E577A" w:rsidRDefault="001E577A" w:rsidP="00D7064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1E577A">
        <w:t>Czy zamawiający dopuści maseczki chirurgiczne pakowane po 50 sztuk w opakowaniu?</w:t>
      </w:r>
    </w:p>
    <w:p w14:paraId="048EE7C5" w14:textId="21C60550" w:rsidR="00F700B6" w:rsidRDefault="00F700B6" w:rsidP="00D7064D">
      <w:pPr>
        <w:pStyle w:val="Akapitzlist"/>
        <w:numPr>
          <w:ilvl w:val="0"/>
          <w:numId w:val="1"/>
        </w:numPr>
        <w:tabs>
          <w:tab w:val="left" w:pos="2832"/>
        </w:tabs>
        <w:spacing w:after="0" w:line="240" w:lineRule="auto"/>
        <w:ind w:left="284" w:hanging="284"/>
        <w:jc w:val="both"/>
      </w:pPr>
      <w:r>
        <w:t>Czy Zamawiający wymaga aby oferowane kombinezony posiadały certyfikat zgodności z normą PN-EN 14126:2005 wydany przez niezależną jednostkę certyfikującą znajdującą się na terenie Unii Europejskiej, taką jak CIOP-PIB?</w:t>
      </w:r>
      <w:r w:rsidR="005D4D81">
        <w:t xml:space="preserve"> </w:t>
      </w:r>
      <w:r>
        <w:t xml:space="preserve">Czy Zamawiający wymaga również deklaracji zgodności na zgodność z wymaganiami rozporządzenia UE 2016/425 (środek ochrony indywidualnej kategorii III) oraz oznakowanie CE do ochrony przed czynnikami biologicznymi? </w:t>
      </w:r>
    </w:p>
    <w:p w14:paraId="489EC001" w14:textId="7CD125EB" w:rsidR="00F700B6" w:rsidRDefault="00F700B6" w:rsidP="00D7064D">
      <w:pPr>
        <w:pStyle w:val="Akapitzlist"/>
        <w:numPr>
          <w:ilvl w:val="0"/>
          <w:numId w:val="1"/>
        </w:numPr>
        <w:tabs>
          <w:tab w:val="left" w:pos="2832"/>
        </w:tabs>
        <w:spacing w:after="0" w:line="240" w:lineRule="auto"/>
        <w:ind w:left="284" w:hanging="284"/>
        <w:jc w:val="both"/>
      </w:pPr>
      <w:r w:rsidRPr="00F700B6">
        <w:t>Bardzo proszę o informację dot. Zapytania ofertowego na kombinezony. Macie państwo napisane "klejone szwy". Jesteśmy Polskim producentem kombinezonów że wszystkimi normami, jednakże szwy mamy szyte w taki sposób, że pełnią takie samo zadanie jak klejone. Czy w takim przypadku możemy przystąpić do przetargu?</w:t>
      </w:r>
    </w:p>
    <w:p w14:paraId="7EA8A0DA" w14:textId="0E9CFB70" w:rsidR="00F700B6" w:rsidRDefault="00F700B6" w:rsidP="00D7064D">
      <w:pPr>
        <w:pStyle w:val="Akapitzlist"/>
        <w:numPr>
          <w:ilvl w:val="0"/>
          <w:numId w:val="1"/>
        </w:numPr>
        <w:tabs>
          <w:tab w:val="left" w:pos="2832"/>
        </w:tabs>
        <w:spacing w:after="0" w:line="240" w:lineRule="auto"/>
        <w:ind w:left="284" w:hanging="284"/>
        <w:jc w:val="both"/>
      </w:pPr>
      <w:r>
        <w:t>Czy Zamawiający dopuszcza maskę FFP2 bez zaworka?</w:t>
      </w:r>
    </w:p>
    <w:p w14:paraId="3766A10C" w14:textId="17271E2F" w:rsidR="00F700B6" w:rsidRDefault="00F700B6" w:rsidP="00D7064D">
      <w:pPr>
        <w:pStyle w:val="Akapitzlist"/>
        <w:numPr>
          <w:ilvl w:val="0"/>
          <w:numId w:val="1"/>
        </w:numPr>
        <w:tabs>
          <w:tab w:val="left" w:pos="2832"/>
        </w:tabs>
        <w:spacing w:after="0" w:line="240" w:lineRule="auto"/>
        <w:ind w:left="284" w:hanging="284"/>
        <w:jc w:val="both"/>
      </w:pPr>
      <w:r>
        <w:t>C</w:t>
      </w:r>
      <w:r w:rsidRPr="00F700B6">
        <w:t>zy Zamawiający dopuści w części 4 maski firmy 3M o numerze katalogowym 8822</w:t>
      </w:r>
      <w:r>
        <w:t>?</w:t>
      </w:r>
    </w:p>
    <w:p w14:paraId="52BDC1C5" w14:textId="5D0D9B71" w:rsidR="00F700B6" w:rsidRDefault="00F700B6" w:rsidP="00D7064D">
      <w:pPr>
        <w:pStyle w:val="Akapitzlist"/>
        <w:numPr>
          <w:ilvl w:val="0"/>
          <w:numId w:val="1"/>
        </w:numPr>
        <w:tabs>
          <w:tab w:val="left" w:pos="2832"/>
        </w:tabs>
        <w:spacing w:after="0" w:line="240" w:lineRule="auto"/>
        <w:ind w:left="284" w:hanging="284"/>
        <w:jc w:val="both"/>
      </w:pPr>
      <w:r w:rsidRPr="00F700B6">
        <w:t>Czy Zamawiający wyrazi zgodę na dostawę I transzy w terminie do 15 dni?</w:t>
      </w:r>
    </w:p>
    <w:p w14:paraId="6E112B85" w14:textId="5E83AE9B" w:rsidR="00F700B6" w:rsidRDefault="00F700B6" w:rsidP="00D7064D">
      <w:pPr>
        <w:pStyle w:val="Akapitzlist"/>
        <w:numPr>
          <w:ilvl w:val="0"/>
          <w:numId w:val="1"/>
        </w:numPr>
        <w:tabs>
          <w:tab w:val="left" w:pos="2832"/>
        </w:tabs>
        <w:spacing w:after="0" w:line="240" w:lineRule="auto"/>
        <w:ind w:left="284" w:hanging="284"/>
        <w:jc w:val="both"/>
      </w:pPr>
      <w:r w:rsidRPr="00F700B6">
        <w:t>Prosimy o określenie kiedy Zamawiający przewiduje pierwsze zamówienie ?</w:t>
      </w:r>
    </w:p>
    <w:p w14:paraId="7CCE5ED3" w14:textId="44C683B6" w:rsidR="00F700B6" w:rsidRDefault="00F700B6" w:rsidP="00D7064D">
      <w:pPr>
        <w:pStyle w:val="Akapitzlist"/>
        <w:numPr>
          <w:ilvl w:val="0"/>
          <w:numId w:val="1"/>
        </w:numPr>
        <w:tabs>
          <w:tab w:val="left" w:pos="2832"/>
        </w:tabs>
        <w:spacing w:after="0" w:line="240" w:lineRule="auto"/>
        <w:ind w:left="284" w:hanging="284"/>
        <w:jc w:val="both"/>
      </w:pPr>
      <w:r w:rsidRPr="00F700B6">
        <w:t xml:space="preserve">Czy Zamawiający może uściślić kto ma wystawić potwierdzenie czystości mikrobiologicznej dla </w:t>
      </w:r>
      <w:r w:rsidR="005D4D81">
        <w:br/>
      </w:r>
      <w:r w:rsidRPr="00F700B6">
        <w:t>I transzy oraz raporty dla kolejnych?</w:t>
      </w:r>
    </w:p>
    <w:p w14:paraId="024787B8" w14:textId="172C8C2E" w:rsidR="00F700B6" w:rsidRDefault="00F700B6" w:rsidP="00D7064D">
      <w:pPr>
        <w:pStyle w:val="Akapitzlist"/>
        <w:tabs>
          <w:tab w:val="left" w:pos="2832"/>
        </w:tabs>
        <w:spacing w:after="0" w:line="240" w:lineRule="auto"/>
        <w:jc w:val="both"/>
      </w:pPr>
    </w:p>
    <w:p w14:paraId="230A7922" w14:textId="63D5DE92" w:rsidR="002A4464" w:rsidRDefault="002A4464" w:rsidP="00D7064D">
      <w:pPr>
        <w:pStyle w:val="Akapitzlist"/>
        <w:tabs>
          <w:tab w:val="left" w:pos="2832"/>
        </w:tabs>
        <w:spacing w:after="0" w:line="240" w:lineRule="auto"/>
        <w:jc w:val="both"/>
      </w:pPr>
    </w:p>
    <w:p w14:paraId="1EC88359" w14:textId="77777777" w:rsidR="002A4464" w:rsidRDefault="002A4464" w:rsidP="00D7064D">
      <w:pPr>
        <w:pStyle w:val="Akapitzlist"/>
        <w:tabs>
          <w:tab w:val="left" w:pos="2832"/>
        </w:tabs>
        <w:spacing w:after="0" w:line="240" w:lineRule="auto"/>
        <w:jc w:val="both"/>
      </w:pPr>
    </w:p>
    <w:p w14:paraId="1E224529" w14:textId="656EDCD7" w:rsidR="0047207F" w:rsidRPr="005D4D81" w:rsidRDefault="0047207F" w:rsidP="00D7064D">
      <w:pPr>
        <w:tabs>
          <w:tab w:val="left" w:pos="2832"/>
        </w:tabs>
        <w:spacing w:after="0" w:line="240" w:lineRule="auto"/>
        <w:jc w:val="both"/>
        <w:rPr>
          <w:b/>
        </w:rPr>
      </w:pPr>
      <w:r w:rsidRPr="005D4D81">
        <w:rPr>
          <w:b/>
        </w:rPr>
        <w:t xml:space="preserve">Odpowiedzi: </w:t>
      </w:r>
    </w:p>
    <w:p w14:paraId="691B1AB7" w14:textId="3B7EDB66" w:rsidR="002A4464" w:rsidRDefault="002A4464" w:rsidP="00D7064D">
      <w:pPr>
        <w:tabs>
          <w:tab w:val="left" w:pos="2832"/>
        </w:tabs>
        <w:spacing w:after="0" w:line="240" w:lineRule="auto"/>
        <w:jc w:val="both"/>
      </w:pPr>
      <w:r>
        <w:t>Ad. 1</w:t>
      </w:r>
      <w:r w:rsidR="001E577A">
        <w:t>,2</w:t>
      </w:r>
      <w:r>
        <w:t xml:space="preserve">. </w:t>
      </w:r>
      <w:r w:rsidR="00235838">
        <w:t>Zamawiający dopuszcza, by</w:t>
      </w:r>
      <w:r w:rsidRPr="002A4464">
        <w:t xml:space="preserve"> maseczki chirurgiczne</w:t>
      </w:r>
      <w:r w:rsidR="00235838">
        <w:t xml:space="preserve"> były </w:t>
      </w:r>
      <w:r w:rsidRPr="002A4464">
        <w:t xml:space="preserve">pakowane w </w:t>
      </w:r>
      <w:r w:rsidR="00A03E39">
        <w:t>opakowania zbiorcze max. 50 szt</w:t>
      </w:r>
      <w:bookmarkStart w:id="0" w:name="_GoBack"/>
      <w:bookmarkEnd w:id="0"/>
      <w:r w:rsidRPr="002A4464">
        <w:t>. Natomiast w przypadku maseczek FFP2/FFP3 powinny być one pakowane pojedynczo</w:t>
      </w:r>
      <w:r w:rsidR="001E577A">
        <w:t>,</w:t>
      </w:r>
      <w:r w:rsidRPr="002A4464">
        <w:t xml:space="preserve"> tak jak w opisie</w:t>
      </w:r>
      <w:r w:rsidR="001E577A">
        <w:t>.</w:t>
      </w:r>
    </w:p>
    <w:p w14:paraId="2FE07419" w14:textId="06C5C71B" w:rsidR="002A4464" w:rsidRPr="005E304D" w:rsidRDefault="002A4464" w:rsidP="00D7064D">
      <w:pPr>
        <w:tabs>
          <w:tab w:val="left" w:pos="2832"/>
        </w:tabs>
        <w:spacing w:after="0" w:line="240" w:lineRule="auto"/>
        <w:jc w:val="both"/>
      </w:pPr>
      <w:r>
        <w:t xml:space="preserve">Ad. </w:t>
      </w:r>
      <w:r w:rsidR="001E577A">
        <w:t>3</w:t>
      </w:r>
      <w:r>
        <w:t xml:space="preserve">. </w:t>
      </w:r>
      <w:r w:rsidRPr="002A4464">
        <w:t>Zamawiający wymaga</w:t>
      </w:r>
      <w:r>
        <w:t>,</w:t>
      </w:r>
      <w:r w:rsidRPr="002A4464">
        <w:t xml:space="preserve"> aby kombinezon posiadał certyfikat zgodności z normą PN-EN 14126:2005 wydany przez niezależną jednostkę certyfikującą. Zamawiający wymaga również</w:t>
      </w:r>
      <w:r>
        <w:t>,</w:t>
      </w:r>
      <w:r w:rsidRPr="002A4464">
        <w:t xml:space="preserve"> aby kombinezon posiadał deklarację zgodności na zgodność z rozporządzeniem UE 2016/425. Dodatkowo Zamawiający wymaga</w:t>
      </w:r>
      <w:r>
        <w:t>,</w:t>
      </w:r>
      <w:r w:rsidRPr="002A4464">
        <w:t xml:space="preserve"> aby kombinezon był oznakowany znakiem CE oraz znakowany zgodnie </w:t>
      </w:r>
      <w:r w:rsidR="005D4D81">
        <w:br/>
      </w:r>
      <w:r w:rsidRPr="002A4464">
        <w:t>z normą PN-EN 141</w:t>
      </w:r>
      <w:r w:rsidR="00A03E39">
        <w:t>2</w:t>
      </w:r>
      <w:r w:rsidRPr="002A4464">
        <w:t>6:200</w:t>
      </w:r>
      <w:r w:rsidR="00A03E39">
        <w:t>5</w:t>
      </w:r>
      <w:r w:rsidRPr="002A4464">
        <w:t>.</w:t>
      </w:r>
    </w:p>
    <w:p w14:paraId="0CEF8C8E" w14:textId="77777777" w:rsidR="001E577A" w:rsidRDefault="002A4464" w:rsidP="00D7064D">
      <w:pPr>
        <w:tabs>
          <w:tab w:val="left" w:pos="6456"/>
        </w:tabs>
        <w:spacing w:after="0" w:line="240" w:lineRule="auto"/>
        <w:jc w:val="both"/>
      </w:pPr>
      <w:r>
        <w:t xml:space="preserve">Ad. </w:t>
      </w:r>
      <w:r w:rsidR="001E577A">
        <w:t>4</w:t>
      </w:r>
      <w:r>
        <w:t>. Dopuszcza się</w:t>
      </w:r>
      <w:r w:rsidRPr="002A4464">
        <w:t xml:space="preserve"> szwy nieklejone jednak kombinezon</w:t>
      </w:r>
      <w:r>
        <w:t>,</w:t>
      </w:r>
      <w:r w:rsidRPr="002A4464">
        <w:t xml:space="preserve"> w tym wszystkie łączenia</w:t>
      </w:r>
      <w:r>
        <w:t>,</w:t>
      </w:r>
      <w:r w:rsidRPr="002A4464">
        <w:t xml:space="preserve"> muszą być wykonane w taki sposób, aby kombinezon był nieprzemakalny.</w:t>
      </w:r>
    </w:p>
    <w:p w14:paraId="4DE6A571" w14:textId="60F2211F" w:rsidR="001E577A" w:rsidRDefault="001E577A" w:rsidP="00D7064D">
      <w:pPr>
        <w:tabs>
          <w:tab w:val="left" w:pos="6456"/>
        </w:tabs>
        <w:spacing w:after="0" w:line="240" w:lineRule="auto"/>
        <w:jc w:val="both"/>
      </w:pPr>
      <w:r>
        <w:t>Ad.</w:t>
      </w:r>
      <w:r w:rsidR="00A03E39">
        <w:t xml:space="preserve"> 5. Nie dopuszcza się masek FFP2</w:t>
      </w:r>
      <w:r>
        <w:t xml:space="preserve"> bez zaworka.</w:t>
      </w:r>
    </w:p>
    <w:p w14:paraId="7B180509" w14:textId="3943230E" w:rsidR="001042CA" w:rsidRDefault="001042CA" w:rsidP="00D7064D">
      <w:pPr>
        <w:tabs>
          <w:tab w:val="left" w:pos="6456"/>
        </w:tabs>
        <w:spacing w:after="0" w:line="240" w:lineRule="auto"/>
        <w:jc w:val="both"/>
      </w:pPr>
      <w:r>
        <w:lastRenderedPageBreak/>
        <w:t xml:space="preserve">Ad. 6. Zamawiający dopuści wskazane maski, o ile spełniają one wszystkie wymogi określone </w:t>
      </w:r>
      <w:r w:rsidR="005D4D81">
        <w:br/>
      </w:r>
      <w:r>
        <w:t>w zamówieniu.</w:t>
      </w:r>
    </w:p>
    <w:p w14:paraId="69ED3D83" w14:textId="77777777" w:rsidR="001042CA" w:rsidRDefault="001042CA" w:rsidP="00D7064D">
      <w:pPr>
        <w:tabs>
          <w:tab w:val="left" w:pos="6456"/>
        </w:tabs>
        <w:spacing w:after="0" w:line="240" w:lineRule="auto"/>
        <w:jc w:val="both"/>
      </w:pPr>
      <w:r>
        <w:t>Ad. 7. Zamawiający nie wyraża zgody.</w:t>
      </w:r>
    </w:p>
    <w:p w14:paraId="45EB84FA" w14:textId="7F06E6FB" w:rsidR="001042CA" w:rsidRDefault="001042CA" w:rsidP="00D7064D">
      <w:pPr>
        <w:tabs>
          <w:tab w:val="left" w:pos="6456"/>
        </w:tabs>
        <w:spacing w:after="0" w:line="240" w:lineRule="auto"/>
        <w:jc w:val="both"/>
      </w:pPr>
      <w:r>
        <w:t xml:space="preserve">Ad. 8. Zamawiający nie jest w stanie określić precyzyjnie terminu pierwszej transzy zamówienia. </w:t>
      </w:r>
    </w:p>
    <w:p w14:paraId="5A54EA80" w14:textId="0E18BE35" w:rsidR="005E304D" w:rsidRPr="005E304D" w:rsidRDefault="001E577A" w:rsidP="00D7064D">
      <w:pPr>
        <w:tabs>
          <w:tab w:val="left" w:pos="6456"/>
        </w:tabs>
        <w:spacing w:after="0" w:line="240" w:lineRule="auto"/>
        <w:jc w:val="both"/>
      </w:pPr>
      <w:r>
        <w:t>Ad. 9. Zapisy dotyczące czystości mikrobiologicznej zostały usunięte z zapytania.</w:t>
      </w:r>
      <w:r w:rsidR="00AB2AC9">
        <w:tab/>
      </w:r>
    </w:p>
    <w:p w14:paraId="06B50686" w14:textId="77777777" w:rsidR="005E304D" w:rsidRPr="005E304D" w:rsidRDefault="005E304D" w:rsidP="005D4D81">
      <w:pPr>
        <w:jc w:val="both"/>
      </w:pPr>
    </w:p>
    <w:p w14:paraId="69C7E3DF" w14:textId="77777777" w:rsidR="005E304D" w:rsidRDefault="005E304D" w:rsidP="005E304D"/>
    <w:p w14:paraId="347DCDC2" w14:textId="77777777" w:rsidR="005E304D" w:rsidRPr="005E304D" w:rsidRDefault="005E304D" w:rsidP="005E304D">
      <w:pPr>
        <w:tabs>
          <w:tab w:val="left" w:pos="5520"/>
        </w:tabs>
      </w:pPr>
      <w:r>
        <w:tab/>
      </w:r>
    </w:p>
    <w:sectPr w:rsidR="005E304D" w:rsidRPr="005E304D" w:rsidSect="002A4464">
      <w:headerReference w:type="default" r:id="rId8"/>
      <w:footerReference w:type="default" r:id="rId9"/>
      <w:pgSz w:w="11906" w:h="16838"/>
      <w:pgMar w:top="2410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3FFC7" w14:textId="77777777" w:rsidR="00346517" w:rsidRDefault="00346517" w:rsidP="008916BD">
      <w:pPr>
        <w:spacing w:after="0" w:line="240" w:lineRule="auto"/>
      </w:pPr>
      <w:r>
        <w:separator/>
      </w:r>
    </w:p>
  </w:endnote>
  <w:endnote w:type="continuationSeparator" w:id="0">
    <w:p w14:paraId="5571D618" w14:textId="77777777" w:rsidR="00346517" w:rsidRDefault="00346517" w:rsidP="0089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ADEF5" w14:textId="51E99810" w:rsidR="002377EA" w:rsidRPr="00634C56" w:rsidRDefault="00634C56" w:rsidP="00634C56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A5EE5" w14:textId="77777777" w:rsidR="00346517" w:rsidRDefault="00346517" w:rsidP="008916BD">
      <w:pPr>
        <w:spacing w:after="0" w:line="240" w:lineRule="auto"/>
      </w:pPr>
      <w:r>
        <w:separator/>
      </w:r>
    </w:p>
  </w:footnote>
  <w:footnote w:type="continuationSeparator" w:id="0">
    <w:p w14:paraId="62B43DCA" w14:textId="77777777" w:rsidR="00346517" w:rsidRDefault="00346517" w:rsidP="0089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C12A2" w14:textId="595D2AD7" w:rsidR="008916BD" w:rsidRDefault="002377EA" w:rsidP="00307AFC">
    <w:pPr>
      <w:pStyle w:val="Nagwek"/>
      <w:tabs>
        <w:tab w:val="center" w:pos="7002"/>
        <w:tab w:val="left" w:pos="12828"/>
      </w:tabs>
      <w:jc w:val="center"/>
    </w:pPr>
    <w:r>
      <w:rPr>
        <w:noProof/>
        <w:lang w:eastAsia="pl-PL"/>
      </w:rPr>
      <w:drawing>
        <wp:inline distT="0" distB="0" distL="0" distR="0" wp14:anchorId="0D0A3DF7" wp14:editId="5CF7DDBB">
          <wp:extent cx="5760720" cy="559435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 dokumentów EFS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180"/>
    <w:multiLevelType w:val="hybridMultilevel"/>
    <w:tmpl w:val="64A48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BD"/>
    <w:rsid w:val="001042CA"/>
    <w:rsid w:val="00190AF7"/>
    <w:rsid w:val="001E577A"/>
    <w:rsid w:val="00235838"/>
    <w:rsid w:val="002377EA"/>
    <w:rsid w:val="0026604E"/>
    <w:rsid w:val="002A4464"/>
    <w:rsid w:val="002C336C"/>
    <w:rsid w:val="00307AFC"/>
    <w:rsid w:val="00346517"/>
    <w:rsid w:val="003D049D"/>
    <w:rsid w:val="0047207F"/>
    <w:rsid w:val="005A046E"/>
    <w:rsid w:val="005D4D81"/>
    <w:rsid w:val="005E304D"/>
    <w:rsid w:val="00634C56"/>
    <w:rsid w:val="00692C8D"/>
    <w:rsid w:val="008916BD"/>
    <w:rsid w:val="00972BD6"/>
    <w:rsid w:val="00A03E39"/>
    <w:rsid w:val="00A83B84"/>
    <w:rsid w:val="00AB2AC9"/>
    <w:rsid w:val="00AF14D6"/>
    <w:rsid w:val="00B11337"/>
    <w:rsid w:val="00C4078C"/>
    <w:rsid w:val="00C765E0"/>
    <w:rsid w:val="00D7064D"/>
    <w:rsid w:val="00D9298B"/>
    <w:rsid w:val="00ED3B05"/>
    <w:rsid w:val="00F700B6"/>
    <w:rsid w:val="00F73005"/>
    <w:rsid w:val="00F8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21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6BD"/>
  </w:style>
  <w:style w:type="paragraph" w:styleId="Stopka">
    <w:name w:val="footer"/>
    <w:basedOn w:val="Normalny"/>
    <w:link w:val="StopkaZnak"/>
    <w:uiPriority w:val="99"/>
    <w:unhideWhenUsed/>
    <w:rsid w:val="008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6BD"/>
  </w:style>
  <w:style w:type="table" w:styleId="Tabela-Siatka">
    <w:name w:val="Table Grid"/>
    <w:basedOn w:val="Standardowy"/>
    <w:uiPriority w:val="39"/>
    <w:rsid w:val="0030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20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6BD"/>
  </w:style>
  <w:style w:type="paragraph" w:styleId="Stopka">
    <w:name w:val="footer"/>
    <w:basedOn w:val="Normalny"/>
    <w:link w:val="StopkaZnak"/>
    <w:uiPriority w:val="99"/>
    <w:unhideWhenUsed/>
    <w:rsid w:val="008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6BD"/>
  </w:style>
  <w:style w:type="table" w:styleId="Tabela-Siatka">
    <w:name w:val="Table Grid"/>
    <w:basedOn w:val="Standardowy"/>
    <w:uiPriority w:val="39"/>
    <w:rsid w:val="0030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20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Widlińska</dc:creator>
  <cp:keywords/>
  <dc:description/>
  <cp:lastModifiedBy>Rita Załucka</cp:lastModifiedBy>
  <cp:revision>10</cp:revision>
  <cp:lastPrinted>2020-06-08T06:14:00Z</cp:lastPrinted>
  <dcterms:created xsi:type="dcterms:W3CDTF">2020-07-09T10:12:00Z</dcterms:created>
  <dcterms:modified xsi:type="dcterms:W3CDTF">2020-07-09T11:28:00Z</dcterms:modified>
</cp:coreProperties>
</file>