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D1" w:rsidRDefault="00F5529E" w:rsidP="00F55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EEF">
        <w:rPr>
          <w:noProof/>
          <w:lang w:eastAsia="pl-PL"/>
        </w:rPr>
        <w:drawing>
          <wp:inline distT="0" distB="0" distL="0" distR="0" wp14:anchorId="478F0F31" wp14:editId="56469C2C">
            <wp:extent cx="5760720" cy="1037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48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C7488">
        <w:rPr>
          <w:rFonts w:ascii="Times New Roman" w:hAnsi="Times New Roman" w:cs="Times New Roman"/>
          <w:b/>
          <w:sz w:val="24"/>
          <w:szCs w:val="24"/>
        </w:rPr>
        <w:t>A</w:t>
      </w:r>
      <w:r w:rsidR="00346FC7" w:rsidRPr="000C74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352D1" w:rsidRPr="000C7488" w:rsidRDefault="00E352D1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C7488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748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C7488">
        <w:rPr>
          <w:rFonts w:ascii="Times New Roman" w:hAnsi="Times New Roman" w:cs="Times New Roman"/>
          <w:b/>
          <w:sz w:val="20"/>
          <w:szCs w:val="20"/>
        </w:rPr>
        <w:t>: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0147E" w:rsidRPr="003D272A" w:rsidRDefault="0080147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F5529E">
        <w:rPr>
          <w:rFonts w:ascii="Arial" w:hAnsi="Arial" w:cs="Arial"/>
          <w:sz w:val="21"/>
          <w:szCs w:val="21"/>
        </w:rPr>
        <w:t xml:space="preserve"> pn.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263F24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F24">
        <w:rPr>
          <w:rFonts w:ascii="Times New Roman" w:eastAsia="Times New Roman" w:hAnsi="Times New Roman"/>
          <w:b/>
          <w:sz w:val="24"/>
          <w:szCs w:val="24"/>
        </w:rPr>
        <w:t xml:space="preserve">przeprowadzenie badania ewaluacyjnego pt. „Ewaluacja działań podejmowanych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 w:rsidRPr="00263F24">
        <w:rPr>
          <w:rFonts w:ascii="Times New Roman" w:eastAsia="Times New Roman" w:hAnsi="Times New Roman"/>
          <w:b/>
          <w:sz w:val="24"/>
          <w:szCs w:val="24"/>
        </w:rPr>
        <w:t>w zakresie opieki nad dziećmi do lat 3 i usług opiekuńczo-wychowawczych dla dzieci do lat 6 w ramach RPO WK-P 2014-2020”</w:t>
      </w:r>
      <w:r w:rsidR="00F5529E" w:rsidRPr="00E80FAB">
        <w:rPr>
          <w:rFonts w:ascii="Times New Roman" w:hAnsi="Times New Roman"/>
          <w:sz w:val="24"/>
          <w:szCs w:val="24"/>
        </w:rPr>
        <w:t xml:space="preserve"> </w:t>
      </w:r>
      <w:r w:rsidR="00F5529E" w:rsidRPr="00E80FAB">
        <w:rPr>
          <w:rFonts w:ascii="Times New Roman" w:hAnsi="Times New Roman"/>
          <w:b/>
          <w:sz w:val="24"/>
          <w:szCs w:val="24"/>
        </w:rPr>
        <w:t>(znak sprawy: WZP.272.</w:t>
      </w:r>
      <w:r>
        <w:rPr>
          <w:rFonts w:ascii="Times New Roman" w:hAnsi="Times New Roman"/>
          <w:b/>
          <w:sz w:val="24"/>
          <w:szCs w:val="24"/>
        </w:rPr>
        <w:t>25</w:t>
      </w:r>
      <w:r w:rsidR="00F5529E">
        <w:rPr>
          <w:rFonts w:ascii="Times New Roman" w:hAnsi="Times New Roman"/>
          <w:b/>
          <w:sz w:val="24"/>
          <w:szCs w:val="24"/>
        </w:rPr>
        <w:t>.201</w:t>
      </w:r>
      <w:r w:rsidR="00A44E7D">
        <w:rPr>
          <w:rFonts w:ascii="Times New Roman" w:hAnsi="Times New Roman"/>
          <w:b/>
          <w:sz w:val="24"/>
          <w:szCs w:val="24"/>
        </w:rPr>
        <w:t>9</w:t>
      </w:r>
      <w:r w:rsidR="00F5529E" w:rsidRPr="00E80FAB">
        <w:rPr>
          <w:rFonts w:ascii="Times New Roman" w:hAnsi="Times New Roman"/>
          <w:b/>
          <w:sz w:val="24"/>
          <w:szCs w:val="24"/>
        </w:rPr>
        <w:t>)</w:t>
      </w:r>
      <w:r w:rsidR="00346FC7" w:rsidRPr="004A64D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</w:t>
      </w:r>
      <w:bookmarkStart w:id="0" w:name="_GoBack"/>
      <w:bookmarkEnd w:id="0"/>
      <w:r w:rsidRPr="004B00A9">
        <w:rPr>
          <w:rFonts w:ascii="Arial" w:hAnsi="Arial" w:cs="Arial"/>
          <w:sz w:val="21"/>
          <w:szCs w:val="21"/>
        </w:rPr>
        <w:t>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0C7488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352D1" w:rsidRDefault="00E352D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DC3F44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352D1" w:rsidRDefault="00B35FD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E352D1" w:rsidRDefault="00A843CC" w:rsidP="00E352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E352D1" w:rsidRPr="00E352D1" w:rsidRDefault="00A843CC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141BDF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E475E">
      <w:footerReference w:type="default" r:id="rId9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8" w:rsidRDefault="009169D8" w:rsidP="0038231F">
      <w:pPr>
        <w:spacing w:after="0" w:line="240" w:lineRule="auto"/>
      </w:pPr>
      <w:r>
        <w:separator/>
      </w:r>
    </w:p>
  </w:endnote>
  <w:end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63F2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8" w:rsidRDefault="009169D8" w:rsidP="0038231F">
      <w:pPr>
        <w:spacing w:after="0" w:line="240" w:lineRule="auto"/>
      </w:pPr>
      <w:r>
        <w:separator/>
      </w:r>
    </w:p>
  </w:footnote>
  <w:foot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BDF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3F24"/>
    <w:rsid w:val="00267089"/>
    <w:rsid w:val="0027560C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7411C"/>
    <w:rsid w:val="007840F2"/>
    <w:rsid w:val="007936D6"/>
    <w:rsid w:val="0079713A"/>
    <w:rsid w:val="007E25BD"/>
    <w:rsid w:val="007E2F69"/>
    <w:rsid w:val="0080147E"/>
    <w:rsid w:val="00804F07"/>
    <w:rsid w:val="00806EB3"/>
    <w:rsid w:val="00830AB1"/>
    <w:rsid w:val="0084469A"/>
    <w:rsid w:val="008560CF"/>
    <w:rsid w:val="0086303B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169D8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E7D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21B"/>
    <w:rsid w:val="00E14552"/>
    <w:rsid w:val="00E15D59"/>
    <w:rsid w:val="00E21B42"/>
    <w:rsid w:val="00E30517"/>
    <w:rsid w:val="00E352D1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29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DABD-7574-4F41-AF28-7E3CFE6A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15</cp:revision>
  <cp:lastPrinted>2016-09-16T06:14:00Z</cp:lastPrinted>
  <dcterms:created xsi:type="dcterms:W3CDTF">2017-05-04T11:07:00Z</dcterms:created>
  <dcterms:modified xsi:type="dcterms:W3CDTF">2019-04-30T10:49:00Z</dcterms:modified>
</cp:coreProperties>
</file>