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3D" w:rsidRPr="00CF413D" w:rsidRDefault="00CF413D" w:rsidP="00CF413D">
      <w:pPr>
        <w:tabs>
          <w:tab w:val="left" w:pos="7845"/>
        </w:tabs>
        <w:rPr>
          <w:sz w:val="24"/>
          <w:szCs w:val="24"/>
        </w:rPr>
      </w:pPr>
    </w:p>
    <w:p w:rsidR="00CF413D" w:rsidRPr="00CF413D" w:rsidRDefault="00CF413D" w:rsidP="00CF413D">
      <w:pPr>
        <w:tabs>
          <w:tab w:val="left" w:pos="7845"/>
        </w:tabs>
        <w:jc w:val="right"/>
        <w:rPr>
          <w:sz w:val="24"/>
          <w:szCs w:val="24"/>
        </w:rPr>
      </w:pPr>
      <w:r w:rsidRPr="00CF413D">
        <w:rPr>
          <w:sz w:val="24"/>
          <w:szCs w:val="24"/>
        </w:rPr>
        <w:t xml:space="preserve">Załącznik nr 3 do zapytania ofertowego </w:t>
      </w:r>
    </w:p>
    <w:p w:rsidR="00CF413D" w:rsidRPr="00CF413D" w:rsidRDefault="00CF413D" w:rsidP="00CF413D">
      <w:pPr>
        <w:tabs>
          <w:tab w:val="left" w:pos="7845"/>
        </w:tabs>
        <w:rPr>
          <w:sz w:val="24"/>
          <w:szCs w:val="24"/>
        </w:rPr>
      </w:pPr>
    </w:p>
    <w:p w:rsidR="00CF413D" w:rsidRPr="00CF413D" w:rsidRDefault="00CF413D" w:rsidP="00CF413D">
      <w:pPr>
        <w:spacing w:line="256" w:lineRule="auto"/>
        <w:jc w:val="right"/>
        <w:rPr>
          <w:i/>
          <w:sz w:val="24"/>
          <w:szCs w:val="24"/>
        </w:rPr>
      </w:pPr>
    </w:p>
    <w:p w:rsidR="00CF413D" w:rsidRPr="00CF413D" w:rsidRDefault="00CF413D" w:rsidP="00CF413D">
      <w:pPr>
        <w:spacing w:line="256" w:lineRule="auto"/>
        <w:jc w:val="right"/>
        <w:rPr>
          <w:i/>
          <w:sz w:val="24"/>
          <w:szCs w:val="24"/>
        </w:rPr>
      </w:pPr>
      <w:r w:rsidRPr="00CF413D">
        <w:rPr>
          <w:i/>
          <w:sz w:val="24"/>
          <w:szCs w:val="24"/>
        </w:rPr>
        <w:t xml:space="preserve"> </w:t>
      </w:r>
    </w:p>
    <w:p w:rsidR="00CF413D" w:rsidRPr="00CF413D" w:rsidRDefault="00CF413D" w:rsidP="00CF413D">
      <w:pPr>
        <w:jc w:val="center"/>
        <w:outlineLvl w:val="0"/>
        <w:rPr>
          <w:b/>
          <w:sz w:val="24"/>
          <w:szCs w:val="24"/>
        </w:rPr>
      </w:pPr>
      <w:r w:rsidRPr="00CF413D">
        <w:rPr>
          <w:sz w:val="24"/>
          <w:szCs w:val="24"/>
        </w:rPr>
        <w:t>UMOWA O DZIEŁO  Nr .... /2018</w:t>
      </w:r>
    </w:p>
    <w:p w:rsidR="00CF413D" w:rsidRPr="00CF413D" w:rsidRDefault="00CF413D" w:rsidP="00CF413D">
      <w:pPr>
        <w:jc w:val="center"/>
        <w:rPr>
          <w:sz w:val="24"/>
          <w:szCs w:val="24"/>
        </w:rPr>
      </w:pPr>
      <w:r w:rsidRPr="00CF413D">
        <w:rPr>
          <w:sz w:val="24"/>
          <w:szCs w:val="24"/>
        </w:rPr>
        <w:t>zawarta w dniu ......................................... 2018 roku</w:t>
      </w: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  <w:r w:rsidRPr="00CF413D">
        <w:rPr>
          <w:sz w:val="24"/>
          <w:szCs w:val="24"/>
        </w:rPr>
        <w:t>pomiędzy</w:t>
      </w:r>
    </w:p>
    <w:p w:rsidR="00CF413D" w:rsidRPr="00CF413D" w:rsidRDefault="00CF413D" w:rsidP="00CF413D">
      <w:pPr>
        <w:spacing w:line="360" w:lineRule="auto"/>
        <w:jc w:val="both"/>
        <w:outlineLvl w:val="0"/>
        <w:rPr>
          <w:sz w:val="24"/>
          <w:szCs w:val="24"/>
        </w:rPr>
      </w:pPr>
      <w:r w:rsidRPr="00CF413D">
        <w:rPr>
          <w:b/>
          <w:sz w:val="24"/>
          <w:szCs w:val="24"/>
        </w:rPr>
        <w:t>Województwem Kujawsko-Pomorskim z siedzibą w Toruniu Pl. Teatralny 2,</w:t>
      </w:r>
    </w:p>
    <w:p w:rsidR="00CF413D" w:rsidRPr="00CF413D" w:rsidRDefault="00CF413D" w:rsidP="00CF413D">
      <w:pPr>
        <w:spacing w:line="360" w:lineRule="auto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reprezentowanym przez:</w:t>
      </w:r>
    </w:p>
    <w:p w:rsidR="00CF413D" w:rsidRPr="00CF413D" w:rsidRDefault="00CF413D" w:rsidP="00CF413D">
      <w:pPr>
        <w:spacing w:line="360" w:lineRule="auto"/>
        <w:ind w:left="180"/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1. ……………………. </w:t>
      </w:r>
      <w:r w:rsidRPr="00CF413D">
        <w:rPr>
          <w:sz w:val="24"/>
          <w:szCs w:val="24"/>
        </w:rPr>
        <w:tab/>
        <w:t xml:space="preserve">    – ………………………………………………..</w:t>
      </w:r>
    </w:p>
    <w:p w:rsidR="00CF413D" w:rsidRPr="00CF413D" w:rsidRDefault="00CF413D" w:rsidP="00CF413D">
      <w:pPr>
        <w:spacing w:line="360" w:lineRule="auto"/>
        <w:ind w:left="3420" w:hanging="3420"/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   2. …………………….           – ………………………………………………..</w:t>
      </w:r>
    </w:p>
    <w:p w:rsidR="00CF413D" w:rsidRPr="00CF413D" w:rsidRDefault="00CF413D" w:rsidP="00CF413D">
      <w:pPr>
        <w:spacing w:line="360" w:lineRule="auto"/>
        <w:ind w:left="3420" w:hanging="3420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zwanym „</w:t>
      </w:r>
      <w:r w:rsidRPr="00CF413D">
        <w:rPr>
          <w:b/>
          <w:sz w:val="24"/>
          <w:szCs w:val="24"/>
        </w:rPr>
        <w:t>Zamawiającym</w:t>
      </w:r>
      <w:r w:rsidRPr="00CF413D">
        <w:rPr>
          <w:sz w:val="24"/>
          <w:szCs w:val="24"/>
        </w:rPr>
        <w:t>”</w:t>
      </w:r>
    </w:p>
    <w:p w:rsidR="00CF413D" w:rsidRPr="00CF413D" w:rsidRDefault="00CF413D" w:rsidP="00CF413D">
      <w:pPr>
        <w:spacing w:line="360" w:lineRule="auto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a</w:t>
      </w:r>
    </w:p>
    <w:p w:rsidR="00CF413D" w:rsidRPr="00CF413D" w:rsidRDefault="00CF413D" w:rsidP="00CF413D">
      <w:pPr>
        <w:jc w:val="both"/>
        <w:rPr>
          <w:bCs/>
          <w:sz w:val="24"/>
          <w:szCs w:val="24"/>
        </w:rPr>
      </w:pPr>
      <w:r w:rsidRPr="00CF413D">
        <w:rPr>
          <w:bCs/>
          <w:sz w:val="24"/>
          <w:szCs w:val="24"/>
        </w:rPr>
        <w:t>…………………………………………………..</w:t>
      </w:r>
    </w:p>
    <w:p w:rsidR="00CF413D" w:rsidRPr="00CF413D" w:rsidRDefault="00CF413D" w:rsidP="00CF413D">
      <w:pPr>
        <w:jc w:val="both"/>
        <w:rPr>
          <w:rFonts w:eastAsia="TimesNewRoman"/>
          <w:sz w:val="24"/>
          <w:szCs w:val="24"/>
        </w:rPr>
      </w:pPr>
      <w:r w:rsidRPr="00CF413D">
        <w:rPr>
          <w:rFonts w:eastAsia="TimesNewRoman"/>
          <w:sz w:val="24"/>
          <w:szCs w:val="24"/>
        </w:rPr>
        <w:t>zwanym w dalszej części niniejszej umowy „</w:t>
      </w:r>
      <w:r w:rsidRPr="00CF413D">
        <w:rPr>
          <w:rFonts w:eastAsia="TimesNewRoman"/>
          <w:b/>
          <w:sz w:val="24"/>
          <w:szCs w:val="24"/>
        </w:rPr>
        <w:t>Wykonawcą</w:t>
      </w:r>
      <w:r w:rsidRPr="00CF413D">
        <w:rPr>
          <w:rFonts w:eastAsia="TimesNewRoman"/>
          <w:sz w:val="24"/>
          <w:szCs w:val="24"/>
        </w:rPr>
        <w:t xml:space="preserve">”. </w:t>
      </w:r>
    </w:p>
    <w:p w:rsidR="00CF413D" w:rsidRPr="00CF413D" w:rsidRDefault="00CF413D" w:rsidP="00CF413D">
      <w:pPr>
        <w:tabs>
          <w:tab w:val="num" w:pos="284"/>
        </w:tabs>
        <w:spacing w:line="360" w:lineRule="auto"/>
        <w:jc w:val="both"/>
        <w:rPr>
          <w:rFonts w:eastAsia="TimesNewRoman"/>
          <w:sz w:val="24"/>
          <w:szCs w:val="24"/>
        </w:rPr>
      </w:pPr>
    </w:p>
    <w:p w:rsidR="00CF413D" w:rsidRPr="00CF413D" w:rsidRDefault="00CF413D" w:rsidP="00CF413D">
      <w:pPr>
        <w:spacing w:line="276" w:lineRule="auto"/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1</w:t>
      </w:r>
      <w:bookmarkStart w:id="0" w:name="OLE_LINK1"/>
    </w:p>
    <w:p w:rsidR="00CF413D" w:rsidRPr="00CF413D" w:rsidRDefault="00CF413D" w:rsidP="00CF413D">
      <w:pPr>
        <w:spacing w:line="276" w:lineRule="auto"/>
        <w:jc w:val="center"/>
        <w:rPr>
          <w:b/>
          <w:bCs/>
          <w:sz w:val="24"/>
          <w:szCs w:val="24"/>
        </w:rPr>
      </w:pPr>
    </w:p>
    <w:bookmarkEnd w:id="0"/>
    <w:p w:rsidR="00CF413D" w:rsidRPr="00CF413D" w:rsidRDefault="00CF413D" w:rsidP="00CF413D">
      <w:pPr>
        <w:keepNext/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Przedmiotem umowy jest o</w:t>
      </w:r>
      <w:r w:rsidRPr="00CF413D">
        <w:rPr>
          <w:rFonts w:eastAsia="Calibri"/>
          <w:color w:val="000000"/>
          <w:sz w:val="24"/>
          <w:szCs w:val="24"/>
          <w:lang w:eastAsia="en-US"/>
        </w:rPr>
        <w:t xml:space="preserve">pracowanie spójnego Systemu Identyfikacji Wizualnej (SIW) trzech projektów realizowanych </w:t>
      </w:r>
      <w:r w:rsidRPr="00CF413D">
        <w:rPr>
          <w:rFonts w:eastAsia="Calibri"/>
          <w:sz w:val="24"/>
          <w:szCs w:val="24"/>
          <w:lang w:eastAsia="en-US"/>
        </w:rPr>
        <w:t xml:space="preserve">w ramach Regionalnego Programu Operacyjnego Województwa Kujawsko-Pomorskiego na lata 2014-2020 </w:t>
      </w:r>
      <w:r w:rsidRPr="00CF413D">
        <w:rPr>
          <w:rFonts w:eastAsia="Calibri"/>
          <w:color w:val="000000"/>
          <w:sz w:val="24"/>
          <w:szCs w:val="24"/>
          <w:lang w:eastAsia="en-US"/>
        </w:rPr>
        <w:t>przez Departament Cyfryzacji Urzędu Marszałkowskiego Województwa Kujawsko-Pomorskiego: „Budowa kujawsko-pomorskiego systemu udostępniania elektronicznej dokumentacji medycznej I Etap”, „Infostrada Kujaw i Pomorza 2.0”, „Kultura w zasięgu 2.0” wraz z opracowaniem logotypów projektów</w:t>
      </w:r>
      <w:r w:rsidRPr="00CF413D">
        <w:rPr>
          <w:rFonts w:eastAsia="Calibri"/>
          <w:sz w:val="24"/>
          <w:szCs w:val="24"/>
          <w:lang w:eastAsia="en-US"/>
        </w:rPr>
        <w:t xml:space="preserve"> oraz </w:t>
      </w:r>
      <w:r w:rsidRPr="00CF413D">
        <w:rPr>
          <w:rFonts w:eastAsia="Calibri"/>
          <w:color w:val="000000"/>
          <w:sz w:val="24"/>
          <w:szCs w:val="24"/>
          <w:lang w:eastAsia="en-US"/>
        </w:rPr>
        <w:t>o</w:t>
      </w:r>
      <w:r w:rsidRPr="00CF413D">
        <w:rPr>
          <w:rFonts w:eastAsia="Calibri"/>
          <w:color w:val="000000" w:themeColor="text1"/>
          <w:sz w:val="24"/>
          <w:szCs w:val="24"/>
          <w:lang w:eastAsia="en-US"/>
        </w:rPr>
        <w:t xml:space="preserve">pracowanie Księgi Identyfikacji Wizualnej, w skład której wejdą Księga Znaku, akcydensy i przykłady zastosowania znaku na gadżetach reklamowych. </w:t>
      </w:r>
    </w:p>
    <w:p w:rsidR="00CF413D" w:rsidRPr="00CF413D" w:rsidRDefault="00CF413D" w:rsidP="00CF413D">
      <w:pPr>
        <w:keepNext/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Szczegółowy opis przedmiotu zamówienia określa z</w:t>
      </w:r>
      <w:r w:rsidRPr="00CF413D">
        <w:rPr>
          <w:rFonts w:eastAsia="TimesNewRoman"/>
          <w:sz w:val="24"/>
          <w:szCs w:val="24"/>
          <w:lang w:eastAsia="en-US"/>
        </w:rPr>
        <w:t>ałą</w:t>
      </w:r>
      <w:r w:rsidRPr="00CF413D">
        <w:rPr>
          <w:rFonts w:eastAsia="Calibri"/>
          <w:sz w:val="24"/>
          <w:szCs w:val="24"/>
          <w:lang w:eastAsia="en-US"/>
        </w:rPr>
        <w:t xml:space="preserve">cznik 2 do niniejszej umowy.  </w:t>
      </w: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2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widowControl/>
        <w:numPr>
          <w:ilvl w:val="0"/>
          <w:numId w:val="19"/>
        </w:numPr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Umowa zostanie wykonania w dwóch etapach :</w:t>
      </w:r>
    </w:p>
    <w:p w:rsidR="00CF413D" w:rsidRPr="00CF413D" w:rsidRDefault="00CF413D" w:rsidP="00CF413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I Etap: LOGOTYPY – czas realizacji 30 dni roboczych od dnia podpisania umowy;</w:t>
      </w:r>
    </w:p>
    <w:p w:rsidR="00CF413D" w:rsidRPr="00CF413D" w:rsidRDefault="00CF413D" w:rsidP="00CF413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II Etap: KSIEGA IDENTYFIKACJI WIZUALNEJ</w:t>
      </w:r>
      <w:r w:rsidRPr="00CF413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F413D">
        <w:rPr>
          <w:rFonts w:eastAsiaTheme="minorHAnsi"/>
          <w:sz w:val="24"/>
          <w:szCs w:val="24"/>
          <w:lang w:eastAsia="en-US"/>
        </w:rPr>
        <w:t>(</w:t>
      </w:r>
      <w:r w:rsidRPr="00CF413D">
        <w:rPr>
          <w:rFonts w:eastAsiaTheme="minorHAnsi"/>
          <w:color w:val="000000"/>
          <w:sz w:val="24"/>
          <w:szCs w:val="24"/>
          <w:lang w:eastAsia="en-US"/>
        </w:rPr>
        <w:t>Księga Znaku, akcydensy, przykład zastosowania znaku na wybranych gadżetach reklamowych</w:t>
      </w:r>
      <w:r w:rsidRPr="00CF413D">
        <w:rPr>
          <w:rFonts w:eastAsiaTheme="minorHAnsi"/>
          <w:sz w:val="24"/>
          <w:szCs w:val="24"/>
          <w:lang w:eastAsia="en-US"/>
        </w:rPr>
        <w:t xml:space="preserve">) – czas realizacji 14 dni roboczych od dnia zakończenia I Etapu. </w:t>
      </w:r>
    </w:p>
    <w:p w:rsidR="00CF413D" w:rsidRPr="00CF413D" w:rsidRDefault="00CF413D" w:rsidP="00CF413D">
      <w:pPr>
        <w:widowControl/>
        <w:numPr>
          <w:ilvl w:val="0"/>
          <w:numId w:val="19"/>
        </w:numPr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Zamawiający dopuszcza możliwość zmiany terminu wykonania umowy w przypadku przedstawienia przez Wykonawcę uzasadnionej przyczyny o obiektywnym charakterze.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3</w:t>
      </w:r>
    </w:p>
    <w:p w:rsidR="00CF413D" w:rsidRPr="00CF413D" w:rsidRDefault="00CF413D" w:rsidP="00CF413D">
      <w:pPr>
        <w:widowControl/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:rsidR="00CF413D" w:rsidRPr="00CF413D" w:rsidRDefault="00CF413D" w:rsidP="00CF413D">
      <w:pPr>
        <w:widowControl/>
        <w:numPr>
          <w:ilvl w:val="0"/>
          <w:numId w:val="6"/>
        </w:numPr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Wykonawca zobowiązuje się do realizacji umowy zgodnie z warunkami umowy oraz opisem przedmiotu zamówienia stanowiącym załącznik nr 2 do umowy  oraz zgodnie z treścią złożonej oferty z zastrzeżeniem ust. 3.</w:t>
      </w:r>
    </w:p>
    <w:p w:rsidR="00CF413D" w:rsidRPr="00CF413D" w:rsidRDefault="00CF413D" w:rsidP="00CF413D">
      <w:pPr>
        <w:widowControl/>
        <w:numPr>
          <w:ilvl w:val="0"/>
          <w:numId w:val="6"/>
        </w:numPr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W dniu podpisania umowy  strony  przeprowadzą spotkanie organizacyjne mające na celu uszczegółowienia sposobu realizacji umowy zgodnie z zaleceniami Zamawiającego.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color w:val="000000"/>
          <w:sz w:val="24"/>
          <w:szCs w:val="24"/>
          <w:lang w:eastAsia="en-US"/>
        </w:rPr>
        <w:t>Na spotkaniu o którym mowa w ust.2 strony ustalą termin w którym Zamawiający wniesie ewentualne uwagi do projektu, które Wykonawca wykona w terminie 3 dni roboczych lub przedstawi inne uzasadnione  propozycje 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13D">
        <w:rPr>
          <w:rFonts w:eastAsia="Calibri"/>
          <w:color w:val="000000"/>
          <w:sz w:val="24"/>
          <w:szCs w:val="24"/>
          <w:lang w:eastAsia="en-US"/>
        </w:rPr>
        <w:t xml:space="preserve">Procedura akceptacyjna powtarza się do momentu uzyskania przez Zamawiającego poprawnego i zadawalającego efektu. 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color w:val="000000"/>
          <w:sz w:val="24"/>
          <w:szCs w:val="24"/>
          <w:lang w:eastAsia="en-US"/>
        </w:rPr>
        <w:t>Zatwierdzenie wykonanie zadania z 1 Etapu zostanie potwierdzone protokołem odbioru stanowiącym załącznik nr 4a do umowy.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="Calibri"/>
          <w:color w:val="000000"/>
          <w:sz w:val="24"/>
          <w:szCs w:val="24"/>
          <w:lang w:eastAsia="en-US"/>
        </w:rPr>
        <w:t>Po zakończeniu etapu I strony na spotkaniu organizacyjnym w miejscy wskazanym przez Zamawiającego strony ustalą istotne elementy d</w:t>
      </w:r>
      <w:r w:rsidRPr="00CF413D">
        <w:rPr>
          <w:rFonts w:eastAsiaTheme="minorHAnsi"/>
          <w:color w:val="000000"/>
          <w:sz w:val="24"/>
          <w:szCs w:val="24"/>
          <w:lang w:eastAsia="en-US"/>
        </w:rPr>
        <w:t>ot. Księgi Identyfikacji Wizualnej oraz zawartości Księgi Znaku, akcydensów i zastosowania znaku na gadżetach reklamowych.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 xml:space="preserve"> </w:t>
      </w:r>
      <w:r w:rsidRPr="00CF413D">
        <w:rPr>
          <w:rFonts w:eastAsiaTheme="minorHAnsi"/>
          <w:color w:val="000000"/>
          <w:sz w:val="24"/>
          <w:szCs w:val="24"/>
          <w:lang w:eastAsia="en-US"/>
        </w:rPr>
        <w:t xml:space="preserve">W terminie 5 dni roboczych od spotkania o którym mowa w ust.6 Wykonawca przygotuje i prześle na adres e-mailowy </w:t>
      </w:r>
      <w:hyperlink r:id="rId8" w:history="1">
        <w:r w:rsidRPr="00CF413D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promocja.dc@kujawsko-pomorskie.pl</w:t>
        </w:r>
      </w:hyperlink>
      <w:r w:rsidRPr="00CF413D">
        <w:rPr>
          <w:rFonts w:eastAsiaTheme="minorHAnsi"/>
          <w:color w:val="000000"/>
          <w:sz w:val="24"/>
          <w:szCs w:val="24"/>
          <w:lang w:eastAsia="en-US"/>
        </w:rPr>
        <w:t xml:space="preserve"> opracowaną propozycje Księgi Identyfikacji Wizualnej. 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color w:val="000000"/>
          <w:sz w:val="24"/>
          <w:szCs w:val="24"/>
          <w:lang w:eastAsia="en-US"/>
        </w:rPr>
        <w:t xml:space="preserve">W terminie 3 dni roboczych od daty otrzymania Księgi Identyfikacji Wizualnej Zamawiający wniesie uwagi, a Wykonawca w </w:t>
      </w:r>
      <w:r w:rsidRPr="00CF413D">
        <w:rPr>
          <w:rFonts w:eastAsia="Calibri"/>
          <w:color w:val="000000"/>
          <w:sz w:val="24"/>
          <w:szCs w:val="24"/>
          <w:lang w:eastAsia="en-US"/>
        </w:rPr>
        <w:t>terminie 3 dni roboczych od daty wniesienia uwag przez Zamawiającego, Wykonawca dokona wskazanych poprawek.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 xml:space="preserve">Zamawiający dostarczy Księgi systemu identyfikacji wizualnej w wersji papierowej i na płycie CD/DVD. 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="Calibri"/>
          <w:color w:val="000000"/>
          <w:sz w:val="24"/>
          <w:szCs w:val="24"/>
          <w:lang w:eastAsia="en-US"/>
        </w:rPr>
        <w:t>Procedura akceptacyjna powtarza się do momentu uzyskania przez Zamawiającego poprawnego i zadawalającego efektu.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="Calibri"/>
          <w:color w:val="000000"/>
          <w:sz w:val="24"/>
          <w:szCs w:val="24"/>
          <w:lang w:eastAsia="en-US"/>
        </w:rPr>
        <w:t>Zatwierdzenie wykonanie zadania z 2 Etapu zostanie potwierdzone protokołem odbioru stanowiącym załącznik nr  4b do umowy.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Wykonawca będzie przekazywał Zamawiającemu materiały za pośrednictwem poczty elektronicznej na wskazany przez Zamawiającego adres pocztowy lub adres serwera ftp, a w przypadku niemożliwości przekazania materiałów w ww. formie, na płycie CD/ DVD z zastrzeżeniem ust.9.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Wykonawca będzie realizował przedmiot umowy przy pomocy osób wskazanych                  w wykazie osób stanowiącym załącznik nr 3 do umowy. Zmiana osób  na osoby posiadające co najmniej równorzędne kwalifikacje i doświadczenie wymaga akceptacji Zamawiającego oraz podpisania aneksu do umowy.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 xml:space="preserve">Wykonawca zobowiązuje się do wykonania przedmiotu umowy określonego w </w:t>
      </w:r>
      <w:r w:rsidRPr="00CF413D">
        <w:rPr>
          <w:rFonts w:eastAsiaTheme="minorHAnsi"/>
          <w:bCs/>
          <w:color w:val="000000"/>
          <w:sz w:val="24"/>
          <w:szCs w:val="24"/>
          <w:lang w:eastAsia="en-US"/>
        </w:rPr>
        <w:t>§ 1 zgodnie z zaleceniami Zamawiającego oraz należytą starannością pod względem merytorycznym i formalnym na poziomie wymaganym dla tego rodzaju usług.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>Wykonawca zobowiązuje się do współpracy z Zamawiający na każdy etapie realizacji umowy.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color w:val="000000"/>
          <w:sz w:val="24"/>
          <w:szCs w:val="24"/>
          <w:lang w:eastAsia="en-US"/>
        </w:rPr>
        <w:t xml:space="preserve">Wykonawca nie może powierzyć wykonania przedmiotu umowy osobom trzecim lub podwykonawcy bez pisemnej akceptacji wzoru umowy przez Zamawiającego. 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color w:val="000000"/>
          <w:sz w:val="24"/>
          <w:szCs w:val="24"/>
          <w:lang w:eastAsia="en-US"/>
        </w:rPr>
        <w:t>Wykonawca odpowiada wobec Zamawiającego za wszelkie działania lub zaniechania swoich podwykonawców jak za swoje działania lub zaniechania.</w:t>
      </w:r>
    </w:p>
    <w:p w:rsidR="00CF413D" w:rsidRPr="00CF413D" w:rsidRDefault="00CF413D" w:rsidP="00CF41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CF413D">
        <w:rPr>
          <w:rFonts w:eastAsiaTheme="minorHAnsi"/>
          <w:bCs/>
          <w:color w:val="000000"/>
          <w:sz w:val="24"/>
          <w:szCs w:val="24"/>
          <w:lang w:eastAsia="en-US"/>
        </w:rPr>
        <w:t>Umowę uważa się za zakończoną z chwilą podpisania protokołu odbioru końcowego bez zastrzeżeń, zgodnie z załącznikiem nr 4 do umowy.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4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widowControl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Za wykonanie przedmiotu umowy Strony ustalaj</w:t>
      </w:r>
      <w:r w:rsidRPr="00CF413D">
        <w:rPr>
          <w:rFonts w:eastAsia="TimesNewRoman"/>
          <w:sz w:val="24"/>
          <w:szCs w:val="24"/>
        </w:rPr>
        <w:t xml:space="preserve">ą </w:t>
      </w:r>
      <w:r w:rsidRPr="00CF413D">
        <w:rPr>
          <w:sz w:val="24"/>
          <w:szCs w:val="24"/>
        </w:rPr>
        <w:t xml:space="preserve">wynagrodzenie zgodnie z formularzem ofertowym stanowiącym załącznik nr 1 do umowy: </w:t>
      </w:r>
      <w:r w:rsidRPr="00CF413D">
        <w:rPr>
          <w:sz w:val="24"/>
          <w:szCs w:val="24"/>
        </w:rPr>
        <w:br/>
        <w:t xml:space="preserve">a/ ……….. zł brutto (słownie: ………………………………. </w:t>
      </w:r>
      <w:r w:rsidRPr="00CF413D">
        <w:rPr>
          <w:sz w:val="24"/>
          <w:szCs w:val="24"/>
        </w:rPr>
        <w:br/>
        <w:t xml:space="preserve">w tym VAT (23%)…………….zł </w:t>
      </w:r>
    </w:p>
    <w:p w:rsidR="00CF413D" w:rsidRPr="00CF413D" w:rsidRDefault="00CF413D" w:rsidP="00CF413D">
      <w:pPr>
        <w:widowControl/>
        <w:ind w:left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b/……………..netto (słownie: …………………………..)</w:t>
      </w:r>
    </w:p>
    <w:p w:rsidR="00CF413D" w:rsidRPr="00CF413D" w:rsidRDefault="00CF413D" w:rsidP="00CF413D">
      <w:pPr>
        <w:widowControl/>
        <w:ind w:left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przy podziale dla: </w:t>
      </w:r>
    </w:p>
    <w:p w:rsidR="00CF413D" w:rsidRPr="00CF413D" w:rsidRDefault="00CF413D" w:rsidP="00CF413D">
      <w:pPr>
        <w:widowControl/>
        <w:numPr>
          <w:ilvl w:val="0"/>
          <w:numId w:val="18"/>
        </w:numPr>
        <w:autoSpaceDE/>
        <w:autoSpaceDN/>
        <w:adjustRightInd/>
        <w:spacing w:after="200"/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dla projektu „Budowa kujawsko-pomorskiego systemu udostępniania elektronicznej dokumentacji medycznej I Etap” w kwocie:</w:t>
      </w:r>
    </w:p>
    <w:p w:rsidR="00CF413D" w:rsidRPr="00CF413D" w:rsidRDefault="00CF413D" w:rsidP="00CF413D">
      <w:pPr>
        <w:widowControl/>
        <w:autoSpaceDE/>
        <w:autoSpaceDN/>
        <w:adjustRightInd/>
        <w:spacing w:after="200"/>
        <w:ind w:left="709"/>
        <w:contextualSpacing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netto …………….. zł, brutto ……….. zł,</w:t>
      </w:r>
    </w:p>
    <w:p w:rsidR="00CF413D" w:rsidRPr="00CF413D" w:rsidRDefault="00CF413D" w:rsidP="00CF413D">
      <w:pPr>
        <w:widowControl/>
        <w:numPr>
          <w:ilvl w:val="0"/>
          <w:numId w:val="18"/>
        </w:numPr>
        <w:autoSpaceDE/>
        <w:autoSpaceDN/>
        <w:adjustRightInd/>
        <w:spacing w:after="200"/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dla projektu „Infostrada Kujaw i Pomorza 2.0” w kwocie:</w:t>
      </w:r>
    </w:p>
    <w:p w:rsidR="00CF413D" w:rsidRPr="00CF413D" w:rsidRDefault="00CF413D" w:rsidP="00CF413D">
      <w:pPr>
        <w:widowControl/>
        <w:autoSpaceDE/>
        <w:autoSpaceDN/>
        <w:adjustRightInd/>
        <w:spacing w:after="200"/>
        <w:ind w:left="709"/>
        <w:contextualSpacing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netto ……………zł, brutto …………… zł,</w:t>
      </w:r>
    </w:p>
    <w:p w:rsidR="00CF413D" w:rsidRPr="00CF413D" w:rsidRDefault="00CF413D" w:rsidP="00CF41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dla projektu „Kultura w zasięgu 2.0” w kwocie:</w:t>
      </w:r>
    </w:p>
    <w:p w:rsidR="00CF413D" w:rsidRPr="00CF413D" w:rsidRDefault="00CF413D" w:rsidP="00CF413D">
      <w:pPr>
        <w:widowControl/>
        <w:autoSpaceDE/>
        <w:autoSpaceDN/>
        <w:adjustRightInd/>
        <w:spacing w:line="276" w:lineRule="auto"/>
        <w:ind w:left="709"/>
        <w:contextualSpacing/>
        <w:rPr>
          <w:rFonts w:eastAsia="Calibri"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netto ………….. zł, brutto …….. zł</w:t>
      </w:r>
    </w:p>
    <w:p w:rsidR="00CF413D" w:rsidRPr="00CF413D" w:rsidRDefault="00CF413D" w:rsidP="00CF413D">
      <w:pPr>
        <w:widowControl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Wynagrodzenie okre</w:t>
      </w:r>
      <w:r w:rsidRPr="00CF413D">
        <w:rPr>
          <w:rFonts w:eastAsia="TimesNewRoman"/>
          <w:sz w:val="24"/>
          <w:szCs w:val="24"/>
        </w:rPr>
        <w:t>ś</w:t>
      </w:r>
      <w:r w:rsidRPr="00CF413D">
        <w:rPr>
          <w:sz w:val="24"/>
          <w:szCs w:val="24"/>
        </w:rPr>
        <w:t>lone w ust. 1, zaspokaja wszelkie koszty i roszczenia Wykonawcy z tytułu wykonania umowy.</w:t>
      </w:r>
    </w:p>
    <w:p w:rsidR="00CF413D" w:rsidRPr="00CF413D" w:rsidRDefault="00CF413D" w:rsidP="00CF413D">
      <w:pPr>
        <w:widowControl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Wykonawca za wykonanie usługi wystawi fakturę VAT, na kwotę, o której mowa w ust. 1. Zapłata wynagrodzenia, okre</w:t>
      </w:r>
      <w:r w:rsidRPr="00CF413D">
        <w:rPr>
          <w:rFonts w:eastAsia="TimesNewRoman"/>
          <w:sz w:val="24"/>
          <w:szCs w:val="24"/>
        </w:rPr>
        <w:t>ś</w:t>
      </w:r>
      <w:r w:rsidRPr="00CF413D">
        <w:rPr>
          <w:sz w:val="24"/>
          <w:szCs w:val="24"/>
        </w:rPr>
        <w:t>lonego w ust. 1, nast</w:t>
      </w:r>
      <w:r w:rsidRPr="00CF413D">
        <w:rPr>
          <w:rFonts w:eastAsia="TimesNewRoman"/>
          <w:sz w:val="24"/>
          <w:szCs w:val="24"/>
        </w:rPr>
        <w:t>ą</w:t>
      </w:r>
      <w:r w:rsidRPr="00CF413D">
        <w:rPr>
          <w:sz w:val="24"/>
          <w:szCs w:val="24"/>
        </w:rPr>
        <w:t>pi przelewem na rachunek bankowy Wykonawcy nr ……………….. w terminie 30 dni od dnia otrzymania przez Zamawiaj</w:t>
      </w:r>
      <w:r w:rsidRPr="00CF413D">
        <w:rPr>
          <w:rFonts w:eastAsia="TimesNewRoman"/>
          <w:sz w:val="24"/>
          <w:szCs w:val="24"/>
        </w:rPr>
        <w:t>ą</w:t>
      </w:r>
      <w:r w:rsidRPr="00CF413D">
        <w:rPr>
          <w:sz w:val="24"/>
          <w:szCs w:val="24"/>
        </w:rPr>
        <w:t xml:space="preserve">cego prawidłowo wystawionej faktury VAT wraz z protokołem odbioru końcowego sporządzonego zgodnie z załącznikiem nr 4 do umowy. </w:t>
      </w:r>
    </w:p>
    <w:p w:rsidR="00CF413D" w:rsidRPr="00CF413D" w:rsidRDefault="00CF413D" w:rsidP="00CF413D">
      <w:pPr>
        <w:widowControl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Jako dzie</w:t>
      </w:r>
      <w:r w:rsidRPr="00CF413D">
        <w:rPr>
          <w:rFonts w:eastAsia="TimesNewRoman"/>
          <w:sz w:val="24"/>
          <w:szCs w:val="24"/>
        </w:rPr>
        <w:t xml:space="preserve">ń </w:t>
      </w:r>
      <w:r w:rsidRPr="00CF413D">
        <w:rPr>
          <w:sz w:val="24"/>
          <w:szCs w:val="24"/>
        </w:rPr>
        <w:t>zapłaty Strony ustalaj</w:t>
      </w:r>
      <w:r w:rsidRPr="00CF413D">
        <w:rPr>
          <w:rFonts w:eastAsia="TimesNewRoman"/>
          <w:sz w:val="24"/>
          <w:szCs w:val="24"/>
        </w:rPr>
        <w:t xml:space="preserve">ą </w:t>
      </w:r>
      <w:r w:rsidRPr="00CF413D">
        <w:rPr>
          <w:sz w:val="24"/>
          <w:szCs w:val="24"/>
        </w:rPr>
        <w:t>dzie</w:t>
      </w:r>
      <w:r w:rsidRPr="00CF413D">
        <w:rPr>
          <w:rFonts w:eastAsia="TimesNewRoman"/>
          <w:sz w:val="24"/>
          <w:szCs w:val="24"/>
        </w:rPr>
        <w:t xml:space="preserve">ń </w:t>
      </w:r>
      <w:r w:rsidRPr="00CF413D">
        <w:rPr>
          <w:sz w:val="24"/>
          <w:szCs w:val="24"/>
        </w:rPr>
        <w:t>obciążenia rachunku bankowego Zamawiaj</w:t>
      </w:r>
      <w:r w:rsidRPr="00CF413D">
        <w:rPr>
          <w:rFonts w:eastAsia="TimesNewRoman"/>
          <w:sz w:val="24"/>
          <w:szCs w:val="24"/>
        </w:rPr>
        <w:t>ą</w:t>
      </w:r>
      <w:r w:rsidRPr="00CF413D">
        <w:rPr>
          <w:sz w:val="24"/>
          <w:szCs w:val="24"/>
        </w:rPr>
        <w:t>cego.</w:t>
      </w:r>
    </w:p>
    <w:p w:rsidR="00CF413D" w:rsidRPr="00CF413D" w:rsidRDefault="00CF413D" w:rsidP="00CF413D">
      <w:pPr>
        <w:widowControl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Płatnikiem kwoty, o której mowa w ust. 1 jest Województwo Kujawsko-Pomorskie NIP 9561969536, REGON: 092350613.</w:t>
      </w:r>
    </w:p>
    <w:p w:rsidR="00CF413D" w:rsidRPr="00CF413D" w:rsidRDefault="00CF413D" w:rsidP="00CF413D">
      <w:pPr>
        <w:widowControl/>
        <w:numPr>
          <w:ilvl w:val="0"/>
          <w:numId w:val="15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rFonts w:eastAsiaTheme="minorHAnsi"/>
          <w:sz w:val="24"/>
          <w:szCs w:val="24"/>
          <w:lang w:eastAsia="en-US"/>
        </w:rPr>
        <w:t xml:space="preserve">Za dzień roboczy strony uznają wszystkie dni tygodnia od poniedziałku do piątku </w:t>
      </w:r>
      <w:r w:rsidRPr="00CF413D">
        <w:rPr>
          <w:rFonts w:eastAsiaTheme="minorHAnsi"/>
          <w:sz w:val="24"/>
          <w:szCs w:val="24"/>
          <w:lang w:eastAsia="en-US"/>
        </w:rPr>
        <w:br/>
        <w:t xml:space="preserve">z wyłączeniem dni ustawowo wolnych od pracy.  </w:t>
      </w:r>
    </w:p>
    <w:p w:rsidR="00CF413D" w:rsidRPr="00CF413D" w:rsidRDefault="00CF413D" w:rsidP="00CF413D">
      <w:pPr>
        <w:jc w:val="both"/>
        <w:rPr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5</w:t>
      </w:r>
    </w:p>
    <w:p w:rsidR="00CF413D" w:rsidRPr="00CF413D" w:rsidRDefault="00CF413D" w:rsidP="00CF413D">
      <w:pPr>
        <w:tabs>
          <w:tab w:val="num" w:pos="2855"/>
        </w:tabs>
        <w:jc w:val="both"/>
        <w:rPr>
          <w:b/>
          <w:sz w:val="24"/>
          <w:szCs w:val="24"/>
        </w:rPr>
      </w:pPr>
      <w:r w:rsidRPr="00CF413D">
        <w:rPr>
          <w:sz w:val="24"/>
          <w:szCs w:val="24"/>
        </w:rPr>
        <w:t>Wykonawca zobowiązany jest do zachowania w tajemnicy wszelkich danych, do których będzie miał dostęp w związku z wykonywaniem niniejszej Umowy. Wykonawca zobowiąże wszystkie podmioty lub osoby włączone w realizację niniejszej Umowy do przestrzegania poufności wymaganej przez Zamawiającego oraz obowiązujące przepisy w tym zakresie.</w:t>
      </w: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  <w:r w:rsidRPr="00CF413D">
        <w:rPr>
          <w:b/>
          <w:sz w:val="24"/>
          <w:szCs w:val="24"/>
        </w:rPr>
        <w:t>§ 6</w:t>
      </w: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Dzieła opracowane przez Wykonawcę podczas wykonywania Umowy stanowią utwór w rozumieniu ustawy o prawie autorskimi i prawach pokrewnych z dnia 4 lutego 1994 r. (  </w:t>
      </w:r>
      <w:r w:rsidRPr="00CF413D">
        <w:rPr>
          <w:rFonts w:eastAsia="Times New Roman"/>
          <w:bCs/>
          <w:sz w:val="24"/>
          <w:szCs w:val="24"/>
        </w:rPr>
        <w:t>tj. z dnia 9 maja 2018 r. </w:t>
      </w:r>
      <w:hyperlink r:id="rId9" w:history="1">
        <w:r w:rsidRPr="00CF413D">
          <w:rPr>
            <w:rFonts w:eastAsia="Times New Roman"/>
            <w:bCs/>
            <w:sz w:val="24"/>
            <w:szCs w:val="24"/>
          </w:rPr>
          <w:t>(Dz.U. z 2018 r. poz. 1191)</w:t>
        </w:r>
      </w:hyperlink>
    </w:p>
    <w:p w:rsidR="00CF413D" w:rsidRPr="00CF413D" w:rsidRDefault="00CF413D" w:rsidP="00CF413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Wykonawca oświadcza, że będzie mu przysługiwało wyłączne i nieograniczone autorskie prawo majątkowe do wszystkich utworów, powstałych w ramach realizacji przedmiotu Umowy na polach eksploatacji i w zakresie niezbędnym do wykonania przedmiotu Umowy.</w:t>
      </w:r>
    </w:p>
    <w:p w:rsidR="00CF413D" w:rsidRPr="00CF413D" w:rsidRDefault="00CF413D" w:rsidP="00CF413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Z chwilą podpisania protokołu odbioru, o którym mowa w § 3ust.18, Wykonawca w ramach wynagrodzenia, o którym mowa w § 4 ust.1, przenosi na Zamawiającego autorskie prawa majątkowe do przedmiotu umowy.</w:t>
      </w:r>
    </w:p>
    <w:p w:rsidR="00CF413D" w:rsidRPr="00CF413D" w:rsidRDefault="00CF413D" w:rsidP="00CF413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Przeniesienie autorskich praw majątkowych, o których mowa w ust. 3 niniejszego paragrafu nastąpi bez ograniczeń terytorialnych i czasowych, do korzystania i rozporządzania nimi na wszystkich znanych polach eksploatacji, a w szczególności: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1) w zakresie obejmującym utrwalanie i zwielokrotnianie utworów – w tym wytwarzania dowolną techniką egzemplarzy utworów powstałych w ramach realizacji przedmiotu Umowy, w tym techniką drukarską, reprograficzną, zapisu magnetycznego oraz techniką cyfrową, a także do wprowadzania opracowania do pamięci komputera;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2) w zakresie obrotu oryginałem albo egzemplarzami, na których utwory utrwalono – w tym wprowadzania do obrotu, użyczania, najmu lub dzierżawy oryginału albo egzemplarzy;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3) w zakresie rozpowszechniania utworów w sposób inny niż określony w pkt 2) – w tym publicznego wykonania, wystawienia, wyświetlenia, odtworzenia oraz nadania i reemitowania, a także publicznego udostępniania w taki sposób, aby każdy mógł mieć do niego dostęp w miejscu i w czasie przez siebie wybranym, w tym poprzez udostępnianie go w sieci Internet,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4) na dokonywanie opracowań utworów powstałych w ramach realizacji przedmiotu Umowy, w rozumieniu art. 2 ustawy z dnia 4 lutego 1994 r. o prawie autorskim i prawach pokrewnych, w tym na ich obróbkę i utrwalanie na każdym nośniku, niezależnie od standardu, systemu                      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Umowy, na polach eksploatacji określonych w niniejszym paragrafie.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5.    Wykonawca przenosi na Zamawiającego własność nośników, na których utwory powstałe w ramach realizacji przedmiotu Umowy zostały utrwalone i przekazane Zamawiającemu.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6.  Wraz z przeniesieniem praw autorskich Wykonawca zobowiązuje się przekazać Zamawiającemu wszystkie elektroniczne wersje tych materiałów w formatach zapisu, w jakim zostały pierwotnie utworzone i niezabezpieczone przed dokonywaniem zmian. </w:t>
      </w:r>
    </w:p>
    <w:p w:rsidR="00CF413D" w:rsidRPr="00CF413D" w:rsidRDefault="00CF413D" w:rsidP="00CF41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7.   W przypadku wystąpienia przez osoby trzecie z roszczeniami wobec Zamawiającego z tytułu naruszenia ich praw autorskich, w związku z korzystaniem przez Zamawiającego zgodnie z postanowieniami Umowy, z utworów, do których przeniesiono prawa autorskie, Wykonawca zobowiązuje się ponieść wyłączną odpowiedzialność, a także zaspokoić roszczenia osób trzecich, których prawa zostały naruszone, wskutek niezgodności ze stanem rzeczywistym złożonych oświadczeń Wykonawcy.</w:t>
      </w: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  <w:r w:rsidRPr="00CF413D">
        <w:rPr>
          <w:b/>
          <w:sz w:val="24"/>
          <w:szCs w:val="24"/>
        </w:rPr>
        <w:t>§ 7</w:t>
      </w: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tabs>
          <w:tab w:val="num" w:pos="2855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>1.Wykonawca jest odpowiedzialny wobec Zamawiającego za wady przedmiotu Umowy zmniejszające jego wartość lub użyteczność, ze względu na cel oznaczony w Umowie oraz wynikający z jego przeznaczenia. Powyższe nie dotyczy sytuacji, gdy wady są spowodowane błędami w dostarczonych przez Zamawiającego informacjach i danych, których Wykonawca nie mógł zweryfikować mimo dochowania należytej staranności.</w:t>
      </w:r>
    </w:p>
    <w:p w:rsidR="00CF413D" w:rsidRPr="00CF413D" w:rsidRDefault="00CF413D" w:rsidP="00CF413D">
      <w:pPr>
        <w:tabs>
          <w:tab w:val="num" w:pos="2855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>2. W przypadku wystąpienia wady w okresie rękojmi, Zamawiający może żądać usunięcia wady, wyznaczając w tym celu Wykonawcy odpowiedni termin, żądać obniżenia wynagrodzenia lub od umowy odstąpić, z zastrzeżeniem ust. 3</w:t>
      </w:r>
    </w:p>
    <w:p w:rsidR="00CF413D" w:rsidRPr="00CF413D" w:rsidRDefault="00CF413D" w:rsidP="00CF413D">
      <w:pPr>
        <w:tabs>
          <w:tab w:val="num" w:pos="2855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3. Po bezskutecznym upływie terminu określonego w ust. 2 Zamawiający uprawniony jest zlecić usunięcie wad przedmiotu Umowy stronie trzeciej na koszt Wykonawcy lub od Umowy odstąpić. </w:t>
      </w:r>
    </w:p>
    <w:p w:rsidR="00CF413D" w:rsidRPr="00CF413D" w:rsidRDefault="00CF413D" w:rsidP="00CF413D">
      <w:pPr>
        <w:tabs>
          <w:tab w:val="num" w:pos="2855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>4. Wykonawca odpowiada z tytułu rękojmi za wady przedmiotu Umowy przez okres 12 miesięcy, którego bieg rozpoczyna się od dnia podpisania Protokołu Odbioru Umowy, o którym mowa w §3 ust.18. Zamawiający może dochodzić roszczeń z tytułu rękojmi także po terminie określonym w zdaniu poprzednim, jeżeli zgłosił Wykonawcy wadę w ww. terminie.</w:t>
      </w: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  <w:bookmarkStart w:id="1" w:name="_Hlk536694058"/>
      <w:r w:rsidRPr="00CF413D">
        <w:rPr>
          <w:b/>
          <w:sz w:val="24"/>
          <w:szCs w:val="24"/>
        </w:rPr>
        <w:t xml:space="preserve">§ </w:t>
      </w:r>
      <w:bookmarkEnd w:id="1"/>
      <w:r w:rsidRPr="00CF413D">
        <w:rPr>
          <w:b/>
          <w:sz w:val="24"/>
          <w:szCs w:val="24"/>
        </w:rPr>
        <w:t>8</w:t>
      </w:r>
    </w:p>
    <w:p w:rsidR="00CF413D" w:rsidRPr="00CF413D" w:rsidRDefault="00CF413D" w:rsidP="00CF413D">
      <w:pPr>
        <w:tabs>
          <w:tab w:val="num" w:pos="2855"/>
        </w:tabs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widowControl/>
        <w:tabs>
          <w:tab w:val="left" w:pos="5510"/>
        </w:tabs>
        <w:autoSpaceDE/>
        <w:autoSpaceDN/>
        <w:adjustRightInd/>
        <w:spacing w:after="200" w:line="276" w:lineRule="auto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 xml:space="preserve">1.Zamawiający będzie miał prawo odstąpienia od Umowy w przypadku, gdy: </w:t>
      </w:r>
    </w:p>
    <w:p w:rsidR="00CF413D" w:rsidRPr="00CF413D" w:rsidRDefault="00CF413D" w:rsidP="00CF413D">
      <w:pPr>
        <w:tabs>
          <w:tab w:val="left" w:pos="5510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1) Wykonawca opóźnia się z rozpoczęciem lub ukończeniem dzieła tak dalece, że nie jest prawdopodobne, żeby zdołał je ukończyć w czasie wyznaczonym, </w:t>
      </w:r>
    </w:p>
    <w:p w:rsidR="00CF413D" w:rsidRPr="00CF413D" w:rsidRDefault="00CF413D" w:rsidP="00CF413D">
      <w:pPr>
        <w:tabs>
          <w:tab w:val="left" w:pos="5510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2) wysokość kar umownych, o których mowa w § 9 osiągnie wysokość 20% wartości wynagrodzenia brutto, o którym mowa w § 10 ust. 1, </w:t>
      </w:r>
    </w:p>
    <w:p w:rsidR="00CF413D" w:rsidRPr="00CF413D" w:rsidRDefault="00CF413D" w:rsidP="00CF413D">
      <w:pPr>
        <w:tabs>
          <w:tab w:val="left" w:pos="5510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3) Wykonawca w rażący sposób zaniedbuje lub narusza zobowiązania umowne pomimo pisemnego wezwania Zamawiającego do zaniechania naruszeń, </w:t>
      </w:r>
    </w:p>
    <w:p w:rsidR="00CF413D" w:rsidRPr="00CF413D" w:rsidRDefault="00CF413D" w:rsidP="00CF413D">
      <w:pPr>
        <w:tabs>
          <w:tab w:val="left" w:pos="5510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 xml:space="preserve">2. Odstąpienie od Umowy wymaga formy pisemnej pod rygorem nieważności. </w:t>
      </w:r>
    </w:p>
    <w:p w:rsidR="00CF413D" w:rsidRPr="00CF413D" w:rsidRDefault="00CF413D" w:rsidP="00CF413D">
      <w:pPr>
        <w:tabs>
          <w:tab w:val="left" w:pos="5510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>3. Oświadczenie o odstąpieniu winno zostać złożone w terminie 1 miesiąca od wystąpienia okoliczności określonych w ust.1.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9</w:t>
      </w:r>
    </w:p>
    <w:p w:rsidR="00CF413D" w:rsidRPr="00CF413D" w:rsidRDefault="00CF413D" w:rsidP="00CF413D">
      <w:pPr>
        <w:jc w:val="center"/>
        <w:rPr>
          <w:b/>
          <w:sz w:val="24"/>
          <w:szCs w:val="24"/>
        </w:rPr>
      </w:pPr>
    </w:p>
    <w:p w:rsidR="00CF413D" w:rsidRPr="00CF413D" w:rsidRDefault="00CF413D" w:rsidP="00CF413D">
      <w:pPr>
        <w:autoSpaceDE/>
        <w:autoSpaceDN/>
        <w:adjustRightInd/>
        <w:ind w:left="426" w:hanging="426"/>
        <w:outlineLvl w:val="0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1.</w:t>
      </w:r>
      <w:r w:rsidRPr="00CF413D">
        <w:rPr>
          <w:rFonts w:eastAsia="Times New Roman"/>
          <w:sz w:val="24"/>
          <w:szCs w:val="24"/>
        </w:rPr>
        <w:tab/>
        <w:t>Wykonawca zapłaci Zamawiającemu kary umowne:</w:t>
      </w:r>
    </w:p>
    <w:p w:rsidR="00CF413D" w:rsidRPr="00CF413D" w:rsidRDefault="00CF413D" w:rsidP="00CF413D">
      <w:pPr>
        <w:tabs>
          <w:tab w:val="left" w:pos="907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 xml:space="preserve">1)    w przypadku zwłoki w realizacji umowy- w wysokości 0,2 % wartości wynagrodzenia, o którym mowa w § 4 ust. 1 za każdy dzień zwłoki </w:t>
      </w:r>
    </w:p>
    <w:p w:rsidR="00CF413D" w:rsidRPr="00CF413D" w:rsidRDefault="00CF413D" w:rsidP="00CF413D">
      <w:pPr>
        <w:tabs>
          <w:tab w:val="left" w:pos="540"/>
          <w:tab w:val="left" w:pos="9072"/>
        </w:tabs>
        <w:jc w:val="both"/>
        <w:rPr>
          <w:sz w:val="24"/>
          <w:szCs w:val="24"/>
        </w:rPr>
      </w:pPr>
      <w:r w:rsidRPr="00CF413D">
        <w:rPr>
          <w:sz w:val="24"/>
          <w:szCs w:val="24"/>
        </w:rPr>
        <w:t>2)</w:t>
      </w:r>
      <w:r w:rsidRPr="00CF413D">
        <w:rPr>
          <w:sz w:val="24"/>
          <w:szCs w:val="24"/>
        </w:rPr>
        <w:tab/>
        <w:t xml:space="preserve">w przypadku odstąpienia od umowy z przyczyn leżących po stronie Wykonawcy-w wysokości 20 % wartości wynagrodzenia, o którym mowa w § 4 ust. 1 </w:t>
      </w:r>
    </w:p>
    <w:p w:rsidR="00CF413D" w:rsidRPr="00CF413D" w:rsidRDefault="00CF413D" w:rsidP="00CF413D">
      <w:pPr>
        <w:tabs>
          <w:tab w:val="left" w:pos="9072"/>
        </w:tabs>
        <w:jc w:val="both"/>
        <w:rPr>
          <w:bCs/>
          <w:sz w:val="24"/>
          <w:szCs w:val="24"/>
        </w:rPr>
      </w:pPr>
      <w:r w:rsidRPr="00CF413D">
        <w:rPr>
          <w:sz w:val="24"/>
          <w:szCs w:val="24"/>
        </w:rPr>
        <w:t xml:space="preserve">3)     w przypadku zwłoki w usunięciu wady prawnej lub fizycznej-  w wysokości 0,2 % wartości wynagrodzenia o którym mowa w </w:t>
      </w:r>
      <w:r w:rsidRPr="00CF413D">
        <w:rPr>
          <w:bCs/>
          <w:sz w:val="24"/>
          <w:szCs w:val="24"/>
        </w:rPr>
        <w:t>§</w:t>
      </w:r>
      <w:r w:rsidRPr="00CF413D">
        <w:rPr>
          <w:b/>
          <w:bCs/>
          <w:sz w:val="24"/>
          <w:szCs w:val="24"/>
        </w:rPr>
        <w:t xml:space="preserve"> </w:t>
      </w:r>
      <w:r w:rsidRPr="00CF413D">
        <w:rPr>
          <w:bCs/>
          <w:sz w:val="24"/>
          <w:szCs w:val="24"/>
        </w:rPr>
        <w:t>4 ust. 1 za każdy dzień zwłoki.</w:t>
      </w:r>
    </w:p>
    <w:p w:rsidR="00CF413D" w:rsidRPr="00CF413D" w:rsidRDefault="00CF413D" w:rsidP="00CF413D">
      <w:pPr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outlineLvl w:val="0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Kara umowna nie wyłącza możliwości dochodzenia odszkodowania uzupełniającego  na zasadach ogólnych.</w:t>
      </w:r>
    </w:p>
    <w:p w:rsidR="00CF413D" w:rsidRPr="00CF413D" w:rsidRDefault="00CF413D" w:rsidP="00CF413D">
      <w:pPr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outlineLvl w:val="0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Maksymalna łączna wysokość kar umownych nie przekroczy 20% wartości wynagrodzenia, o którym mowa w § 4 ust. 1.</w:t>
      </w:r>
    </w:p>
    <w:p w:rsidR="00CF413D" w:rsidRPr="00CF413D" w:rsidRDefault="00CF413D" w:rsidP="00CF413D">
      <w:pPr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outlineLvl w:val="0"/>
        <w:rPr>
          <w:rFonts w:eastAsia="Times New Roman"/>
          <w:sz w:val="24"/>
          <w:szCs w:val="24"/>
        </w:rPr>
      </w:pPr>
      <w:r w:rsidRPr="00CF413D">
        <w:rPr>
          <w:rFonts w:eastAsia="Times New Roman"/>
          <w:sz w:val="24"/>
          <w:szCs w:val="24"/>
        </w:rPr>
        <w:t>Naliczone kary umowne będą potrącane z przedstawionych faktur.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10</w:t>
      </w:r>
    </w:p>
    <w:p w:rsidR="00CF413D" w:rsidRPr="00CF413D" w:rsidRDefault="00CF413D" w:rsidP="00CF413D">
      <w:pPr>
        <w:rPr>
          <w:b/>
          <w:bCs/>
          <w:sz w:val="24"/>
          <w:szCs w:val="24"/>
        </w:rPr>
      </w:pPr>
    </w:p>
    <w:p w:rsidR="00CF413D" w:rsidRPr="00CF413D" w:rsidRDefault="00CF413D" w:rsidP="00CF413D">
      <w:pPr>
        <w:widowControl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Do współpracy w sprawach zwi</w:t>
      </w:r>
      <w:r w:rsidRPr="00CF413D">
        <w:rPr>
          <w:rFonts w:eastAsia="TimesNewRoman"/>
          <w:sz w:val="24"/>
          <w:szCs w:val="24"/>
        </w:rPr>
        <w:t>ą</w:t>
      </w:r>
      <w:r w:rsidRPr="00CF413D">
        <w:rPr>
          <w:sz w:val="24"/>
          <w:szCs w:val="24"/>
        </w:rPr>
        <w:t>zanych z wykonaniem przedmiotu umowy oraz dokonywania odbioru upowa</w:t>
      </w:r>
      <w:r w:rsidRPr="00CF413D">
        <w:rPr>
          <w:rFonts w:eastAsia="TimesNewRoman"/>
          <w:sz w:val="24"/>
          <w:szCs w:val="24"/>
        </w:rPr>
        <w:t>ż</w:t>
      </w:r>
      <w:r w:rsidRPr="00CF413D">
        <w:rPr>
          <w:sz w:val="24"/>
          <w:szCs w:val="24"/>
        </w:rPr>
        <w:t>nia si</w:t>
      </w:r>
      <w:r w:rsidRPr="00CF413D">
        <w:rPr>
          <w:rFonts w:eastAsia="TimesNewRoman"/>
          <w:sz w:val="24"/>
          <w:szCs w:val="24"/>
        </w:rPr>
        <w:t>ę</w:t>
      </w:r>
      <w:r w:rsidRPr="00CF413D">
        <w:rPr>
          <w:sz w:val="24"/>
          <w:szCs w:val="24"/>
        </w:rPr>
        <w:t xml:space="preserve"> ze strony Zamawiającego Panią/Pana……………..</w:t>
      </w:r>
    </w:p>
    <w:p w:rsidR="00CF413D" w:rsidRPr="00CF413D" w:rsidRDefault="00CF413D" w:rsidP="00CF413D">
      <w:pPr>
        <w:widowControl/>
        <w:ind w:left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Fax…………..email………….</w:t>
      </w:r>
    </w:p>
    <w:p w:rsidR="00CF413D" w:rsidRPr="00CF413D" w:rsidRDefault="00CF413D" w:rsidP="00CF413D">
      <w:pPr>
        <w:widowControl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Do współpracy w sprawach zwi</w:t>
      </w:r>
      <w:r w:rsidRPr="00CF413D">
        <w:rPr>
          <w:rFonts w:eastAsia="TimesNewRoman"/>
          <w:sz w:val="24"/>
          <w:szCs w:val="24"/>
        </w:rPr>
        <w:t>ą</w:t>
      </w:r>
      <w:r w:rsidRPr="00CF413D">
        <w:rPr>
          <w:sz w:val="24"/>
          <w:szCs w:val="24"/>
        </w:rPr>
        <w:t>zanych z wykonaniem przedmiotu umowy upowa</w:t>
      </w:r>
      <w:r w:rsidRPr="00CF413D">
        <w:rPr>
          <w:rFonts w:eastAsia="TimesNewRoman"/>
          <w:sz w:val="24"/>
          <w:szCs w:val="24"/>
        </w:rPr>
        <w:t>ż</w:t>
      </w:r>
      <w:r w:rsidRPr="00CF413D">
        <w:rPr>
          <w:sz w:val="24"/>
          <w:szCs w:val="24"/>
        </w:rPr>
        <w:t>nia si</w:t>
      </w:r>
      <w:r w:rsidRPr="00CF413D">
        <w:rPr>
          <w:rFonts w:eastAsia="TimesNewRoman"/>
          <w:sz w:val="24"/>
          <w:szCs w:val="24"/>
        </w:rPr>
        <w:t>ę</w:t>
      </w:r>
      <w:r w:rsidRPr="00CF413D">
        <w:rPr>
          <w:sz w:val="24"/>
          <w:szCs w:val="24"/>
        </w:rPr>
        <w:t xml:space="preserve"> ze strony Wykonawcy …………………………</w:t>
      </w:r>
      <w:r w:rsidRPr="00CF413D">
        <w:rPr>
          <w:rFonts w:eastAsia="Times New Roman"/>
          <w:sz w:val="24"/>
          <w:szCs w:val="24"/>
        </w:rPr>
        <w:t xml:space="preserve"> </w:t>
      </w:r>
    </w:p>
    <w:p w:rsidR="00CF413D" w:rsidRPr="00CF413D" w:rsidRDefault="00CF413D" w:rsidP="00CF413D">
      <w:pPr>
        <w:widowControl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Fax……… …email……………</w:t>
      </w:r>
    </w:p>
    <w:p w:rsidR="00CF413D" w:rsidRPr="00CF413D" w:rsidRDefault="00CF413D" w:rsidP="00CF413D">
      <w:pPr>
        <w:widowControl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Zmiana osób, o których mowa w ust.1 i 2, następuje poprzez pisemne powiadomienie drugiej strony i nie stanowi zmiany treści umowy.</w:t>
      </w:r>
    </w:p>
    <w:p w:rsidR="00CF413D" w:rsidRPr="00CF413D" w:rsidRDefault="00CF413D" w:rsidP="00CF413D">
      <w:pPr>
        <w:widowControl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F413D">
        <w:rPr>
          <w:sz w:val="24"/>
          <w:szCs w:val="24"/>
        </w:rPr>
        <w:t>Wszystkie informacje przekazywane w ramach realizacji Umowy będą przesyłane pisemnie, faksem lub drogą elektroniczną. Informacje przekazane faksem lub drogą elektroniczną należy niezwłocznie potwierdzić pisemnie.</w:t>
      </w:r>
    </w:p>
    <w:p w:rsidR="00CF413D" w:rsidRPr="00CF413D" w:rsidRDefault="00CF413D" w:rsidP="00CF413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F413D">
        <w:rPr>
          <w:rFonts w:eastAsia="Calibri"/>
          <w:sz w:val="24"/>
          <w:szCs w:val="24"/>
          <w:lang w:eastAsia="en-US"/>
        </w:rPr>
        <w:t>W przypadku zmiany adresu do doręczeń powyższych zawiadomień, każda ze Stron powiadomi o tym drugą Stronę na piśmie, z odpowiednim wyprzedzeniem. W przypadku niedopełnienia tego obowiązku doręczenia dokonane na poprzedni adres uznaje się za skuteczne.</w:t>
      </w:r>
    </w:p>
    <w:p w:rsidR="00CF413D" w:rsidRPr="00CF413D" w:rsidRDefault="00CF413D" w:rsidP="00CF413D">
      <w:pPr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>§ 11</w:t>
      </w:r>
    </w:p>
    <w:p w:rsidR="00CF413D" w:rsidRPr="00CF413D" w:rsidRDefault="00CF413D" w:rsidP="00CF413D">
      <w:pPr>
        <w:jc w:val="center"/>
        <w:rPr>
          <w:b/>
          <w:bCs/>
          <w:sz w:val="24"/>
          <w:szCs w:val="24"/>
        </w:rPr>
      </w:pPr>
    </w:p>
    <w:p w:rsidR="00CF413D" w:rsidRPr="00CF413D" w:rsidRDefault="00CF413D" w:rsidP="00CF413D">
      <w:pPr>
        <w:jc w:val="both"/>
        <w:rPr>
          <w:sz w:val="24"/>
          <w:szCs w:val="24"/>
        </w:rPr>
      </w:pPr>
      <w:r w:rsidRPr="00CF413D">
        <w:rPr>
          <w:sz w:val="24"/>
          <w:szCs w:val="24"/>
        </w:rPr>
        <w:t>1.</w:t>
      </w:r>
      <w:r w:rsidRPr="00CF413D">
        <w:rPr>
          <w:sz w:val="24"/>
          <w:szCs w:val="24"/>
        </w:rPr>
        <w:tab/>
        <w:t>Zmiany umowy wymagają formy pisemnej pod rygorem nieważności.</w:t>
      </w:r>
    </w:p>
    <w:p w:rsidR="00CF413D" w:rsidRPr="00CF413D" w:rsidRDefault="00CF413D" w:rsidP="00CF413D">
      <w:pPr>
        <w:jc w:val="both"/>
        <w:rPr>
          <w:rFonts w:eastAsiaTheme="minorHAnsi"/>
          <w:sz w:val="24"/>
          <w:szCs w:val="24"/>
          <w:lang w:eastAsia="en-US"/>
        </w:rPr>
      </w:pPr>
      <w:r w:rsidRPr="00CF413D">
        <w:rPr>
          <w:sz w:val="24"/>
          <w:szCs w:val="24"/>
        </w:rPr>
        <w:t xml:space="preserve">2. </w:t>
      </w:r>
      <w:r w:rsidRPr="00CF413D">
        <w:rPr>
          <w:sz w:val="24"/>
          <w:szCs w:val="24"/>
        </w:rPr>
        <w:tab/>
        <w:t>W sprawach nie uregulowanych niniejszą umową stosuje się przepisy Kodeksu cywilnego oraz ustawy o prawie autorskim i prawach pokrewnych.</w:t>
      </w:r>
    </w:p>
    <w:p w:rsidR="00CF413D" w:rsidRPr="00CF413D" w:rsidRDefault="00CF413D" w:rsidP="00CF413D">
      <w:pPr>
        <w:jc w:val="both"/>
        <w:rPr>
          <w:sz w:val="24"/>
          <w:szCs w:val="24"/>
        </w:rPr>
      </w:pPr>
      <w:r w:rsidRPr="00CF413D">
        <w:rPr>
          <w:sz w:val="24"/>
          <w:szCs w:val="24"/>
        </w:rPr>
        <w:t>3.</w:t>
      </w:r>
      <w:r w:rsidRPr="00CF413D">
        <w:rPr>
          <w:sz w:val="24"/>
          <w:szCs w:val="24"/>
        </w:rPr>
        <w:tab/>
        <w:t xml:space="preserve"> Strony będą dążyć, aby wszelkie spory rozstrzygać w sposób polubowny w drodze negocjacji lub mediacji. W przypadku braku porozumienia właściwym do rozpoznania sporów wynikłych na tle realizacji niniejszej umowy jest sąd powszechny właściwy miejscowo dla  siedziby Zamawiającego.</w:t>
      </w:r>
    </w:p>
    <w:p w:rsidR="00CF413D" w:rsidRPr="00CF413D" w:rsidRDefault="00CF413D" w:rsidP="00CF413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CF413D">
        <w:rPr>
          <w:rFonts w:eastAsia="Times New Roman"/>
          <w:sz w:val="24"/>
          <w:szCs w:val="24"/>
          <w:lang w:eastAsia="ar-SA"/>
        </w:rPr>
        <w:t>4.</w:t>
      </w:r>
      <w:r w:rsidRPr="00CF413D">
        <w:rPr>
          <w:rFonts w:eastAsia="Times New Roman"/>
          <w:sz w:val="24"/>
          <w:szCs w:val="24"/>
          <w:lang w:eastAsia="ar-SA"/>
        </w:rPr>
        <w:tab/>
        <w:t>Umowę sporządzono w trzech jednobrzmiących egzemplarzach, z czego dwa egzemplarze dla Zamawiającego i jeden dla Wykonawcy.</w:t>
      </w:r>
    </w:p>
    <w:p w:rsidR="00CF413D" w:rsidRPr="00CF413D" w:rsidRDefault="00CF413D" w:rsidP="00CF413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CF413D">
        <w:rPr>
          <w:rFonts w:eastAsia="Times New Roman"/>
          <w:sz w:val="24"/>
          <w:szCs w:val="24"/>
          <w:lang w:eastAsia="ar-SA"/>
        </w:rPr>
        <w:t>5.    Umowa wchodzi w życie z dniem podpisania przez obie strony.</w:t>
      </w:r>
    </w:p>
    <w:p w:rsidR="00CF413D" w:rsidRPr="00CF413D" w:rsidRDefault="00CF413D" w:rsidP="00CF413D">
      <w:pPr>
        <w:widowControl/>
        <w:autoSpaceDE/>
        <w:autoSpaceDN/>
        <w:adjustRightInd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</w:p>
    <w:p w:rsidR="00CF413D" w:rsidRPr="00CF413D" w:rsidRDefault="00CF413D" w:rsidP="00CF413D">
      <w:pPr>
        <w:spacing w:line="276" w:lineRule="auto"/>
        <w:jc w:val="both"/>
        <w:rPr>
          <w:sz w:val="24"/>
          <w:szCs w:val="24"/>
        </w:rPr>
      </w:pPr>
    </w:p>
    <w:p w:rsidR="00CF413D" w:rsidRPr="00CF413D" w:rsidRDefault="00CF413D" w:rsidP="00CF413D">
      <w:pPr>
        <w:spacing w:line="276" w:lineRule="auto"/>
        <w:jc w:val="center"/>
        <w:rPr>
          <w:b/>
          <w:bCs/>
          <w:sz w:val="24"/>
          <w:szCs w:val="24"/>
        </w:rPr>
      </w:pPr>
      <w:r w:rsidRPr="00CF413D">
        <w:rPr>
          <w:b/>
          <w:bCs/>
          <w:sz w:val="24"/>
          <w:szCs w:val="24"/>
        </w:rPr>
        <w:t xml:space="preserve">ZAMAWIAJĄCY                                                              WYKONAWCA </w:t>
      </w:r>
    </w:p>
    <w:p w:rsidR="00CF413D" w:rsidRPr="00CF413D" w:rsidRDefault="00CF413D" w:rsidP="00CF413D">
      <w:pPr>
        <w:spacing w:line="276" w:lineRule="auto"/>
        <w:jc w:val="both"/>
        <w:rPr>
          <w:sz w:val="24"/>
          <w:szCs w:val="24"/>
        </w:rPr>
      </w:pPr>
      <w:r w:rsidRPr="00CF413D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rPr>
          <w:b/>
          <w:sz w:val="24"/>
          <w:szCs w:val="24"/>
        </w:rPr>
      </w:pPr>
    </w:p>
    <w:p w:rsidR="00CF413D" w:rsidRPr="00CF413D" w:rsidRDefault="00CF413D" w:rsidP="00CF413D">
      <w:pPr>
        <w:jc w:val="both"/>
        <w:rPr>
          <w:rFonts w:eastAsia="Calibri"/>
          <w:i/>
          <w:sz w:val="24"/>
          <w:szCs w:val="24"/>
        </w:rPr>
      </w:pPr>
      <w:r w:rsidRPr="00CF413D">
        <w:rPr>
          <w:b/>
          <w:sz w:val="24"/>
          <w:szCs w:val="24"/>
        </w:rPr>
        <w:t xml:space="preserve">Załącznik nr 1: </w:t>
      </w:r>
      <w:r w:rsidRPr="00CF413D">
        <w:rPr>
          <w:rFonts w:eastAsia="Calibri"/>
          <w:sz w:val="24"/>
          <w:szCs w:val="24"/>
        </w:rPr>
        <w:t>Formularz ofertowy</w:t>
      </w:r>
      <w:r w:rsidRPr="00CF413D">
        <w:rPr>
          <w:rFonts w:eastAsia="Calibri"/>
          <w:i/>
          <w:sz w:val="24"/>
          <w:szCs w:val="24"/>
        </w:rPr>
        <w:t xml:space="preserve"> </w:t>
      </w:r>
    </w:p>
    <w:p w:rsidR="00CF413D" w:rsidRPr="00CF413D" w:rsidRDefault="00CF413D" w:rsidP="00CF413D">
      <w:pPr>
        <w:jc w:val="both"/>
        <w:rPr>
          <w:sz w:val="24"/>
          <w:szCs w:val="24"/>
        </w:rPr>
      </w:pPr>
      <w:r w:rsidRPr="00CF413D">
        <w:rPr>
          <w:b/>
          <w:sz w:val="24"/>
          <w:szCs w:val="24"/>
        </w:rPr>
        <w:t xml:space="preserve">Załącznik nr 2: </w:t>
      </w:r>
      <w:r w:rsidRPr="00CF413D">
        <w:rPr>
          <w:sz w:val="24"/>
          <w:szCs w:val="24"/>
        </w:rPr>
        <w:t>Opis Przedmiotu Zamówienia</w:t>
      </w:r>
    </w:p>
    <w:p w:rsidR="00CF413D" w:rsidRPr="00CF413D" w:rsidRDefault="00CF413D" w:rsidP="00CF413D">
      <w:pPr>
        <w:jc w:val="both"/>
        <w:rPr>
          <w:b/>
          <w:sz w:val="24"/>
          <w:szCs w:val="24"/>
        </w:rPr>
      </w:pPr>
      <w:r w:rsidRPr="00CF413D">
        <w:rPr>
          <w:b/>
          <w:sz w:val="24"/>
          <w:szCs w:val="24"/>
        </w:rPr>
        <w:t xml:space="preserve">Załącznik nr 3: </w:t>
      </w:r>
      <w:r w:rsidRPr="00CF413D">
        <w:rPr>
          <w:sz w:val="24"/>
          <w:szCs w:val="24"/>
        </w:rPr>
        <w:t>Wykaz osób</w:t>
      </w:r>
    </w:p>
    <w:p w:rsidR="00CF413D" w:rsidRPr="00CF413D" w:rsidRDefault="00CF413D" w:rsidP="00CF413D">
      <w:pPr>
        <w:jc w:val="both"/>
        <w:rPr>
          <w:sz w:val="24"/>
          <w:szCs w:val="24"/>
        </w:rPr>
      </w:pPr>
      <w:r w:rsidRPr="00CF413D">
        <w:rPr>
          <w:b/>
          <w:sz w:val="24"/>
          <w:szCs w:val="24"/>
        </w:rPr>
        <w:t>Załącznik nr 4, 4a, 4b:</w:t>
      </w:r>
      <w:r w:rsidRPr="00CF413D">
        <w:rPr>
          <w:sz w:val="24"/>
          <w:szCs w:val="24"/>
        </w:rPr>
        <w:t xml:space="preserve"> protokół odbioru</w:t>
      </w:r>
    </w:p>
    <w:p w:rsidR="00CF413D" w:rsidRPr="00CF413D" w:rsidRDefault="00CF413D" w:rsidP="00CF413D">
      <w:pPr>
        <w:jc w:val="both"/>
        <w:rPr>
          <w:b/>
          <w:sz w:val="24"/>
          <w:szCs w:val="24"/>
        </w:rPr>
      </w:pPr>
    </w:p>
    <w:p w:rsidR="00CF413D" w:rsidRPr="00CF413D" w:rsidRDefault="00CF413D" w:rsidP="00CF413D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w w:val="102"/>
          <w:sz w:val="24"/>
          <w:szCs w:val="24"/>
        </w:rPr>
      </w:pPr>
    </w:p>
    <w:p w:rsidR="00CF413D" w:rsidRPr="00CF413D" w:rsidRDefault="00CF413D" w:rsidP="00CF413D">
      <w:pPr>
        <w:rPr>
          <w:sz w:val="24"/>
          <w:szCs w:val="24"/>
        </w:rPr>
      </w:pPr>
    </w:p>
    <w:p w:rsidR="00CF413D" w:rsidRPr="00CF413D" w:rsidRDefault="00CF413D" w:rsidP="00CF413D">
      <w:pPr>
        <w:tabs>
          <w:tab w:val="left" w:pos="6424"/>
        </w:tabs>
        <w:rPr>
          <w:sz w:val="24"/>
          <w:szCs w:val="24"/>
        </w:rPr>
      </w:pPr>
      <w:r w:rsidRPr="00CF413D">
        <w:rPr>
          <w:sz w:val="24"/>
          <w:szCs w:val="24"/>
        </w:rPr>
        <w:tab/>
      </w:r>
    </w:p>
    <w:p w:rsidR="003C1136" w:rsidRPr="00CF413D" w:rsidRDefault="003C1136" w:rsidP="00CF413D">
      <w:bookmarkStart w:id="2" w:name="_GoBack"/>
      <w:bookmarkEnd w:id="2"/>
    </w:p>
    <w:sectPr w:rsidR="003C1136" w:rsidRPr="00CF413D" w:rsidSect="006912C2">
      <w:headerReference w:type="default" r:id="rId10"/>
      <w:footerReference w:type="default" r:id="rId11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4" w:rsidRDefault="00F77824">
      <w:r>
        <w:separator/>
      </w:r>
    </w:p>
  </w:endnote>
  <w:endnote w:type="continuationSeparator" w:id="0">
    <w:p w:rsidR="00F77824" w:rsidRDefault="00F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:rsidTr="00421853">
      <w:trPr>
        <w:trHeight w:val="100"/>
      </w:trPr>
      <w:tc>
        <w:tcPr>
          <w:tcW w:w="9304" w:type="dxa"/>
        </w:tcPr>
        <w:p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4" w:rsidRDefault="00F77824">
      <w:r>
        <w:separator/>
      </w:r>
    </w:p>
  </w:footnote>
  <w:footnote w:type="continuationSeparator" w:id="0">
    <w:p w:rsidR="00F77824" w:rsidRDefault="00F7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72" w:rsidRDefault="001E7772">
    <w:pPr>
      <w:pStyle w:val="Nagwek"/>
    </w:pPr>
    <w:r w:rsidRPr="005D1FAB">
      <w:rPr>
        <w:rFonts w:eastAsia="Times New Roman"/>
        <w:noProof/>
        <w:color w:val="000000" w:themeColor="text1"/>
        <w:w w:val="102"/>
        <w:sz w:val="22"/>
        <w:szCs w:val="22"/>
      </w:rPr>
      <w:drawing>
        <wp:inline distT="0" distB="0" distL="0" distR="0" wp14:anchorId="1CF55B8E" wp14:editId="0BC61C46">
          <wp:extent cx="5760720" cy="8274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F12E13"/>
    <w:multiLevelType w:val="hybridMultilevel"/>
    <w:tmpl w:val="994A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B65"/>
    <w:multiLevelType w:val="hybridMultilevel"/>
    <w:tmpl w:val="117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5179"/>
    <w:multiLevelType w:val="hybridMultilevel"/>
    <w:tmpl w:val="C0CCC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E31"/>
    <w:multiLevelType w:val="hybridMultilevel"/>
    <w:tmpl w:val="DBD03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F97E66"/>
    <w:multiLevelType w:val="hybridMultilevel"/>
    <w:tmpl w:val="7ABE3242"/>
    <w:lvl w:ilvl="0" w:tplc="8B885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3A63"/>
    <w:multiLevelType w:val="hybridMultilevel"/>
    <w:tmpl w:val="D71A9B14"/>
    <w:lvl w:ilvl="0" w:tplc="FC38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E037FB"/>
    <w:multiLevelType w:val="hybridMultilevel"/>
    <w:tmpl w:val="F410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00590"/>
    <w:multiLevelType w:val="multilevel"/>
    <w:tmpl w:val="D74AEB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BC2B93"/>
    <w:multiLevelType w:val="hybridMultilevel"/>
    <w:tmpl w:val="73B6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AD6"/>
    <w:multiLevelType w:val="hybridMultilevel"/>
    <w:tmpl w:val="5DDAE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84258"/>
    <w:multiLevelType w:val="hybridMultilevel"/>
    <w:tmpl w:val="8B769CEA"/>
    <w:lvl w:ilvl="0" w:tplc="5242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46A9"/>
    <w:multiLevelType w:val="hybridMultilevel"/>
    <w:tmpl w:val="93F0D4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010FB"/>
    <w:multiLevelType w:val="hybridMultilevel"/>
    <w:tmpl w:val="2C807E8E"/>
    <w:lvl w:ilvl="0" w:tplc="68D06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67746"/>
    <w:multiLevelType w:val="hybridMultilevel"/>
    <w:tmpl w:val="6BB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F2EBA"/>
    <w:multiLevelType w:val="hybridMultilevel"/>
    <w:tmpl w:val="0FF2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17"/>
  </w:num>
  <w:num w:numId="7">
    <w:abstractNumId w:val="1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18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3"/>
  </w:num>
  <w:num w:numId="19">
    <w:abstractNumId w:val="16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A4863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ADA"/>
    <w:rsid w:val="00127ADF"/>
    <w:rsid w:val="00134554"/>
    <w:rsid w:val="0013475A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575B"/>
    <w:rsid w:val="001A63DF"/>
    <w:rsid w:val="001B26E1"/>
    <w:rsid w:val="001C1150"/>
    <w:rsid w:val="001D2C4E"/>
    <w:rsid w:val="001D6B4E"/>
    <w:rsid w:val="001E0FF6"/>
    <w:rsid w:val="001E6FC1"/>
    <w:rsid w:val="001E7772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3BB9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1136"/>
    <w:rsid w:val="004F23FE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200A"/>
    <w:rsid w:val="00554389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1FAB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5128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6CFB"/>
    <w:rsid w:val="0078753D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74EB"/>
    <w:rsid w:val="008131C6"/>
    <w:rsid w:val="00820336"/>
    <w:rsid w:val="00822FB8"/>
    <w:rsid w:val="00834792"/>
    <w:rsid w:val="00840071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A31D6"/>
    <w:rsid w:val="008B3B77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225F2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7D9B"/>
    <w:rsid w:val="009B59F5"/>
    <w:rsid w:val="009C229E"/>
    <w:rsid w:val="009C7612"/>
    <w:rsid w:val="009C774F"/>
    <w:rsid w:val="009E1822"/>
    <w:rsid w:val="009F3891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766D7"/>
    <w:rsid w:val="00A8314E"/>
    <w:rsid w:val="00A85C6B"/>
    <w:rsid w:val="00A85D88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1055D"/>
    <w:rsid w:val="00B13081"/>
    <w:rsid w:val="00B22F8F"/>
    <w:rsid w:val="00B24E85"/>
    <w:rsid w:val="00B32247"/>
    <w:rsid w:val="00B35AEC"/>
    <w:rsid w:val="00B40F69"/>
    <w:rsid w:val="00B414D9"/>
    <w:rsid w:val="00B62843"/>
    <w:rsid w:val="00B64A8A"/>
    <w:rsid w:val="00B64C03"/>
    <w:rsid w:val="00B65FE9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A72B0"/>
    <w:rsid w:val="00BB2F3C"/>
    <w:rsid w:val="00BB3F57"/>
    <w:rsid w:val="00BB463F"/>
    <w:rsid w:val="00BC290C"/>
    <w:rsid w:val="00BD135A"/>
    <w:rsid w:val="00BD13B6"/>
    <w:rsid w:val="00BE14F4"/>
    <w:rsid w:val="00BE587E"/>
    <w:rsid w:val="00BF20A0"/>
    <w:rsid w:val="00C01485"/>
    <w:rsid w:val="00C04D19"/>
    <w:rsid w:val="00C12DE8"/>
    <w:rsid w:val="00C1438F"/>
    <w:rsid w:val="00C20962"/>
    <w:rsid w:val="00C234DB"/>
    <w:rsid w:val="00C25EBA"/>
    <w:rsid w:val="00C26709"/>
    <w:rsid w:val="00C27BC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CF413D"/>
    <w:rsid w:val="00D040E5"/>
    <w:rsid w:val="00D13184"/>
    <w:rsid w:val="00D272C8"/>
    <w:rsid w:val="00D43059"/>
    <w:rsid w:val="00D54802"/>
    <w:rsid w:val="00D64D5B"/>
    <w:rsid w:val="00D83100"/>
    <w:rsid w:val="00D864CC"/>
    <w:rsid w:val="00D93563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09D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77824"/>
    <w:rsid w:val="00F8393B"/>
    <w:rsid w:val="00F910B3"/>
    <w:rsid w:val="00FA0F8D"/>
    <w:rsid w:val="00FA4709"/>
    <w:rsid w:val="00FB3323"/>
    <w:rsid w:val="00FB476B"/>
    <w:rsid w:val="00FB4ABA"/>
    <w:rsid w:val="00FB6FDB"/>
    <w:rsid w:val="00FB7A19"/>
    <w:rsid w:val="00FD603C"/>
    <w:rsid w:val="00FD66DE"/>
    <w:rsid w:val="00FE073B"/>
    <w:rsid w:val="00FE102C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8A5746-DA81-40E3-A5CE-DD18E28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7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0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02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02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41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413D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dc@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bsgy4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09B-06EE-42F7-A7FB-5D2B2B14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12460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Agnieszka Kwiatkowska</cp:lastModifiedBy>
  <cp:revision>2</cp:revision>
  <cp:lastPrinted>2019-02-19T13:23:00Z</cp:lastPrinted>
  <dcterms:created xsi:type="dcterms:W3CDTF">2019-02-19T13:27:00Z</dcterms:created>
  <dcterms:modified xsi:type="dcterms:W3CDTF">2019-02-19T13:27:00Z</dcterms:modified>
</cp:coreProperties>
</file>